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DF8EE" w14:textId="77777777" w:rsidR="00B5386B" w:rsidRDefault="00B5386B">
      <w:pPr>
        <w:tabs>
          <w:tab w:val="center" w:pos="4896"/>
          <w:tab w:val="left" w:pos="5256"/>
          <w:tab w:val="left" w:pos="5976"/>
          <w:tab w:val="left" w:pos="6696"/>
          <w:tab w:val="left" w:pos="7416"/>
          <w:tab w:val="left" w:pos="8136"/>
          <w:tab w:val="left" w:pos="8856"/>
          <w:tab w:val="left" w:pos="9576"/>
        </w:tabs>
      </w:pPr>
    </w:p>
    <w:p w14:paraId="3F3385E6" w14:textId="4CFDC11F" w:rsidR="0041406B" w:rsidRDefault="0041406B">
      <w:pPr>
        <w:tabs>
          <w:tab w:val="center" w:pos="4896"/>
          <w:tab w:val="left" w:pos="5256"/>
          <w:tab w:val="left" w:pos="5976"/>
          <w:tab w:val="left" w:pos="6696"/>
          <w:tab w:val="left" w:pos="7416"/>
          <w:tab w:val="left" w:pos="8136"/>
          <w:tab w:val="left" w:pos="8856"/>
          <w:tab w:val="left" w:pos="9576"/>
        </w:tabs>
        <w:rPr>
          <w:sz w:val="28"/>
        </w:rPr>
      </w:pPr>
      <w:r>
        <w:fldChar w:fldCharType="begin"/>
      </w:r>
      <w:r>
        <w:instrText xml:space="preserve"> SEQ CHAPTER \h \r 1</w:instrText>
      </w:r>
      <w:r>
        <w:fldChar w:fldCharType="end"/>
      </w:r>
      <w:r>
        <w:rPr>
          <w:sz w:val="23"/>
        </w:rPr>
        <w:tab/>
      </w:r>
      <w:r>
        <w:rPr>
          <w:b/>
          <w:sz w:val="28"/>
        </w:rPr>
        <w:t>Article  1349</w:t>
      </w:r>
      <w:r w:rsidR="008954BC">
        <w:rPr>
          <w:b/>
          <w:sz w:val="28"/>
        </w:rPr>
        <w:tab/>
      </w:r>
      <w:r w:rsidR="008954BC">
        <w:rPr>
          <w:b/>
          <w:sz w:val="28"/>
        </w:rPr>
        <w:tab/>
      </w:r>
    </w:p>
    <w:p w14:paraId="36A48E50" w14:textId="70934FAF" w:rsidR="0041406B" w:rsidRDefault="0041406B">
      <w:pPr>
        <w:tabs>
          <w:tab w:val="center" w:pos="4896"/>
          <w:tab w:val="left" w:pos="5256"/>
          <w:tab w:val="left" w:pos="5976"/>
          <w:tab w:val="left" w:pos="6696"/>
          <w:tab w:val="left" w:pos="7416"/>
          <w:tab w:val="left" w:pos="8136"/>
          <w:tab w:val="left" w:pos="8856"/>
          <w:tab w:val="left" w:pos="9576"/>
        </w:tabs>
        <w:rPr>
          <w:sz w:val="23"/>
        </w:rPr>
      </w:pPr>
      <w:r>
        <w:rPr>
          <w:sz w:val="28"/>
        </w:rPr>
        <w:tab/>
      </w:r>
      <w:r>
        <w:rPr>
          <w:b/>
          <w:sz w:val="28"/>
        </w:rPr>
        <w:t>Design Standards  and  Required  Improvements</w:t>
      </w:r>
    </w:p>
    <w:p w14:paraId="61F47105"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rPr>
          <w:sz w:val="23"/>
        </w:rPr>
      </w:pPr>
    </w:p>
    <w:p w14:paraId="79A0C479"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1080"/>
        <w:jc w:val="both"/>
        <w:rPr>
          <w:sz w:val="23"/>
        </w:rPr>
      </w:pPr>
      <w:r>
        <w:rPr>
          <w:sz w:val="23"/>
        </w:rPr>
        <w:t>1349.01.</w:t>
      </w:r>
      <w:r>
        <w:rPr>
          <w:sz w:val="23"/>
        </w:rPr>
        <w:tab/>
      </w:r>
      <w:r>
        <w:rPr>
          <w:sz w:val="23"/>
          <w:u w:val="single"/>
        </w:rPr>
        <w:t>APPLICABILITY.</w:t>
      </w:r>
    </w:p>
    <w:p w14:paraId="279E593C"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0D20F45"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A.</w:t>
      </w:r>
      <w:r>
        <w:rPr>
          <w:sz w:val="23"/>
        </w:rPr>
        <w:tab/>
      </w:r>
      <w:r>
        <w:rPr>
          <w:sz w:val="23"/>
          <w:u w:val="single"/>
        </w:rPr>
        <w:t>Minimum Requirements.</w:t>
      </w:r>
      <w:r>
        <w:rPr>
          <w:sz w:val="23"/>
        </w:rPr>
        <w:t xml:space="preserve"> The design standards and improvements required in this Article are the minimum requirements for approval of a subdivision or land development.</w:t>
      </w:r>
    </w:p>
    <w:p w14:paraId="15A06D96"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4698CAB7"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B.</w:t>
      </w:r>
      <w:r>
        <w:rPr>
          <w:sz w:val="23"/>
        </w:rPr>
        <w:tab/>
      </w:r>
      <w:r>
        <w:rPr>
          <w:sz w:val="23"/>
          <w:u w:val="single"/>
        </w:rPr>
        <w:t>Modifications, Waivers and Exceptions</w:t>
      </w:r>
      <w:r>
        <w:rPr>
          <w:sz w:val="23"/>
        </w:rPr>
        <w:t>. See Section 1341.07 of this Ordinance.</w:t>
      </w:r>
    </w:p>
    <w:p w14:paraId="6EA5AECC"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652FC83C"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1080"/>
        <w:jc w:val="both"/>
        <w:rPr>
          <w:sz w:val="23"/>
        </w:rPr>
      </w:pPr>
      <w:r>
        <w:rPr>
          <w:sz w:val="23"/>
        </w:rPr>
        <w:t>1349.02.</w:t>
      </w:r>
      <w:r>
        <w:rPr>
          <w:sz w:val="23"/>
        </w:rPr>
        <w:tab/>
      </w:r>
      <w:r>
        <w:rPr>
          <w:sz w:val="23"/>
          <w:u w:val="single"/>
        </w:rPr>
        <w:t>REQUIRED IMPROVEMENTS.</w:t>
      </w:r>
      <w:r>
        <w:rPr>
          <w:sz w:val="23"/>
        </w:rPr>
        <w:t xml:space="preserve"> This Article sets forth the design and construction standards for required improvements, regardless of whether the improvement will be dedicated to the City.</w:t>
      </w:r>
    </w:p>
    <w:p w14:paraId="75219703"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24AB398A"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1080"/>
        <w:jc w:val="both"/>
        <w:rPr>
          <w:sz w:val="23"/>
        </w:rPr>
      </w:pPr>
      <w:r>
        <w:rPr>
          <w:sz w:val="23"/>
        </w:rPr>
        <w:t>1349.03.</w:t>
      </w:r>
      <w:r>
        <w:rPr>
          <w:sz w:val="23"/>
        </w:rPr>
        <w:tab/>
      </w:r>
      <w:r>
        <w:rPr>
          <w:sz w:val="23"/>
          <w:u w:val="single"/>
        </w:rPr>
        <w:t>OVERALL REQUIREMENTS; EROSION CONTROL.</w:t>
      </w:r>
    </w:p>
    <w:p w14:paraId="57CB28E4"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27EC90CA"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A.</w:t>
      </w:r>
      <w:r>
        <w:rPr>
          <w:sz w:val="23"/>
        </w:rPr>
        <w:tab/>
        <w:t>Land shall be suitable for the purpose for which it is to be subdivided or developed.</w:t>
      </w:r>
    </w:p>
    <w:p w14:paraId="397B66AE"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4E1EFE1F" w14:textId="5FC5A396"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B.</w:t>
      </w:r>
      <w:r>
        <w:rPr>
          <w:sz w:val="23"/>
        </w:rPr>
        <w:tab/>
      </w:r>
      <w:r>
        <w:rPr>
          <w:sz w:val="23"/>
          <w:u w:val="single"/>
        </w:rPr>
        <w:t>Hazardous Conditions.</w:t>
      </w:r>
      <w:r>
        <w:rPr>
          <w:sz w:val="23"/>
        </w:rPr>
        <w:t xml:space="preserve"> Subdivisions or land developments subject to hazardous conditions (such as open quarries, hazardous or toxic site pollution, limestone solution channels, unconsolidated fill, excessive erosion or unsafe water supply) shall not be approved until the developer has provided or has legally committed to provide adequate measures to overcome or eliminate the hazards, in the determination of the City</w:t>
      </w:r>
      <w:r w:rsidR="007D0C9B">
        <w:rPr>
          <w:sz w:val="23"/>
        </w:rPr>
        <w:t>.</w:t>
      </w:r>
    </w:p>
    <w:p w14:paraId="1607CE18"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360"/>
        <w:jc w:val="both"/>
        <w:rPr>
          <w:sz w:val="23"/>
        </w:rPr>
      </w:pPr>
    </w:p>
    <w:p w14:paraId="447A3899"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r>
      <w:r>
        <w:rPr>
          <w:sz w:val="23"/>
          <w:u w:val="single"/>
        </w:rPr>
        <w:t>Flood-Prone Areas.</w:t>
      </w:r>
      <w:r>
        <w:rPr>
          <w:sz w:val="23"/>
        </w:rPr>
        <w:t xml:space="preserve"> Land shall not be developed in a way that would aggravate flooding hazards. See the City Stormwater Regulations </w:t>
      </w:r>
      <w:r w:rsidR="004C038F">
        <w:rPr>
          <w:sz w:val="23"/>
        </w:rPr>
        <w:t xml:space="preserve">(Article 925) </w:t>
      </w:r>
      <w:r>
        <w:rPr>
          <w:sz w:val="23"/>
        </w:rPr>
        <w:t>and Article 1317 of the Zoning Ordinance.</w:t>
      </w:r>
    </w:p>
    <w:p w14:paraId="1FDA232B"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E83FD71" w14:textId="2264A78F"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C.</w:t>
      </w:r>
      <w:r>
        <w:rPr>
          <w:sz w:val="23"/>
        </w:rPr>
        <w:tab/>
      </w:r>
      <w:r>
        <w:rPr>
          <w:sz w:val="23"/>
          <w:u w:val="single"/>
        </w:rPr>
        <w:t>Steep Slopes.</w:t>
      </w:r>
      <w:r w:rsidR="00B5386B">
        <w:rPr>
          <w:sz w:val="23"/>
        </w:rPr>
        <w:t xml:space="preserve"> </w:t>
      </w:r>
      <w:r>
        <w:rPr>
          <w:sz w:val="23"/>
        </w:rPr>
        <w:t xml:space="preserve">Land situated on slopes greater than 15 percent shall not be used for development purposes unless topographic information of the area is submitted to the </w:t>
      </w:r>
      <w:r w:rsidR="00005371">
        <w:rPr>
          <w:sz w:val="23"/>
        </w:rPr>
        <w:t>City</w:t>
      </w:r>
      <w:r>
        <w:rPr>
          <w:sz w:val="23"/>
        </w:rPr>
        <w:t xml:space="preserve"> and the development meets the requirements of Article 1316 of the Zoning Ordinance. Where slopes of </w:t>
      </w:r>
      <w:r w:rsidR="00B5386B">
        <w:rPr>
          <w:sz w:val="23"/>
        </w:rPr>
        <w:t xml:space="preserve">greater than </w:t>
      </w:r>
      <w:r>
        <w:rPr>
          <w:sz w:val="23"/>
        </w:rPr>
        <w:t>15 percent are proposed to be built upon or re-</w:t>
      </w:r>
      <w:r w:rsidR="00005371">
        <w:rPr>
          <w:sz w:val="23"/>
        </w:rPr>
        <w:t xml:space="preserve">graded, the applicant shall </w:t>
      </w:r>
      <w:r>
        <w:rPr>
          <w:sz w:val="23"/>
        </w:rPr>
        <w:t>identify any erosion, storm water drainage or similar problems which might be created by the proposed development. The applicant shall then propose adequate safeguards to be used or implemented during and after the construction process which would alleviate any such problems.</w:t>
      </w:r>
    </w:p>
    <w:p w14:paraId="789EA333"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8E7E2D8"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D.</w:t>
      </w:r>
      <w:r>
        <w:rPr>
          <w:sz w:val="23"/>
        </w:rPr>
        <w:tab/>
      </w:r>
      <w:r>
        <w:rPr>
          <w:sz w:val="23"/>
          <w:u w:val="single"/>
        </w:rPr>
        <w:t>Nearby Development.</w:t>
      </w:r>
      <w:r>
        <w:rPr>
          <w:sz w:val="23"/>
        </w:rPr>
        <w:t xml:space="preserve"> A subdivision or land development and its street pattern shall be coordinated with existing or approved nearby developments or neighborhoods to result in the area developing harmoniously and to avoid conflicts between neighboring development.</w:t>
      </w:r>
    </w:p>
    <w:p w14:paraId="72F67A77"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4C52D20"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E.</w:t>
      </w:r>
      <w:r>
        <w:rPr>
          <w:sz w:val="23"/>
        </w:rPr>
        <w:tab/>
      </w:r>
      <w:r>
        <w:rPr>
          <w:sz w:val="23"/>
          <w:u w:val="single"/>
        </w:rPr>
        <w:t>Erosion Control.</w:t>
      </w:r>
    </w:p>
    <w:p w14:paraId="4B61153E"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6678C5A9" w14:textId="5FB3111C"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r>
      <w:r>
        <w:rPr>
          <w:sz w:val="23"/>
          <w:u w:val="single"/>
        </w:rPr>
        <w:t>Plans</w:t>
      </w:r>
      <w:r>
        <w:rPr>
          <w:sz w:val="23"/>
        </w:rPr>
        <w:t xml:space="preserve">. An erosion and sediment pollution control (E&amp;SPC) plan shall be submitted where required under State regulations or where total earth disturbance will affect 5,000 square feet </w:t>
      </w:r>
      <w:r w:rsidR="00B5386B">
        <w:rPr>
          <w:sz w:val="23"/>
        </w:rPr>
        <w:t xml:space="preserve">or more </w:t>
      </w:r>
      <w:r>
        <w:rPr>
          <w:sz w:val="23"/>
        </w:rPr>
        <w:t>of land area, whichever is more inclusive</w:t>
      </w:r>
      <w:r w:rsidR="00B5386B">
        <w:rPr>
          <w:sz w:val="23"/>
        </w:rPr>
        <w:t>, or where City or State regulations</w:t>
      </w:r>
      <w:r>
        <w:rPr>
          <w:sz w:val="22"/>
        </w:rPr>
        <w:t xml:space="preserve"> require a review and approval by the County Conservation District</w:t>
      </w:r>
      <w:r w:rsidR="00B5386B">
        <w:rPr>
          <w:sz w:val="22"/>
        </w:rPr>
        <w:t>.</w:t>
      </w:r>
      <w:r>
        <w:rPr>
          <w:sz w:val="22"/>
        </w:rPr>
        <w:t xml:space="preserve"> </w:t>
      </w:r>
      <w:r>
        <w:rPr>
          <w:sz w:val="23"/>
        </w:rPr>
        <w:t xml:space="preserve">Where required, it shall be the responsibility of the applicant to submit the E&amp;SPC Plan, </w:t>
      </w:r>
      <w:r w:rsidR="005C2D50">
        <w:rPr>
          <w:sz w:val="23"/>
        </w:rPr>
        <w:t>a</w:t>
      </w:r>
      <w:r>
        <w:rPr>
          <w:sz w:val="23"/>
        </w:rPr>
        <w:t xml:space="preserve">pplication, </w:t>
      </w:r>
      <w:r w:rsidR="002846F3">
        <w:rPr>
          <w:sz w:val="23"/>
        </w:rPr>
        <w:t xml:space="preserve">fees </w:t>
      </w:r>
      <w:r>
        <w:rPr>
          <w:sz w:val="23"/>
        </w:rPr>
        <w:t xml:space="preserve">and other necessary material to the Conservation District. A copy of the transmittal letter shall be provided to the </w:t>
      </w:r>
      <w:r>
        <w:rPr>
          <w:sz w:val="23"/>
        </w:rPr>
        <w:lastRenderedPageBreak/>
        <w:t>City. The City require</w:t>
      </w:r>
      <w:r w:rsidR="002846F3">
        <w:rPr>
          <w:sz w:val="23"/>
        </w:rPr>
        <w:t>s</w:t>
      </w:r>
      <w:r>
        <w:rPr>
          <w:sz w:val="23"/>
        </w:rPr>
        <w:t xml:space="preserve"> </w:t>
      </w:r>
      <w:r w:rsidR="002846F3">
        <w:rPr>
          <w:sz w:val="23"/>
        </w:rPr>
        <w:t>a</w:t>
      </w:r>
      <w:r w:rsidR="004E04EE">
        <w:rPr>
          <w:sz w:val="23"/>
        </w:rPr>
        <w:t>n</w:t>
      </w:r>
      <w:r>
        <w:rPr>
          <w:sz w:val="23"/>
        </w:rPr>
        <w:t xml:space="preserve"> E&amp;SPC Plan </w:t>
      </w:r>
      <w:r w:rsidR="005C2D50">
        <w:rPr>
          <w:sz w:val="23"/>
        </w:rPr>
        <w:t>be compatible with Article 925 (Stormwater Management Regulations)</w:t>
      </w:r>
      <w:r>
        <w:rPr>
          <w:sz w:val="23"/>
        </w:rPr>
        <w:t xml:space="preserve"> prior to or as a condition of City approval.</w:t>
      </w:r>
    </w:p>
    <w:p w14:paraId="40DAE249" w14:textId="77777777" w:rsidR="007D0C9B" w:rsidRDefault="007D0C9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p>
    <w:p w14:paraId="4591FF3A"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2.</w:t>
      </w:r>
      <w:r>
        <w:rPr>
          <w:sz w:val="23"/>
        </w:rPr>
        <w:tab/>
      </w:r>
      <w:r>
        <w:rPr>
          <w:sz w:val="23"/>
          <w:u w:val="single"/>
        </w:rPr>
        <w:t>Ground Cover and Top Soil.</w:t>
      </w:r>
      <w:r>
        <w:rPr>
          <w:sz w:val="23"/>
        </w:rPr>
        <w:t xml:space="preserve"> After completion of construction on a lot, all exposed ground surfaces that are not hard-surfaced, naturally rock-covered, or covered by approved stones or similar material shall be covered by a minimum of 6 inches of topsoil and a vegetative ground cover that will prevent soil erosion and the raising of dust.</w:t>
      </w:r>
    </w:p>
    <w:p w14:paraId="0CF9381A"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4FEA03BA"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3.</w:t>
      </w:r>
      <w:r>
        <w:rPr>
          <w:sz w:val="23"/>
        </w:rPr>
        <w:tab/>
      </w:r>
      <w:r>
        <w:rPr>
          <w:sz w:val="23"/>
          <w:u w:val="single"/>
        </w:rPr>
        <w:t>Measures.</w:t>
      </w:r>
      <w:r>
        <w:rPr>
          <w:sz w:val="23"/>
        </w:rPr>
        <w:t xml:space="preserve"> Any earth disturbance shall be controlled by proper measures to prevent soil erosion and sedimentation, following DEP regulations and standards of the County Conservation District.</w:t>
      </w:r>
    </w:p>
    <w:p w14:paraId="5F9DDEF2"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Compliance with an E&amp;SPC plan shall be an automatic condition of any approval or permit under this Ordinance.</w:t>
      </w:r>
    </w:p>
    <w:p w14:paraId="467EC4BA"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b.</w:t>
      </w:r>
      <w:r>
        <w:rPr>
          <w:sz w:val="23"/>
        </w:rPr>
        <w:tab/>
        <w:t>City permits may be suspended if earth disturbance does not comply with the E&amp;SPC Plan.</w:t>
      </w:r>
    </w:p>
    <w:p w14:paraId="084DF31C"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31741CFD" w14:textId="0A7CE60E"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4.</w:t>
      </w:r>
      <w:r>
        <w:rPr>
          <w:sz w:val="23"/>
        </w:rPr>
        <w:tab/>
        <w:t>Both the owner of the property at the time of any earth disturbance and the person(s)/company accomplishing the work shall be responsible to ensure that adequate erosion control measures are used, and that the grading is in compliance with the E&amp;SP</w:t>
      </w:r>
      <w:r w:rsidR="002846F3">
        <w:rPr>
          <w:sz w:val="23"/>
        </w:rPr>
        <w:t>C</w:t>
      </w:r>
      <w:r w:rsidR="00005371">
        <w:rPr>
          <w:sz w:val="23"/>
        </w:rPr>
        <w:t xml:space="preserve"> plan</w:t>
      </w:r>
      <w:r>
        <w:rPr>
          <w:sz w:val="23"/>
        </w:rPr>
        <w:t>.</w:t>
      </w:r>
    </w:p>
    <w:p w14:paraId="4E88E901"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55FB60F"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5.</w:t>
      </w:r>
      <w:r>
        <w:rPr>
          <w:sz w:val="23"/>
        </w:rPr>
        <w:tab/>
        <w:t xml:space="preserve">All lots, tracts, or parcels shall be graded in accordance with the stormwater requirements of the City </w:t>
      </w:r>
      <w:r w:rsidR="002846F3" w:rsidRPr="00A028CF">
        <w:rPr>
          <w:iCs/>
          <w:sz w:val="23"/>
        </w:rPr>
        <w:t xml:space="preserve">(Article 925) </w:t>
      </w:r>
      <w:r>
        <w:rPr>
          <w:sz w:val="23"/>
        </w:rPr>
        <w:t>to provide proper drainage away from buildings and to avoid increased hazards to other properties.</w:t>
      </w:r>
    </w:p>
    <w:p w14:paraId="73D85076"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4C93B82D"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6.</w:t>
      </w:r>
      <w:r>
        <w:rPr>
          <w:sz w:val="23"/>
        </w:rPr>
        <w:tab/>
        <w:t>Grading shall be done in such a way so as to not divert water (other than amounts of runoff that previously occurred) onto the property of another landowner, without the approval of the City.</w:t>
      </w:r>
    </w:p>
    <w:p w14:paraId="5A0D732F"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5108ADF0" w14:textId="7492570A"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7.</w:t>
      </w:r>
      <w:r>
        <w:rPr>
          <w:sz w:val="23"/>
        </w:rPr>
        <w:tab/>
        <w:t>During grading operations, necessary measures for off-premises dust and mud control shall be exercised at all times in accordance with the approved E&amp;S</w:t>
      </w:r>
      <w:r w:rsidR="002846F3">
        <w:rPr>
          <w:sz w:val="23"/>
        </w:rPr>
        <w:t>P</w:t>
      </w:r>
      <w:r>
        <w:rPr>
          <w:sz w:val="23"/>
        </w:rPr>
        <w:t>C</w:t>
      </w:r>
      <w:r w:rsidR="00005371">
        <w:rPr>
          <w:sz w:val="23"/>
        </w:rPr>
        <w:t xml:space="preserve"> plan</w:t>
      </w:r>
      <w:r>
        <w:rPr>
          <w:sz w:val="23"/>
        </w:rPr>
        <w:t>.</w:t>
      </w:r>
    </w:p>
    <w:p w14:paraId="55059E30"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539274A6"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8.</w:t>
      </w:r>
      <w:r>
        <w:rPr>
          <w:sz w:val="23"/>
        </w:rPr>
        <w:tab/>
        <w:t xml:space="preserve">Grading equipment shall only be allowed to cross streams in an approved manner. Provisions shall be made for the installation of temporary culverts and/or bridges as necessary and such crossings shall meet with requirements of </w:t>
      </w:r>
      <w:r w:rsidRPr="00A028CF">
        <w:rPr>
          <w:sz w:val="23"/>
        </w:rPr>
        <w:t>DEP</w:t>
      </w:r>
      <w:r w:rsidR="002846F3" w:rsidRPr="00A028CF">
        <w:rPr>
          <w:sz w:val="23"/>
        </w:rPr>
        <w:t xml:space="preserve"> and/or other applicable agencies</w:t>
      </w:r>
      <w:r w:rsidRPr="00A028CF">
        <w:rPr>
          <w:sz w:val="23"/>
        </w:rPr>
        <w:t>.</w:t>
      </w:r>
    </w:p>
    <w:p w14:paraId="3491DCA5"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5ACA85B3"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9.</w:t>
      </w:r>
      <w:r>
        <w:rPr>
          <w:sz w:val="23"/>
        </w:rPr>
        <w:tab/>
      </w:r>
      <w:r>
        <w:rPr>
          <w:sz w:val="23"/>
          <w:u w:val="single"/>
        </w:rPr>
        <w:t>Excavations, Fills and Retaining Walls.</w:t>
      </w:r>
    </w:p>
    <w:p w14:paraId="2678031D" w14:textId="3302B66C"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 xml:space="preserve">Cut slopes shall be no steeper than 2:1, unless stabilized by a retaining wall or </w:t>
      </w:r>
      <w:r w:rsidR="00B62824">
        <w:rPr>
          <w:sz w:val="23"/>
        </w:rPr>
        <w:t>cribbing.</w:t>
      </w:r>
      <w:r>
        <w:rPr>
          <w:sz w:val="23"/>
        </w:rPr>
        <w:t xml:space="preserve"> Fill slopes shall be no steeper than 3:1, unless stabilized by a retaining wall or </w:t>
      </w:r>
      <w:r w:rsidR="00B62824">
        <w:rPr>
          <w:sz w:val="23"/>
        </w:rPr>
        <w:t>cribbing.</w:t>
      </w:r>
      <w:r>
        <w:rPr>
          <w:sz w:val="23"/>
        </w:rPr>
        <w:t xml:space="preserve"> All slopes exceeding 3:1 must have suitable protection against erosion until stabilization is achieved.</w:t>
      </w:r>
    </w:p>
    <w:p w14:paraId="651C3644" w14:textId="7DD16395" w:rsidR="0041406B" w:rsidRPr="0012038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iCs/>
          <w:sz w:val="23"/>
        </w:rPr>
      </w:pPr>
      <w:r>
        <w:rPr>
          <w:sz w:val="23"/>
        </w:rPr>
        <w:t>(1)</w:t>
      </w:r>
      <w:r>
        <w:rPr>
          <w:sz w:val="23"/>
        </w:rPr>
        <w:tab/>
      </w:r>
      <w:r w:rsidR="002846F3" w:rsidRPr="00A028CF">
        <w:rPr>
          <w:iCs/>
          <w:sz w:val="23"/>
        </w:rPr>
        <w:t xml:space="preserve">Plans submitted to the Bureau of Planning and Zoning shall show the exterior appearance of a retaining wall that will be visible from a street or another dwelling. Note: Retaining walls of 4 feet or greater are typically </w:t>
      </w:r>
      <w:r w:rsidR="007D0C9B">
        <w:rPr>
          <w:iCs/>
          <w:sz w:val="23"/>
        </w:rPr>
        <w:t xml:space="preserve">also </w:t>
      </w:r>
      <w:r w:rsidR="002846F3" w:rsidRPr="00A028CF">
        <w:rPr>
          <w:iCs/>
          <w:sz w:val="23"/>
        </w:rPr>
        <w:t>regulated by the Construction Code.</w:t>
      </w:r>
      <w:r w:rsidR="007D0C9B">
        <w:rPr>
          <w:iCs/>
          <w:sz w:val="23"/>
        </w:rPr>
        <w:t xml:space="preserve"> Retaining walls five (5) feet or greater are also regulated by the Zoning Ordinance. </w:t>
      </w:r>
    </w:p>
    <w:p w14:paraId="065ABA87"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b.</w:t>
      </w:r>
      <w:r>
        <w:rPr>
          <w:sz w:val="23"/>
        </w:rPr>
        <w:tab/>
        <w:t>Fills shall be placed and compacted so as to minimize sliding or erosion of soil.</w:t>
      </w:r>
    </w:p>
    <w:p w14:paraId="61B28F21"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c.</w:t>
      </w:r>
      <w:r>
        <w:rPr>
          <w:sz w:val="23"/>
        </w:rPr>
        <w:tab/>
        <w:t>Fill shall not encroach on watercourses or decrease the net capacity of floodplains or channels.</w:t>
      </w:r>
    </w:p>
    <w:p w14:paraId="1A29C6C6" w14:textId="01019462"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d.</w:t>
      </w:r>
      <w:r>
        <w:rPr>
          <w:sz w:val="23"/>
        </w:rPr>
        <w:tab/>
        <w:t>Fill placed adjacent to natural watercourses or constructed channels shall have suitable protection against erosion during periods of flooding</w:t>
      </w:r>
      <w:r w:rsidR="007D0C9B">
        <w:rPr>
          <w:sz w:val="23"/>
        </w:rPr>
        <w:t xml:space="preserve"> and significant precipitation events</w:t>
      </w:r>
    </w:p>
    <w:p w14:paraId="4FBB4EFA"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6C8467F6" w14:textId="18669032" w:rsidR="007D0C9B" w:rsidRDefault="007D0C9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1080"/>
        <w:jc w:val="both"/>
        <w:rPr>
          <w:sz w:val="23"/>
        </w:rPr>
      </w:pPr>
    </w:p>
    <w:p w14:paraId="31B69CC4" w14:textId="77777777" w:rsidR="00580E8B" w:rsidRDefault="00580E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1080"/>
        <w:jc w:val="both"/>
        <w:rPr>
          <w:sz w:val="23"/>
        </w:rPr>
      </w:pPr>
    </w:p>
    <w:p w14:paraId="5FD1BDBC" w14:textId="22B74951"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1080"/>
        <w:jc w:val="both"/>
        <w:rPr>
          <w:sz w:val="23"/>
        </w:rPr>
      </w:pPr>
      <w:r>
        <w:rPr>
          <w:sz w:val="23"/>
        </w:rPr>
        <w:lastRenderedPageBreak/>
        <w:t>1349.04.</w:t>
      </w:r>
      <w:r>
        <w:rPr>
          <w:sz w:val="23"/>
        </w:rPr>
        <w:tab/>
      </w:r>
      <w:r>
        <w:rPr>
          <w:sz w:val="23"/>
          <w:u w:val="single"/>
        </w:rPr>
        <w:t>STREETS.</w:t>
      </w:r>
    </w:p>
    <w:p w14:paraId="0C68CB3D"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2B4992E4"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A.</w:t>
      </w:r>
      <w:r>
        <w:rPr>
          <w:sz w:val="23"/>
        </w:rPr>
        <w:tab/>
      </w:r>
      <w:r>
        <w:rPr>
          <w:sz w:val="23"/>
          <w:u w:val="single"/>
        </w:rPr>
        <w:t>Access to Streets.</w:t>
      </w:r>
    </w:p>
    <w:p w14:paraId="4095035A"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2FAE7B53"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t xml:space="preserve">All proposed subdivisions and land developments shall have adequate and safe access to the public street system. </w:t>
      </w:r>
    </w:p>
    <w:p w14:paraId="53BDDAA5"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3579CE53"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2.</w:t>
      </w:r>
      <w:r>
        <w:rPr>
          <w:sz w:val="23"/>
        </w:rPr>
        <w:tab/>
      </w:r>
      <w:r>
        <w:rPr>
          <w:sz w:val="23"/>
          <w:u w:val="single"/>
        </w:rPr>
        <w:t>Frontage</w:t>
      </w:r>
      <w:r w:rsidR="009D7D08">
        <w:rPr>
          <w:sz w:val="23"/>
          <w:u w:val="single"/>
        </w:rPr>
        <w:t xml:space="preserve">; </w:t>
      </w:r>
      <w:r w:rsidR="009D7D08" w:rsidRPr="00AD20EA">
        <w:rPr>
          <w:iCs/>
          <w:sz w:val="23"/>
          <w:u w:val="single"/>
        </w:rPr>
        <w:t>Private Street Standards</w:t>
      </w:r>
      <w:r w:rsidRPr="009D7D08">
        <w:rPr>
          <w:i/>
          <w:iCs/>
          <w:sz w:val="23"/>
          <w:u w:val="single"/>
        </w:rPr>
        <w:t>.</w:t>
      </w:r>
    </w:p>
    <w:p w14:paraId="1CED0C96"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 xml:space="preserve">See the Zoning Ordinance concerning access onto a street. If access for a new lot or a new land development is proposed onto a non-public street, such street shall be constructed to the </w:t>
      </w:r>
      <w:r w:rsidRPr="0012038B">
        <w:rPr>
          <w:sz w:val="23"/>
        </w:rPr>
        <w:t>same standards as a public street</w:t>
      </w:r>
      <w:r>
        <w:rPr>
          <w:sz w:val="23"/>
        </w:rPr>
        <w:t xml:space="preserve"> and have a permanent system to ensure adequate maintenance, except as provided in A.3. below.</w:t>
      </w:r>
    </w:p>
    <w:p w14:paraId="4D08A671"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b.</w:t>
      </w:r>
      <w:r>
        <w:rPr>
          <w:sz w:val="23"/>
        </w:rPr>
        <w:tab/>
        <w:t>If a lot is adjacent to two streets, the City may require that the lot shall only have vehicle access onto one street.</w:t>
      </w:r>
    </w:p>
    <w:p w14:paraId="5FE60F9F"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7F2270C" w14:textId="77777777" w:rsidR="0041406B" w:rsidRDefault="0041406B" w:rsidP="002846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3.</w:t>
      </w:r>
      <w:r>
        <w:rPr>
          <w:sz w:val="23"/>
        </w:rPr>
        <w:tab/>
      </w:r>
      <w:r>
        <w:rPr>
          <w:sz w:val="23"/>
          <w:u w:val="single"/>
        </w:rPr>
        <w:t>Private Streets and an Existing Lot.</w:t>
      </w:r>
      <w:r>
        <w:rPr>
          <w:sz w:val="23"/>
        </w:rPr>
        <w:t xml:space="preserve"> A pre-existing lawful lot of record that abuts an existing private street that does not meet City standards may have access for a single principal use onto such private street, but no new lot shall be created with access onto such street.</w:t>
      </w:r>
    </w:p>
    <w:p w14:paraId="3FD0BA7F"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458F6A63" w14:textId="34A61EE9" w:rsidR="0041406B" w:rsidRDefault="0041406B" w:rsidP="005928E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4.</w:t>
      </w:r>
      <w:r>
        <w:rPr>
          <w:sz w:val="23"/>
        </w:rPr>
        <w:tab/>
      </w:r>
      <w:r>
        <w:rPr>
          <w:sz w:val="23"/>
          <w:u w:val="single"/>
        </w:rPr>
        <w:t>Access for Emergency Vehicles.</w:t>
      </w:r>
      <w:r>
        <w:rPr>
          <w:sz w:val="23"/>
        </w:rPr>
        <w:t xml:space="preserve"> Appendix D of the International Fire Code shall apply. Suitable access for emergency vehicles shall be provided within all subd</w:t>
      </w:r>
      <w:r w:rsidR="005928EC">
        <w:rPr>
          <w:sz w:val="23"/>
        </w:rPr>
        <w:t>ivisions and land developments.</w:t>
      </w:r>
      <w:r w:rsidR="004F7D80">
        <w:rPr>
          <w:sz w:val="23"/>
        </w:rPr>
        <w:t xml:space="preserve">  </w:t>
      </w:r>
      <w:r>
        <w:rPr>
          <w:sz w:val="23"/>
        </w:rPr>
        <w:t xml:space="preserve">Such access </w:t>
      </w:r>
      <w:r w:rsidR="007D0C9B">
        <w:rPr>
          <w:sz w:val="23"/>
        </w:rPr>
        <w:t xml:space="preserve">shall </w:t>
      </w:r>
      <w:r>
        <w:rPr>
          <w:sz w:val="23"/>
        </w:rPr>
        <w:t>be offered for review by the Fire Department.</w:t>
      </w:r>
    </w:p>
    <w:p w14:paraId="29F1200C"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22673C29"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B.</w:t>
      </w:r>
      <w:r>
        <w:rPr>
          <w:sz w:val="23"/>
        </w:rPr>
        <w:tab/>
      </w:r>
      <w:r>
        <w:rPr>
          <w:sz w:val="23"/>
          <w:u w:val="single"/>
        </w:rPr>
        <w:t>Streets and Topography.</w:t>
      </w:r>
      <w:r>
        <w:rPr>
          <w:sz w:val="23"/>
        </w:rPr>
        <w:t xml:space="preserve"> Proposed streets shall be adjusted to the contour of the land to produce usable lots and reasonably sloped streets. See the street grade regulations in Section 1349.04.F.</w:t>
      </w:r>
    </w:p>
    <w:p w14:paraId="6D7BB587"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3DEFE492"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C.</w:t>
      </w:r>
      <w:r>
        <w:rPr>
          <w:sz w:val="23"/>
        </w:rPr>
        <w:tab/>
      </w:r>
      <w:r>
        <w:rPr>
          <w:sz w:val="23"/>
          <w:u w:val="single"/>
        </w:rPr>
        <w:t>Street Continuations.</w:t>
      </w:r>
    </w:p>
    <w:p w14:paraId="37207780"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39547C2" w14:textId="63FCAA09"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r>
      <w:r>
        <w:rPr>
          <w:sz w:val="23"/>
          <w:u w:val="single"/>
        </w:rPr>
        <w:t>Stub Street Right-of-Way.</w:t>
      </w:r>
      <w:r>
        <w:rPr>
          <w:sz w:val="23"/>
        </w:rPr>
        <w:t xml:space="preserve"> Where deemed necessary by the </w:t>
      </w:r>
      <w:r w:rsidR="007D0C9B">
        <w:rPr>
          <w:sz w:val="23"/>
        </w:rPr>
        <w:t>City of Bethlehem</w:t>
      </w:r>
      <w:r>
        <w:rPr>
          <w:sz w:val="23"/>
        </w:rPr>
        <w:t xml:space="preserve"> efficient movement of traffic, a subdivision or land development shall include the extension of a street right-of-way to the boundary line of the parcel proposed for development, to provide for an eventual extension into the adjacent tract for efficient circulation of traffic throughout the area. If a stub street is constructed, see Section 1349.04.I.4., which addresses temporary turnarounds.</w:t>
      </w:r>
    </w:p>
    <w:p w14:paraId="40EECAA6" w14:textId="0EEE9D3D"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r>
      <w:r w:rsidR="007D0C9B">
        <w:rPr>
          <w:sz w:val="23"/>
        </w:rPr>
        <w:t>A</w:t>
      </w:r>
      <w:r w:rsidR="005C2D50">
        <w:rPr>
          <w:sz w:val="23"/>
        </w:rPr>
        <w:t xml:space="preserve"> </w:t>
      </w:r>
      <w:r>
        <w:rPr>
          <w:sz w:val="23"/>
        </w:rPr>
        <w:t>sketch</w:t>
      </w:r>
      <w:r w:rsidR="007D0C9B">
        <w:rPr>
          <w:sz w:val="23"/>
        </w:rPr>
        <w:t xml:space="preserve"> </w:t>
      </w:r>
      <w:r w:rsidR="005C2D50">
        <w:rPr>
          <w:sz w:val="23"/>
        </w:rPr>
        <w:t xml:space="preserve">plan </w:t>
      </w:r>
      <w:r w:rsidR="007D0C9B">
        <w:rPr>
          <w:sz w:val="23"/>
        </w:rPr>
        <w:t>shall</w:t>
      </w:r>
      <w:r>
        <w:rPr>
          <w:sz w:val="23"/>
        </w:rPr>
        <w:t xml:space="preserve"> be submitted showing that the proposed stub street is at a logical location to link with an adjacent parcel.</w:t>
      </w:r>
    </w:p>
    <w:p w14:paraId="23E10ECF"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3505AF44" w14:textId="173A34FB" w:rsidR="00127F58" w:rsidRDefault="0041406B" w:rsidP="001203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2.</w:t>
      </w:r>
      <w:r>
        <w:rPr>
          <w:sz w:val="23"/>
        </w:rPr>
        <w:tab/>
      </w:r>
      <w:r>
        <w:rPr>
          <w:sz w:val="23"/>
          <w:u w:val="single"/>
        </w:rPr>
        <w:t>Widening.</w:t>
      </w:r>
      <w:r>
        <w:rPr>
          <w:sz w:val="23"/>
        </w:rPr>
        <w:t xml:space="preserve"> Where a subdivision or land development abuts or contains an existing street of inadequate cartway or right-of-way width, additional right-of-way and/or cartway width shall be required conforming with the “Design Standards for Streets” table in Section 1349.04.F. </w:t>
      </w:r>
    </w:p>
    <w:p w14:paraId="436366A2" w14:textId="77777777" w:rsidR="00127F58" w:rsidRDefault="00127F5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p>
    <w:p w14:paraId="0AFEEC3C" w14:textId="3621A27D"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D.</w:t>
      </w:r>
      <w:r>
        <w:rPr>
          <w:sz w:val="23"/>
        </w:rPr>
        <w:tab/>
      </w:r>
      <w:r>
        <w:rPr>
          <w:sz w:val="23"/>
          <w:u w:val="single"/>
        </w:rPr>
        <w:t>Intersections.</w:t>
      </w:r>
    </w:p>
    <w:p w14:paraId="70B96C39"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479A9EA" w14:textId="7A174679"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t xml:space="preserve">The centerlines of a new street intersection shall intersect at right angles, except where the Planning Commission grants a modification under Section 1341.07 after finding that a </w:t>
      </w:r>
      <w:r w:rsidR="002844C4">
        <w:rPr>
          <w:sz w:val="23"/>
        </w:rPr>
        <w:t>right-angle</w:t>
      </w:r>
      <w:r>
        <w:rPr>
          <w:sz w:val="23"/>
        </w:rPr>
        <w:t xml:space="preserve"> intersection is not feasible. In such case, the intersection shall be at as nearly a right angle as possible, with an absolute minimum angle of 75 degrees. Where a subdivision or land development is adjacent to an existing awkwardly aligned street intersection, the Planning Commission may require that </w:t>
      </w:r>
      <w:r w:rsidR="005C2D50">
        <w:rPr>
          <w:sz w:val="23"/>
        </w:rPr>
        <w:t>the street intersection</w:t>
      </w:r>
      <w:r>
        <w:rPr>
          <w:sz w:val="23"/>
        </w:rPr>
        <w:t xml:space="preserve"> be re-aligned</w:t>
      </w:r>
      <w:r w:rsidR="00127F58">
        <w:rPr>
          <w:sz w:val="23"/>
        </w:rPr>
        <w:t>.</w:t>
      </w:r>
    </w:p>
    <w:p w14:paraId="1A783C5E"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1B0AB22"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2.</w:t>
      </w:r>
      <w:r>
        <w:rPr>
          <w:sz w:val="23"/>
        </w:rPr>
        <w:tab/>
      </w:r>
      <w:r>
        <w:rPr>
          <w:sz w:val="23"/>
          <w:u w:val="single"/>
        </w:rPr>
        <w:t>Alignment of Street Intersections.</w:t>
      </w:r>
    </w:p>
    <w:p w14:paraId="41A1E7AE"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No more than two streets shall intersect at the same point.</w:t>
      </w:r>
    </w:p>
    <w:p w14:paraId="7B41DE1E"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lastRenderedPageBreak/>
        <w:t>b.</w:t>
      </w:r>
      <w:r>
        <w:rPr>
          <w:sz w:val="23"/>
        </w:rPr>
        <w:tab/>
        <w:t>Where a proposed street or access drive intersects an existing cross street, such proposed street or access drive shall be aligned with any street intersecting on the other side of the cross street.</w:t>
      </w:r>
    </w:p>
    <w:p w14:paraId="28F311EC"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c.</w:t>
      </w:r>
      <w:r>
        <w:rPr>
          <w:sz w:val="23"/>
        </w:rPr>
        <w:tab/>
        <w:t>If a proposed street cannot intersect at the same location as a street on the other side of the cross street, then the proposed street shall be offset by the following minimum distances from the nearest intersection of streets:</w:t>
      </w:r>
    </w:p>
    <w:p w14:paraId="1003494E"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1)</w:t>
      </w:r>
      <w:r>
        <w:rPr>
          <w:sz w:val="23"/>
        </w:rPr>
        <w:tab/>
        <w:t>150 feet along a local street,</w:t>
      </w:r>
    </w:p>
    <w:p w14:paraId="691FDC26"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2)</w:t>
      </w:r>
      <w:r>
        <w:rPr>
          <w:sz w:val="23"/>
        </w:rPr>
        <w:tab/>
        <w:t>400 feet along a collector street, and</w:t>
      </w:r>
    </w:p>
    <w:p w14:paraId="064D7B18"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3)</w:t>
      </w:r>
      <w:r>
        <w:rPr>
          <w:sz w:val="23"/>
        </w:rPr>
        <w:tab/>
        <w:t>800 feet along an arterial street.</w:t>
      </w:r>
    </w:p>
    <w:p w14:paraId="657800AA"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4)</w:t>
      </w:r>
      <w:r>
        <w:rPr>
          <w:sz w:val="23"/>
        </w:rPr>
        <w:tab/>
        <w:t>Measurement. The minimum distances of this subsection shall be measured between the points where the centerlines of the rights-of-way of the intersecting streets intersect with the centerline of the cross street.</w:t>
      </w:r>
    </w:p>
    <w:p w14:paraId="56D64BDD" w14:textId="560F6CEC" w:rsidR="008954BC" w:rsidRDefault="008954B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5)</w:t>
      </w:r>
      <w:r>
        <w:rPr>
          <w:sz w:val="23"/>
        </w:rPr>
        <w:tab/>
        <w:t xml:space="preserve">In these cases, pedestrian crosswalks shall direct pedestrian paths </w:t>
      </w:r>
      <w:r w:rsidR="00EB1BC3">
        <w:rPr>
          <w:sz w:val="23"/>
        </w:rPr>
        <w:t>to</w:t>
      </w:r>
      <w:r>
        <w:rPr>
          <w:sz w:val="23"/>
        </w:rPr>
        <w:t xml:space="preserve"> a controlled intersection.</w:t>
      </w:r>
    </w:p>
    <w:p w14:paraId="47BE5565"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6BDEE326"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3.</w:t>
      </w:r>
      <w:r>
        <w:rPr>
          <w:sz w:val="23"/>
        </w:rPr>
        <w:tab/>
        <w:t xml:space="preserve">At street intersections, curb lines shall be rounded by arcs with the radii listed below, whichever is most restrictive. The right of way shall be maintained at least 10 feet from the inside of the curb line or edge of pavement. A larger radius may be required by the </w:t>
      </w:r>
      <w:r w:rsidR="002846F3" w:rsidRPr="004F7D80">
        <w:rPr>
          <w:iCs/>
          <w:sz w:val="23"/>
        </w:rPr>
        <w:t>City</w:t>
      </w:r>
      <w:r w:rsidR="002846F3">
        <w:rPr>
          <w:i/>
          <w:sz w:val="23"/>
        </w:rPr>
        <w:t xml:space="preserve"> </w:t>
      </w:r>
      <w:r>
        <w:rPr>
          <w:sz w:val="23"/>
        </w:rPr>
        <w:t>where necessary for trucks or buses (such as off-site intersections) or by PennDOT.</w:t>
      </w:r>
    </w:p>
    <w:p w14:paraId="60BD1261" w14:textId="77777777" w:rsidR="0041406B" w:rsidRDefault="0041406B">
      <w:pPr>
        <w:tabs>
          <w:tab w:val="right" w:pos="9791"/>
        </w:tabs>
        <w:jc w:val="both"/>
        <w:rPr>
          <w:sz w:val="23"/>
        </w:rPr>
      </w:pPr>
      <w:r>
        <w:rPr>
          <w:sz w:val="23"/>
          <w:u w:val="single"/>
        </w:rPr>
        <w:tab/>
      </w:r>
    </w:p>
    <w:p w14:paraId="5076EA87"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5400"/>
        <w:rPr>
          <w:sz w:val="23"/>
        </w:rPr>
      </w:pPr>
      <w:r>
        <w:rPr>
          <w:sz w:val="23"/>
        </w:rPr>
        <w:t>Minimum Radius of Arc at Intersection</w:t>
      </w:r>
    </w:p>
    <w:p w14:paraId="7D102E55" w14:textId="77777777" w:rsidR="0041406B" w:rsidRDefault="00414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91"/>
        </w:tabs>
        <w:rPr>
          <w:sz w:val="23"/>
        </w:rPr>
      </w:pPr>
      <w:r>
        <w:rPr>
          <w:sz w:val="23"/>
          <w:u w:val="single"/>
        </w:rPr>
        <w:tab/>
        <w:t>Type of Street</w:t>
      </w:r>
      <w:r>
        <w:rPr>
          <w:sz w:val="23"/>
          <w:u w:val="single"/>
        </w:rPr>
        <w:tab/>
      </w:r>
      <w:r>
        <w:rPr>
          <w:sz w:val="23"/>
          <w:u w:val="single"/>
        </w:rPr>
        <w:tab/>
      </w:r>
      <w:r>
        <w:rPr>
          <w:sz w:val="23"/>
          <w:u w:val="single"/>
        </w:rPr>
        <w:tab/>
      </w:r>
      <w:r>
        <w:rPr>
          <w:sz w:val="23"/>
          <w:u w:val="single"/>
        </w:rPr>
        <w:tab/>
      </w:r>
      <w:r>
        <w:rPr>
          <w:sz w:val="23"/>
          <w:u w:val="single"/>
        </w:rPr>
        <w:tab/>
      </w:r>
      <w:r w:rsidR="000E08CF">
        <w:rPr>
          <w:sz w:val="23"/>
          <w:u w:val="single"/>
        </w:rPr>
        <w:t xml:space="preserve">      o</w:t>
      </w:r>
      <w:r>
        <w:rPr>
          <w:sz w:val="23"/>
          <w:u w:val="single"/>
        </w:rPr>
        <w:t>f Pavement Edge or Curb Line (in feet)</w:t>
      </w:r>
      <w:r>
        <w:rPr>
          <w:sz w:val="23"/>
          <w:u w:val="single"/>
        </w:rPr>
        <w:tab/>
      </w:r>
    </w:p>
    <w:p w14:paraId="70CE654B"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0" w:hanging="7200"/>
        <w:rPr>
          <w:sz w:val="23"/>
        </w:rPr>
      </w:pPr>
      <w:r>
        <w:rPr>
          <w:sz w:val="23"/>
        </w:rPr>
        <w:t>Any street within an industrial district or that</w:t>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t>50</w:t>
      </w:r>
    </w:p>
    <w:p w14:paraId="3910D62C" w14:textId="32F8B448"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rPr>
          <w:sz w:val="23"/>
        </w:rPr>
      </w:pPr>
      <w:r>
        <w:rPr>
          <w:sz w:val="23"/>
        </w:rPr>
        <w:tab/>
        <w:t>provides truck access to an industrial district</w:t>
      </w:r>
    </w:p>
    <w:p w14:paraId="0A29059A" w14:textId="4B1B2028" w:rsidR="005C2D50" w:rsidRDefault="005C2D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rPr>
          <w:sz w:val="23"/>
        </w:rPr>
      </w:pPr>
      <w:r>
        <w:rPr>
          <w:sz w:val="23"/>
        </w:rPr>
        <w:tab/>
        <w:t xml:space="preserve">(Heavy Industrial, Light Industrial, </w:t>
      </w:r>
      <w:r w:rsidR="00A37564">
        <w:rPr>
          <w:sz w:val="23"/>
        </w:rPr>
        <w:t xml:space="preserve">Planned </w:t>
      </w:r>
    </w:p>
    <w:p w14:paraId="6AAD8A5A" w14:textId="2AC3F286" w:rsidR="00A37564" w:rsidRDefault="00A3756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rPr>
          <w:sz w:val="23"/>
        </w:rPr>
      </w:pPr>
      <w:r>
        <w:rPr>
          <w:sz w:val="23"/>
        </w:rPr>
        <w:tab/>
        <w:t>Industrial only)</w:t>
      </w:r>
    </w:p>
    <w:p w14:paraId="55F52D6D"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0" w:hanging="7200"/>
        <w:rPr>
          <w:sz w:val="23"/>
        </w:rPr>
      </w:pPr>
      <w:r>
        <w:rPr>
          <w:sz w:val="23"/>
        </w:rPr>
        <w:t>At least one arterial street, other than above</w:t>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t>40</w:t>
      </w:r>
    </w:p>
    <w:p w14:paraId="39DC8777"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0" w:hanging="7200"/>
        <w:rPr>
          <w:sz w:val="23"/>
        </w:rPr>
      </w:pPr>
      <w:r>
        <w:rPr>
          <w:sz w:val="23"/>
        </w:rPr>
        <w:t>At least one collector street, but no arterial</w:t>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t>25</w:t>
      </w:r>
    </w:p>
    <w:p w14:paraId="5C45A40A"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rPr>
          <w:sz w:val="23"/>
        </w:rPr>
      </w:pPr>
      <w:r>
        <w:rPr>
          <w:sz w:val="23"/>
        </w:rPr>
        <w:tab/>
        <w:t>street, other than above</w:t>
      </w:r>
    </w:p>
    <w:p w14:paraId="76B2FC3B"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0" w:hanging="7200"/>
        <w:rPr>
          <w:sz w:val="23"/>
        </w:rPr>
      </w:pPr>
      <w:r>
        <w:rPr>
          <w:sz w:val="23"/>
        </w:rPr>
        <w:t>Local streets, other than above</w:t>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t>15</w:t>
      </w:r>
    </w:p>
    <w:p w14:paraId="4B835327" w14:textId="77777777" w:rsidR="0041406B" w:rsidRDefault="0041406B">
      <w:pPr>
        <w:tabs>
          <w:tab w:val="right" w:pos="9791"/>
        </w:tabs>
        <w:rPr>
          <w:sz w:val="23"/>
        </w:rPr>
      </w:pPr>
      <w:r>
        <w:rPr>
          <w:sz w:val="23"/>
          <w:u w:val="single"/>
        </w:rPr>
        <w:tab/>
      </w:r>
    </w:p>
    <w:p w14:paraId="0819D26B"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rPr>
          <w:sz w:val="23"/>
        </w:rPr>
      </w:pPr>
    </w:p>
    <w:p w14:paraId="61A9FEC7"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4.</w:t>
      </w:r>
      <w:r>
        <w:rPr>
          <w:sz w:val="23"/>
        </w:rPr>
        <w:tab/>
        <w:t xml:space="preserve">The </w:t>
      </w:r>
      <w:r w:rsidR="002846F3" w:rsidRPr="000E08CF">
        <w:rPr>
          <w:iCs/>
          <w:sz w:val="23"/>
        </w:rPr>
        <w:t>City</w:t>
      </w:r>
      <w:r>
        <w:rPr>
          <w:sz w:val="23"/>
        </w:rPr>
        <w:t xml:space="preserve"> may approve a smaller radius where it is intended to improve pedestrian safety.</w:t>
      </w:r>
    </w:p>
    <w:p w14:paraId="51A00311"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2A276CD"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E.</w:t>
      </w:r>
      <w:r>
        <w:rPr>
          <w:sz w:val="23"/>
        </w:rPr>
        <w:tab/>
      </w:r>
      <w:r>
        <w:rPr>
          <w:sz w:val="23"/>
          <w:u w:val="single"/>
        </w:rPr>
        <w:t>Access Management.</w:t>
      </w:r>
    </w:p>
    <w:p w14:paraId="2DB43EDC"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6DC5417" w14:textId="2C77C246"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t xml:space="preserve">Where a subdivision or land development abuts or contains an existing or proposed arterial or collector street, the City </w:t>
      </w:r>
      <w:r w:rsidR="00A37564">
        <w:rPr>
          <w:sz w:val="23"/>
        </w:rPr>
        <w:t>shall</w:t>
      </w:r>
      <w:r w:rsidR="00127F58">
        <w:rPr>
          <w:sz w:val="23"/>
        </w:rPr>
        <w:t xml:space="preserve"> </w:t>
      </w:r>
      <w:r>
        <w:rPr>
          <w:sz w:val="23"/>
        </w:rPr>
        <w:t>require:</w:t>
      </w:r>
    </w:p>
    <w:p w14:paraId="7D92E2D9"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The minimization of the number and length of driveway cuts or street intersections onto an arterial or collector street, which may include requiring the use of shared driveways between adjacent uses or lots, and/or</w:t>
      </w:r>
    </w:p>
    <w:p w14:paraId="07159FA3"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b.</w:t>
      </w:r>
      <w:r>
        <w:rPr>
          <w:sz w:val="23"/>
        </w:rPr>
        <w:tab/>
        <w:t>The restriction of ingress and egress involving left-hand turns onto or off of the arterial or collector street with City-approved medians, signage and/or other devices to prevent unauthorized turns, and/or</w:t>
      </w:r>
    </w:p>
    <w:p w14:paraId="6399ECFB"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c.</w:t>
      </w:r>
      <w:r>
        <w:rPr>
          <w:sz w:val="23"/>
        </w:rPr>
        <w:tab/>
        <w:t>The prohibition of driveways from individual dwellings entering directly onto an arterial or collector street. If there is no alternative to this, each driveway entering onto an arterial or collector street shall have adequate turn-around space for vehicles provided within the lot so that vehicles do not back onto the street, and/or</w:t>
      </w:r>
    </w:p>
    <w:p w14:paraId="23253EF0"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d.</w:t>
      </w:r>
      <w:r>
        <w:rPr>
          <w:sz w:val="23"/>
        </w:rPr>
        <w:tab/>
        <w:t>The construction of a rear street to link driveways from two or more business lots to reach a more appropriate access point onto a more heavily traveled street.</w:t>
      </w:r>
    </w:p>
    <w:p w14:paraId="66EC4A49"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1EACF34" w14:textId="7AAC0205"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lastRenderedPageBreak/>
        <w:t>2.</w:t>
      </w:r>
      <w:r>
        <w:rPr>
          <w:sz w:val="23"/>
        </w:rPr>
        <w:tab/>
        <w:t xml:space="preserve">Access to commercial and office lots within a subdivision or land development </w:t>
      </w:r>
      <w:r w:rsidR="00127F58">
        <w:rPr>
          <w:sz w:val="23"/>
        </w:rPr>
        <w:t>are</w:t>
      </w:r>
      <w:r>
        <w:rPr>
          <w:sz w:val="23"/>
        </w:rPr>
        <w:t xml:space="preserve"> required to use internal access and shared driveways, as opposed to separate driveway access to major streets from individual uses and lots.</w:t>
      </w:r>
    </w:p>
    <w:p w14:paraId="781BBAF4"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5AE02444"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3.</w:t>
      </w:r>
      <w:r>
        <w:rPr>
          <w:sz w:val="23"/>
        </w:rPr>
        <w:tab/>
        <w:t>See Section 1349.13 concerning access connections between commercial use parking lots.</w:t>
      </w:r>
    </w:p>
    <w:p w14:paraId="63DC27D5"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FF0FC23"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4.</w:t>
      </w:r>
      <w:r>
        <w:rPr>
          <w:sz w:val="23"/>
        </w:rPr>
        <w:tab/>
        <w:t>A maximum of one access shall be permitted per lot onto any one arterial street, except: a) a maximum of one additional access point may be permitted if the applicant demonstrates through a capacity and circulation analysis that an additional access point is necessary to accommodate traffic to and from the site and can be achieved in a safe and efficient manner, or b) where specifically required by PennDOT.</w:t>
      </w:r>
    </w:p>
    <w:p w14:paraId="2B057174"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ADE4576"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5.</w:t>
      </w:r>
      <w:r>
        <w:rPr>
          <w:sz w:val="23"/>
        </w:rPr>
        <w:tab/>
        <w:t>Existing commercial lots that do not limit vehicle access along a street to defined driveway locations shall be modified to limit access to defined driveway locations as a condition of a new subdivision or land development approval.</w:t>
      </w:r>
    </w:p>
    <w:p w14:paraId="0C1B7CF0"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594B817"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6.</w:t>
      </w:r>
      <w:r>
        <w:rPr>
          <w:sz w:val="23"/>
        </w:rPr>
        <w:tab/>
        <w:t>Unless specifically required otherwise by the City or PennDOT, where a property fronts on two or more streets, new vehicle access may be required to be located from the lowest functional classification street. For instance, if a lot abuts an arterial and a local street, the local street shall be used for access.</w:t>
      </w:r>
    </w:p>
    <w:p w14:paraId="056706FA"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5C835646"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7.</w:t>
      </w:r>
      <w:r>
        <w:rPr>
          <w:sz w:val="23"/>
        </w:rPr>
        <w:tab/>
        <w:t>See maximum driveway slope at approaches to a street in Section 1349.12. See sight distance requirements in Section 1349.04.H.</w:t>
      </w:r>
    </w:p>
    <w:p w14:paraId="359190C6"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2C6BD180"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F.</w:t>
      </w:r>
      <w:r>
        <w:rPr>
          <w:sz w:val="23"/>
        </w:rPr>
        <w:tab/>
      </w:r>
      <w:r>
        <w:rPr>
          <w:sz w:val="23"/>
          <w:u w:val="single"/>
        </w:rPr>
        <w:t>Street Design Standards.</w:t>
      </w:r>
    </w:p>
    <w:p w14:paraId="3F50DF9C"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C9F41C9"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t>Minimum street design standards shall be as shown in the “Design Standards for Streets” Table, unless PennDOT establishes a more restrictive requirement along a State street.</w:t>
      </w:r>
    </w:p>
    <w:p w14:paraId="24AB74E4" w14:textId="33D68170"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Rear or side alleys, shall have a minimum cartway width of 1</w:t>
      </w:r>
      <w:r w:rsidR="002846F3">
        <w:rPr>
          <w:sz w:val="23"/>
        </w:rPr>
        <w:t>4</w:t>
      </w:r>
      <w:r>
        <w:rPr>
          <w:sz w:val="23"/>
        </w:rPr>
        <w:t xml:space="preserve"> feet</w:t>
      </w:r>
      <w:r w:rsidR="002846F3">
        <w:rPr>
          <w:sz w:val="23"/>
        </w:rPr>
        <w:t>.</w:t>
      </w:r>
    </w:p>
    <w:p w14:paraId="60B0237F"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604EA2B7" w14:textId="473076D6"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2.</w:t>
      </w:r>
      <w:r>
        <w:rPr>
          <w:sz w:val="23"/>
        </w:rPr>
        <w:tab/>
      </w:r>
      <w:r>
        <w:rPr>
          <w:sz w:val="23"/>
          <w:u w:val="single"/>
        </w:rPr>
        <w:t>Shoulders.</w:t>
      </w:r>
      <w:r>
        <w:rPr>
          <w:sz w:val="23"/>
        </w:rPr>
        <w:t xml:space="preserve"> In addition to the cartway widths stated in the “Design Standards for Streets” Table, </w:t>
      </w:r>
      <w:r w:rsidR="00506EE0" w:rsidRPr="00AD20EA">
        <w:rPr>
          <w:iCs/>
          <w:sz w:val="23"/>
        </w:rPr>
        <w:t xml:space="preserve">when a modification is approved to not require curbing, the street </w:t>
      </w:r>
      <w:r w:rsidR="00127F58">
        <w:rPr>
          <w:iCs/>
          <w:sz w:val="23"/>
        </w:rPr>
        <w:t>is</w:t>
      </w:r>
      <w:r w:rsidR="00506EE0" w:rsidRPr="00AD20EA">
        <w:rPr>
          <w:iCs/>
          <w:sz w:val="23"/>
        </w:rPr>
        <w:t xml:space="preserve"> required</w:t>
      </w:r>
      <w:r w:rsidR="00506EE0">
        <w:rPr>
          <w:sz w:val="23"/>
        </w:rPr>
        <w:t xml:space="preserve"> to</w:t>
      </w:r>
      <w:r>
        <w:rPr>
          <w:sz w:val="23"/>
        </w:rPr>
        <w:t xml:space="preserve"> include appropriate 4 feet wide shoulders on each side of the cartway of a street.</w:t>
      </w:r>
    </w:p>
    <w:p w14:paraId="43C52FAE"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See construction standards in Section 1349.04.K.</w:t>
      </w:r>
    </w:p>
    <w:p w14:paraId="7EC300F2"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b.</w:t>
      </w:r>
      <w:r>
        <w:rPr>
          <w:sz w:val="23"/>
        </w:rPr>
        <w:tab/>
        <w:t xml:space="preserve">If the shoulders are paved, they shall be separated by a stripe from the travel-lanes. </w:t>
      </w:r>
    </w:p>
    <w:p w14:paraId="1A0842D8" w14:textId="6AF3C61D"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c.</w:t>
      </w:r>
      <w:r>
        <w:rPr>
          <w:sz w:val="23"/>
        </w:rPr>
        <w:tab/>
      </w:r>
      <w:r w:rsidR="00506EE0">
        <w:rPr>
          <w:sz w:val="23"/>
        </w:rPr>
        <w:t xml:space="preserve">The </w:t>
      </w:r>
      <w:r>
        <w:rPr>
          <w:sz w:val="23"/>
        </w:rPr>
        <w:t>Planning Commission may modify this requirement, such as where topography does not allow room for the shoulders, or where substantial healthy trees would need to be removed to provide the shoulder, or where a shoulder does not exist along the remainder of the street.</w:t>
      </w:r>
      <w:r w:rsidR="00127F58">
        <w:rPr>
          <w:sz w:val="23"/>
        </w:rPr>
        <w:t xml:space="preserve"> This relief shall be considered in keeping with the standards outlined in Section 1341.07 (a)(1). </w:t>
      </w:r>
    </w:p>
    <w:p w14:paraId="49F926EB"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656E607"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3.</w:t>
      </w:r>
      <w:r>
        <w:rPr>
          <w:sz w:val="23"/>
        </w:rPr>
        <w:tab/>
        <w:t>Horizontal curves shall connect street lines that are deflected in excess of 2 degrees. Vertical curves shall be used at changes of grade exceeding 1 percent. The length of the vertical curve shall be determined by the required sight distance specified in the “Design Standards for Streets” table. Vertical curves shall be calculated following the latest published standards of PennDOT. Horizontal curves shall be calculated based upon a standard AASHTO formula.</w:t>
      </w:r>
    </w:p>
    <w:p w14:paraId="7EC38084"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2D265066"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4.</w:t>
      </w:r>
      <w:r>
        <w:rPr>
          <w:sz w:val="23"/>
        </w:rPr>
        <w:tab/>
        <w:t>All approaches to intersections shall have a leveling area not greater than 4 percent grade for a minimum distance of 50 feet, measured from the nearest edge of cartway of the intersecting street. Vertical curves near an intersection on a local street may be reduced to a 20 mile per hour design speed if a stop condition will be utilized.</w:t>
      </w:r>
    </w:p>
    <w:p w14:paraId="31E72A0E"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C451C21"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5.</w:t>
      </w:r>
      <w:r>
        <w:rPr>
          <w:sz w:val="23"/>
        </w:rPr>
        <w:tab/>
        <w:t>The minimum grade of any street gutter shall be 1.0 percent.</w:t>
      </w:r>
    </w:p>
    <w:p w14:paraId="5254C493"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9062A26"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6.</w:t>
      </w:r>
      <w:r>
        <w:rPr>
          <w:sz w:val="23"/>
        </w:rPr>
        <w:tab/>
        <w:t>A minimum tangent of 100 feet, measured from edge of cartway, shall be required between a curve and a street intersection.</w:t>
      </w:r>
    </w:p>
    <w:p w14:paraId="52448C0A" w14:textId="77777777" w:rsidR="00BE2C7D" w:rsidRDefault="00BE2C7D"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p>
    <w:p w14:paraId="1C8BB91E"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3749680D" w14:textId="77777777" w:rsidR="0041406B" w:rsidRDefault="0041406B">
      <w:pPr>
        <w:tabs>
          <w:tab w:val="center" w:pos="4896"/>
        </w:tabs>
        <w:rPr>
          <w:sz w:val="23"/>
        </w:rPr>
      </w:pPr>
      <w:r>
        <w:rPr>
          <w:sz w:val="23"/>
        </w:rPr>
        <w:tab/>
      </w:r>
      <w:r>
        <w:rPr>
          <w:b/>
          <w:sz w:val="23"/>
        </w:rPr>
        <w:t>DESIGN STANDARDS FOR STREETS</w:t>
      </w:r>
    </w:p>
    <w:p w14:paraId="16297E63" w14:textId="77777777" w:rsidR="0041406B" w:rsidRDefault="0041406B">
      <w:pPr>
        <w:tabs>
          <w:tab w:val="center" w:pos="4896"/>
        </w:tabs>
        <w:rPr>
          <w:sz w:val="23"/>
        </w:rPr>
      </w:pPr>
      <w:r>
        <w:rPr>
          <w:sz w:val="23"/>
        </w:rPr>
        <w:tab/>
        <w:t>(All Dimensions in Feet Unless Specified)</w:t>
      </w:r>
    </w:p>
    <w:p w14:paraId="50E25044" w14:textId="77777777" w:rsidR="0041406B" w:rsidRDefault="0041406B">
      <w:pPr>
        <w:tabs>
          <w:tab w:val="right" w:pos="9791"/>
        </w:tabs>
        <w:rPr>
          <w:sz w:val="23"/>
        </w:rPr>
      </w:pPr>
      <w:r>
        <w:rPr>
          <w:sz w:val="23"/>
          <w:u w:val="single"/>
        </w:rPr>
        <w:tab/>
      </w:r>
    </w:p>
    <w:p w14:paraId="152E124E"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6840"/>
        <w:rPr>
          <w:sz w:val="23"/>
        </w:rPr>
      </w:pPr>
      <w:r>
        <w:rPr>
          <w:sz w:val="23"/>
        </w:rPr>
        <w:tab/>
      </w:r>
      <w:r>
        <w:rPr>
          <w:sz w:val="23"/>
          <w:u w:val="single"/>
        </w:rPr>
        <w:t>TYPE OF STREET:</w:t>
      </w:r>
    </w:p>
    <w:p w14:paraId="2380E665"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6120" w:hanging="6120"/>
        <w:rPr>
          <w:sz w:val="23"/>
        </w:rPr>
      </w:pPr>
      <w:r>
        <w:rPr>
          <w:sz w:val="23"/>
        </w:rPr>
        <w:t>DESIGN SPECIFICATIONS</w:t>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t>Arterial</w:t>
      </w:r>
      <w:r>
        <w:rPr>
          <w:sz w:val="23"/>
        </w:rPr>
        <w:tab/>
      </w:r>
      <w:r>
        <w:rPr>
          <w:sz w:val="23"/>
        </w:rPr>
        <w:tab/>
        <w:t>Collector</w:t>
      </w:r>
      <w:r>
        <w:rPr>
          <w:sz w:val="23"/>
        </w:rPr>
        <w:tab/>
      </w:r>
      <w:r>
        <w:rPr>
          <w:sz w:val="23"/>
        </w:rPr>
        <w:tab/>
        <w:t>Local</w:t>
      </w:r>
    </w:p>
    <w:p w14:paraId="2313830A" w14:textId="77777777" w:rsidR="0041406B" w:rsidRDefault="0041406B">
      <w:pPr>
        <w:tabs>
          <w:tab w:val="right" w:pos="9791"/>
        </w:tabs>
        <w:rPr>
          <w:sz w:val="23"/>
        </w:rPr>
      </w:pPr>
      <w:r>
        <w:rPr>
          <w:sz w:val="23"/>
          <w:u w:val="single"/>
        </w:rPr>
        <w:tab/>
      </w:r>
    </w:p>
    <w:p w14:paraId="3E96E203"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8640" w:hanging="8640"/>
        <w:rPr>
          <w:sz w:val="23"/>
        </w:rPr>
      </w:pPr>
      <w:r>
        <w:rPr>
          <w:sz w:val="23"/>
        </w:rPr>
        <w:t>Right-of-Way Width</w:t>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t>**</w:t>
      </w:r>
      <w:r>
        <w:rPr>
          <w:sz w:val="23"/>
        </w:rPr>
        <w:tab/>
      </w:r>
      <w:r>
        <w:rPr>
          <w:sz w:val="23"/>
        </w:rPr>
        <w:tab/>
      </w:r>
      <w:r>
        <w:rPr>
          <w:sz w:val="23"/>
        </w:rPr>
        <w:tab/>
      </w:r>
      <w:r>
        <w:rPr>
          <w:sz w:val="23"/>
        </w:rPr>
        <w:tab/>
        <w:t>60**</w:t>
      </w:r>
      <w:r>
        <w:rPr>
          <w:sz w:val="23"/>
        </w:rPr>
        <w:tab/>
      </w:r>
      <w:r>
        <w:rPr>
          <w:sz w:val="23"/>
        </w:rPr>
        <w:tab/>
        <w:t>50</w:t>
      </w:r>
    </w:p>
    <w:p w14:paraId="3D695C97"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rPr>
          <w:sz w:val="23"/>
        </w:rPr>
      </w:pPr>
      <w:r>
        <w:rPr>
          <w:sz w:val="23"/>
        </w:rPr>
        <w:t>Cartway Width:</w:t>
      </w:r>
    </w:p>
    <w:p w14:paraId="0E11DBFC"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560" w:hanging="7560"/>
        <w:rPr>
          <w:sz w:val="23"/>
        </w:rPr>
      </w:pPr>
      <w:r>
        <w:rPr>
          <w:sz w:val="23"/>
        </w:rPr>
        <w:t>–</w:t>
      </w:r>
      <w:r>
        <w:rPr>
          <w:sz w:val="23"/>
        </w:rPr>
        <w:tab/>
        <w:t>with no on-street parking</w:t>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t>**</w:t>
      </w:r>
      <w:r>
        <w:rPr>
          <w:sz w:val="23"/>
        </w:rPr>
        <w:tab/>
      </w:r>
      <w:r>
        <w:rPr>
          <w:sz w:val="23"/>
        </w:rPr>
        <w:tab/>
      </w:r>
      <w:r>
        <w:rPr>
          <w:sz w:val="23"/>
        </w:rPr>
        <w:tab/>
      </w:r>
      <w:r>
        <w:rPr>
          <w:sz w:val="23"/>
        </w:rPr>
        <w:tab/>
        <w:t>30</w:t>
      </w:r>
      <w:r>
        <w:rPr>
          <w:sz w:val="23"/>
        </w:rPr>
        <w:tab/>
      </w:r>
      <w:r>
        <w:rPr>
          <w:sz w:val="23"/>
        </w:rPr>
        <w:tab/>
      </w:r>
      <w:r>
        <w:rPr>
          <w:sz w:val="23"/>
        </w:rPr>
        <w:tab/>
        <w:t>26****</w:t>
      </w:r>
    </w:p>
    <w:p w14:paraId="5E30FED4"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560" w:hanging="7560"/>
        <w:rPr>
          <w:sz w:val="23"/>
        </w:rPr>
      </w:pPr>
      <w:r>
        <w:rPr>
          <w:sz w:val="23"/>
        </w:rPr>
        <w:t>–</w:t>
      </w:r>
      <w:r>
        <w:rPr>
          <w:sz w:val="23"/>
        </w:rPr>
        <w:tab/>
        <w:t>with on-street parking on 1 side</w:t>
      </w:r>
      <w:r>
        <w:rPr>
          <w:sz w:val="23"/>
        </w:rPr>
        <w:tab/>
      </w:r>
      <w:r>
        <w:rPr>
          <w:sz w:val="23"/>
        </w:rPr>
        <w:tab/>
      </w:r>
      <w:r>
        <w:rPr>
          <w:sz w:val="23"/>
        </w:rPr>
        <w:tab/>
      </w:r>
      <w:r>
        <w:rPr>
          <w:sz w:val="23"/>
        </w:rPr>
        <w:tab/>
      </w:r>
      <w:r>
        <w:rPr>
          <w:sz w:val="23"/>
        </w:rPr>
        <w:tab/>
      </w:r>
      <w:r>
        <w:rPr>
          <w:sz w:val="23"/>
        </w:rPr>
        <w:tab/>
      </w:r>
      <w:r>
        <w:rPr>
          <w:sz w:val="23"/>
        </w:rPr>
        <w:tab/>
      </w:r>
      <w:r>
        <w:rPr>
          <w:sz w:val="23"/>
        </w:rPr>
        <w:tab/>
        <w:t>**</w:t>
      </w:r>
      <w:r>
        <w:rPr>
          <w:sz w:val="23"/>
        </w:rPr>
        <w:tab/>
      </w:r>
      <w:r>
        <w:rPr>
          <w:sz w:val="23"/>
        </w:rPr>
        <w:tab/>
      </w:r>
      <w:r>
        <w:rPr>
          <w:sz w:val="23"/>
        </w:rPr>
        <w:tab/>
      </w:r>
      <w:r>
        <w:rPr>
          <w:sz w:val="23"/>
        </w:rPr>
        <w:tab/>
        <w:t>34</w:t>
      </w:r>
      <w:r>
        <w:rPr>
          <w:sz w:val="23"/>
        </w:rPr>
        <w:tab/>
      </w:r>
      <w:r>
        <w:rPr>
          <w:sz w:val="23"/>
        </w:rPr>
        <w:tab/>
      </w:r>
      <w:r>
        <w:rPr>
          <w:sz w:val="23"/>
        </w:rPr>
        <w:tab/>
        <w:t>30****</w:t>
      </w:r>
    </w:p>
    <w:p w14:paraId="18ACF245" w14:textId="19F8B034"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560" w:hanging="7560"/>
        <w:rPr>
          <w:sz w:val="23"/>
        </w:rPr>
      </w:pPr>
      <w:r>
        <w:rPr>
          <w:sz w:val="23"/>
        </w:rPr>
        <w:t>–</w:t>
      </w:r>
      <w:r>
        <w:rPr>
          <w:sz w:val="23"/>
        </w:rPr>
        <w:tab/>
        <w:t>with on-street parking on 2 sides</w:t>
      </w:r>
      <w:r>
        <w:rPr>
          <w:sz w:val="23"/>
        </w:rPr>
        <w:tab/>
      </w:r>
      <w:r>
        <w:rPr>
          <w:sz w:val="23"/>
        </w:rPr>
        <w:tab/>
      </w:r>
      <w:r>
        <w:rPr>
          <w:sz w:val="23"/>
        </w:rPr>
        <w:tab/>
      </w:r>
      <w:r>
        <w:rPr>
          <w:sz w:val="23"/>
        </w:rPr>
        <w:tab/>
      </w:r>
      <w:r>
        <w:rPr>
          <w:sz w:val="23"/>
        </w:rPr>
        <w:tab/>
      </w:r>
      <w:r>
        <w:rPr>
          <w:sz w:val="23"/>
        </w:rPr>
        <w:tab/>
      </w:r>
      <w:r>
        <w:rPr>
          <w:sz w:val="23"/>
        </w:rPr>
        <w:tab/>
      </w:r>
      <w:r>
        <w:rPr>
          <w:sz w:val="23"/>
        </w:rPr>
        <w:tab/>
        <w:t>**</w:t>
      </w:r>
      <w:r>
        <w:rPr>
          <w:sz w:val="23"/>
        </w:rPr>
        <w:tab/>
      </w:r>
      <w:r>
        <w:rPr>
          <w:sz w:val="23"/>
        </w:rPr>
        <w:tab/>
      </w:r>
      <w:r>
        <w:rPr>
          <w:sz w:val="23"/>
        </w:rPr>
        <w:tab/>
      </w:r>
      <w:r>
        <w:rPr>
          <w:sz w:val="23"/>
        </w:rPr>
        <w:tab/>
      </w:r>
      <w:r w:rsidR="008954BC">
        <w:rPr>
          <w:sz w:val="23"/>
        </w:rPr>
        <w:t>40</w:t>
      </w:r>
      <w:r>
        <w:rPr>
          <w:sz w:val="23"/>
        </w:rPr>
        <w:tab/>
      </w:r>
      <w:r>
        <w:rPr>
          <w:sz w:val="23"/>
        </w:rPr>
        <w:tab/>
      </w:r>
      <w:r>
        <w:rPr>
          <w:sz w:val="23"/>
        </w:rPr>
        <w:tab/>
        <w:t>34</w:t>
      </w:r>
    </w:p>
    <w:p w14:paraId="3DD70015"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560" w:hanging="7560"/>
        <w:rPr>
          <w:sz w:val="23"/>
        </w:rPr>
      </w:pPr>
      <w:r>
        <w:rPr>
          <w:sz w:val="23"/>
        </w:rPr>
        <w:t>Minimum Sight Distance*</w:t>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t>500</w:t>
      </w:r>
      <w:r>
        <w:rPr>
          <w:sz w:val="23"/>
        </w:rPr>
        <w:tab/>
      </w:r>
      <w:r>
        <w:rPr>
          <w:sz w:val="23"/>
        </w:rPr>
        <w:tab/>
      </w:r>
      <w:r>
        <w:rPr>
          <w:sz w:val="23"/>
        </w:rPr>
        <w:tab/>
      </w:r>
      <w:r>
        <w:rPr>
          <w:sz w:val="23"/>
        </w:rPr>
        <w:tab/>
        <w:t>300</w:t>
      </w:r>
      <w:r>
        <w:rPr>
          <w:sz w:val="23"/>
        </w:rPr>
        <w:tab/>
      </w:r>
      <w:r>
        <w:rPr>
          <w:sz w:val="23"/>
        </w:rPr>
        <w:tab/>
      </w:r>
      <w:r>
        <w:rPr>
          <w:sz w:val="23"/>
        </w:rPr>
        <w:tab/>
        <w:t>200</w:t>
      </w:r>
    </w:p>
    <w:p w14:paraId="7C2AF640"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560" w:hanging="7560"/>
        <w:rPr>
          <w:sz w:val="23"/>
        </w:rPr>
      </w:pPr>
      <w:r>
        <w:rPr>
          <w:sz w:val="23"/>
        </w:rPr>
        <w:t>Minimum Tangent between Reverse Curves,</w:t>
      </w:r>
      <w:r>
        <w:rPr>
          <w:sz w:val="23"/>
        </w:rPr>
        <w:tab/>
      </w:r>
      <w:r>
        <w:rPr>
          <w:sz w:val="23"/>
        </w:rPr>
        <w:tab/>
      </w:r>
      <w:r>
        <w:rPr>
          <w:sz w:val="23"/>
        </w:rPr>
        <w:tab/>
      </w:r>
      <w:r>
        <w:rPr>
          <w:sz w:val="23"/>
        </w:rPr>
        <w:tab/>
      </w:r>
      <w:r>
        <w:rPr>
          <w:sz w:val="23"/>
        </w:rPr>
        <w:tab/>
      </w:r>
      <w:r>
        <w:rPr>
          <w:sz w:val="23"/>
        </w:rPr>
        <w:tab/>
        <w:t>200</w:t>
      </w:r>
      <w:r>
        <w:rPr>
          <w:sz w:val="23"/>
        </w:rPr>
        <w:tab/>
      </w:r>
      <w:r>
        <w:rPr>
          <w:sz w:val="23"/>
        </w:rPr>
        <w:tab/>
      </w:r>
      <w:r>
        <w:rPr>
          <w:sz w:val="23"/>
        </w:rPr>
        <w:tab/>
      </w:r>
      <w:r>
        <w:rPr>
          <w:sz w:val="23"/>
        </w:rPr>
        <w:tab/>
        <w:t>100</w:t>
      </w:r>
      <w:r>
        <w:rPr>
          <w:sz w:val="23"/>
        </w:rPr>
        <w:tab/>
      </w:r>
      <w:r>
        <w:rPr>
          <w:sz w:val="23"/>
        </w:rPr>
        <w:tab/>
      </w:r>
      <w:r>
        <w:rPr>
          <w:sz w:val="23"/>
        </w:rPr>
        <w:tab/>
        <w:t>100</w:t>
      </w:r>
    </w:p>
    <w:p w14:paraId="1735E02D"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rPr>
          <w:sz w:val="23"/>
        </w:rPr>
      </w:pPr>
      <w:r>
        <w:rPr>
          <w:sz w:val="23"/>
        </w:rPr>
        <w:tab/>
        <w:t>measured along the street centerline.</w:t>
      </w:r>
    </w:p>
    <w:p w14:paraId="08E5D99F"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560" w:hanging="7560"/>
        <w:rPr>
          <w:sz w:val="23"/>
        </w:rPr>
      </w:pPr>
      <w:r>
        <w:rPr>
          <w:sz w:val="23"/>
        </w:rPr>
        <w:t>Minimum Centerline Radii for Horizontal Curves</w:t>
      </w:r>
      <w:r>
        <w:rPr>
          <w:sz w:val="23"/>
        </w:rPr>
        <w:tab/>
      </w:r>
      <w:r>
        <w:rPr>
          <w:sz w:val="23"/>
        </w:rPr>
        <w:tab/>
      </w:r>
      <w:r>
        <w:rPr>
          <w:sz w:val="23"/>
        </w:rPr>
        <w:tab/>
      </w:r>
      <w:r>
        <w:rPr>
          <w:sz w:val="23"/>
        </w:rPr>
        <w:tab/>
      </w:r>
      <w:r>
        <w:rPr>
          <w:sz w:val="23"/>
        </w:rPr>
        <w:tab/>
        <w:t>500***</w:t>
      </w:r>
      <w:r>
        <w:rPr>
          <w:sz w:val="23"/>
        </w:rPr>
        <w:tab/>
      </w:r>
      <w:r>
        <w:rPr>
          <w:sz w:val="23"/>
        </w:rPr>
        <w:tab/>
      </w:r>
      <w:r>
        <w:rPr>
          <w:sz w:val="23"/>
        </w:rPr>
        <w:tab/>
        <w:t>300</w:t>
      </w:r>
      <w:r>
        <w:rPr>
          <w:sz w:val="23"/>
        </w:rPr>
        <w:tab/>
      </w:r>
      <w:r>
        <w:rPr>
          <w:sz w:val="23"/>
        </w:rPr>
        <w:tab/>
      </w:r>
      <w:r>
        <w:rPr>
          <w:sz w:val="23"/>
        </w:rPr>
        <w:tab/>
        <w:t>200</w:t>
      </w:r>
    </w:p>
    <w:p w14:paraId="74DA4FDF"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560" w:hanging="7560"/>
        <w:rPr>
          <w:sz w:val="23"/>
        </w:rPr>
      </w:pPr>
      <w:r>
        <w:rPr>
          <w:sz w:val="23"/>
        </w:rPr>
        <w:t>Maximum Grade</w:t>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t>6%</w:t>
      </w:r>
      <w:r>
        <w:rPr>
          <w:sz w:val="23"/>
        </w:rPr>
        <w:tab/>
      </w:r>
      <w:r>
        <w:rPr>
          <w:sz w:val="23"/>
        </w:rPr>
        <w:tab/>
      </w:r>
      <w:r>
        <w:rPr>
          <w:sz w:val="23"/>
        </w:rPr>
        <w:tab/>
      </w:r>
      <w:r>
        <w:rPr>
          <w:sz w:val="23"/>
        </w:rPr>
        <w:tab/>
        <w:t>8%</w:t>
      </w:r>
      <w:r>
        <w:rPr>
          <w:sz w:val="23"/>
        </w:rPr>
        <w:tab/>
      </w:r>
      <w:r>
        <w:rPr>
          <w:sz w:val="23"/>
        </w:rPr>
        <w:tab/>
      </w:r>
      <w:r>
        <w:rPr>
          <w:sz w:val="23"/>
        </w:rPr>
        <w:tab/>
        <w:t>10%</w:t>
      </w:r>
    </w:p>
    <w:p w14:paraId="7637172B"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8280" w:hanging="8280"/>
        <w:rPr>
          <w:sz w:val="23"/>
        </w:rPr>
      </w:pPr>
      <w:r>
        <w:rPr>
          <w:sz w:val="23"/>
        </w:rPr>
        <w:t>Minimum Grade*****</w:t>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t>0.75%</w:t>
      </w:r>
      <w:r>
        <w:rPr>
          <w:sz w:val="23"/>
        </w:rPr>
        <w:tab/>
      </w:r>
      <w:r>
        <w:rPr>
          <w:sz w:val="23"/>
        </w:rPr>
        <w:tab/>
      </w:r>
      <w:r>
        <w:rPr>
          <w:sz w:val="23"/>
        </w:rPr>
        <w:tab/>
        <w:t>0.75%</w:t>
      </w:r>
      <w:r>
        <w:rPr>
          <w:sz w:val="23"/>
        </w:rPr>
        <w:tab/>
      </w:r>
      <w:r>
        <w:rPr>
          <w:sz w:val="23"/>
        </w:rPr>
        <w:tab/>
        <w:t>0.75%</w:t>
      </w:r>
    </w:p>
    <w:p w14:paraId="3A80C1E2" w14:textId="77777777" w:rsidR="0041406B" w:rsidRDefault="0041406B">
      <w:pPr>
        <w:tabs>
          <w:tab w:val="right" w:pos="9791"/>
        </w:tabs>
        <w:rPr>
          <w:sz w:val="23"/>
        </w:rPr>
      </w:pPr>
      <w:r>
        <w:rPr>
          <w:sz w:val="23"/>
          <w:u w:val="single"/>
        </w:rPr>
        <w:tab/>
      </w:r>
    </w:p>
    <w:p w14:paraId="789ADF47"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rPr>
          <w:sz w:val="23"/>
        </w:rPr>
      </w:pPr>
    </w:p>
    <w:p w14:paraId="6874A160"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w:t>
      </w:r>
      <w:r>
        <w:rPr>
          <w:sz w:val="23"/>
        </w:rPr>
        <w:tab/>
      </w:r>
      <w:r>
        <w:rPr>
          <w:sz w:val="23"/>
        </w:rPr>
        <w:tab/>
        <w:t xml:space="preserve">These standards are for </w:t>
      </w:r>
      <w:r w:rsidRPr="00127F58">
        <w:rPr>
          <w:sz w:val="23"/>
        </w:rPr>
        <w:t xml:space="preserve">street </w:t>
      </w:r>
      <w:r w:rsidRPr="0012038B">
        <w:rPr>
          <w:sz w:val="23"/>
        </w:rPr>
        <w:t>s</w:t>
      </w:r>
      <w:r w:rsidR="007A74C9" w:rsidRPr="0012038B">
        <w:rPr>
          <w:sz w:val="23"/>
        </w:rPr>
        <w:t>topping s</w:t>
      </w:r>
      <w:r w:rsidRPr="0012038B">
        <w:rPr>
          <w:sz w:val="23"/>
        </w:rPr>
        <w:t>ight</w:t>
      </w:r>
      <w:r>
        <w:rPr>
          <w:sz w:val="23"/>
        </w:rPr>
        <w:t xml:space="preserve"> distance, not clear sight distance at intersections. Horizontal sight distances shall be measured from a point 3.5 feet above the street surface, and shall be based upon standards of PennDOT.</w:t>
      </w:r>
    </w:p>
    <w:p w14:paraId="5D5FC002"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w:t>
      </w:r>
      <w:r>
        <w:rPr>
          <w:sz w:val="23"/>
        </w:rPr>
        <w:tab/>
      </w:r>
      <w:r>
        <w:rPr>
          <w:sz w:val="23"/>
        </w:rPr>
        <w:tab/>
        <w:t>As may be established by PennDOT along a State street.</w:t>
      </w:r>
    </w:p>
    <w:p w14:paraId="3D55E84A" w14:textId="294BBEB8"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w:t>
      </w:r>
      <w:r>
        <w:rPr>
          <w:sz w:val="23"/>
        </w:rPr>
        <w:tab/>
      </w:r>
      <w:r>
        <w:rPr>
          <w:sz w:val="23"/>
        </w:rPr>
        <w:tab/>
        <w:t>Larger radii may be required as determined to be needed by the City Engineer or PennDOT. The City may approve a reduced horizontal curve requirement if the applicant proves that the curve would not typically cause vehicles to cross the centerline and if such reduction i</w:t>
      </w:r>
      <w:r w:rsidR="002846F3">
        <w:rPr>
          <w:sz w:val="23"/>
        </w:rPr>
        <w:t>s</w:t>
      </w:r>
      <w:r>
        <w:rPr>
          <w:sz w:val="23"/>
        </w:rPr>
        <w:t xml:space="preserve"> proven to be necessary because of the unique conditions of the property.</w:t>
      </w:r>
    </w:p>
    <w:p w14:paraId="23BD3760" w14:textId="17AB0108"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w:t>
      </w:r>
      <w:r>
        <w:rPr>
          <w:sz w:val="23"/>
        </w:rPr>
        <w:tab/>
        <w:t xml:space="preserve">A </w:t>
      </w:r>
      <w:r w:rsidR="00B62824">
        <w:rPr>
          <w:sz w:val="23"/>
        </w:rPr>
        <w:t>34-foot</w:t>
      </w:r>
      <w:r>
        <w:rPr>
          <w:sz w:val="23"/>
        </w:rPr>
        <w:t xml:space="preserve"> wide minimum cartway width shall be required abutting a development of townhouses or apartments, unless the applicant proves all overflow parking needs will be fully met by off-street parking areas.</w:t>
      </w:r>
    </w:p>
    <w:p w14:paraId="2D022535"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w:t>
      </w:r>
      <w:r>
        <w:rPr>
          <w:sz w:val="23"/>
        </w:rPr>
        <w:tab/>
        <w:t>For slopes less than or equal to 1%, a concrete gutter shall be installed to provide adequate drainage.</w:t>
      </w:r>
    </w:p>
    <w:p w14:paraId="465A3919" w14:textId="25042F36"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2C93FB04" w14:textId="77777777" w:rsidR="00127F58" w:rsidRDefault="00127F58"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E4D3B91"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7.</w:t>
      </w:r>
      <w:r>
        <w:rPr>
          <w:sz w:val="23"/>
        </w:rPr>
        <w:tab/>
      </w:r>
      <w:r>
        <w:rPr>
          <w:sz w:val="23"/>
          <w:u w:val="single"/>
        </w:rPr>
        <w:t>Second Access to Development</w:t>
      </w:r>
      <w:r>
        <w:rPr>
          <w:sz w:val="23"/>
        </w:rPr>
        <w:t xml:space="preserve">. Any subdivision or land development of more than 30 dwelling units shall have at least two points of vehicle access into the development to reach one or more existing public streets. </w:t>
      </w:r>
      <w:r w:rsidR="002846F3" w:rsidRPr="00A028CF">
        <w:rPr>
          <w:iCs/>
          <w:sz w:val="23"/>
        </w:rPr>
        <w:t>This requirement shall not apply where a building is located close enough to a street to provide adequate firefighting access.</w:t>
      </w:r>
      <w:r w:rsidR="002846F3">
        <w:rPr>
          <w:sz w:val="23"/>
        </w:rPr>
        <w:t xml:space="preserve"> </w:t>
      </w:r>
      <w:r>
        <w:rPr>
          <w:sz w:val="23"/>
        </w:rPr>
        <w:t>The Planning Commission may approve one of the vehicle access points to be limited to emergency vehicles, where a second street access is not feasible. See Section 1349.04.A.4. regarding emergency access.</w:t>
      </w:r>
    </w:p>
    <w:p w14:paraId="43F2E817"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58BE9FF5"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8.</w:t>
      </w:r>
      <w:r>
        <w:rPr>
          <w:sz w:val="23"/>
        </w:rPr>
        <w:tab/>
        <w:t>See Section 1349.04.L. regarding improvements to existing streets.</w:t>
      </w:r>
    </w:p>
    <w:p w14:paraId="240B5F89"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8B06068"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388150D7" w14:textId="16E91A84" w:rsidR="002844C4" w:rsidRDefault="00506E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08" w:hanging="1008"/>
        <w:jc w:val="both"/>
        <w:rPr>
          <w:sz w:val="23"/>
        </w:rPr>
      </w:pPr>
      <w:r>
        <w:rPr>
          <w:sz w:val="23"/>
        </w:rPr>
        <w:lastRenderedPageBreak/>
        <w:tab/>
      </w:r>
      <w:r>
        <w:rPr>
          <w:sz w:val="23"/>
        </w:rPr>
        <w:tab/>
      </w:r>
      <w:r w:rsidR="002844C4">
        <w:rPr>
          <w:sz w:val="23"/>
        </w:rPr>
        <w:t>9.</w:t>
      </w:r>
      <w:r>
        <w:rPr>
          <w:sz w:val="23"/>
        </w:rPr>
        <w:tab/>
      </w:r>
      <w:r w:rsidRPr="00506EE0">
        <w:rPr>
          <w:sz w:val="23"/>
          <w:u w:val="single"/>
        </w:rPr>
        <w:t>Variations in Street Width.</w:t>
      </w:r>
      <w:r>
        <w:rPr>
          <w:sz w:val="23"/>
        </w:rPr>
        <w:t xml:space="preserve">  The City may approve variations in the paved width of a street to allow a curb extension to be constructed near an intersection, and then have the street include width for on-street parking along segments that are not near an intersection.  </w:t>
      </w:r>
    </w:p>
    <w:p w14:paraId="4D52E79B" w14:textId="77777777" w:rsidR="00506EE0" w:rsidRDefault="00506EE0"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08BF962"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G.</w:t>
      </w:r>
      <w:r>
        <w:rPr>
          <w:sz w:val="23"/>
        </w:rPr>
        <w:tab/>
      </w:r>
      <w:r>
        <w:rPr>
          <w:sz w:val="23"/>
          <w:u w:val="single"/>
        </w:rPr>
        <w:t>Street Crown.</w:t>
      </w:r>
    </w:p>
    <w:p w14:paraId="14EAD070"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F4B1622"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t>With the exception of alleys and divided streets, streets shall be constructed with a center crowned cross-section with a minimum slope of 2 percent and a maximum slope of 4 percent from the street centerline, unless required otherwise by PennDOT for a State street.</w:t>
      </w:r>
    </w:p>
    <w:p w14:paraId="4E9CD33B"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1605B74"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2.</w:t>
      </w:r>
      <w:r>
        <w:rPr>
          <w:sz w:val="23"/>
        </w:rPr>
        <w:tab/>
        <w:t>An alley may have an inverted crown.</w:t>
      </w:r>
    </w:p>
    <w:p w14:paraId="18A17192"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48EAE68"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H.</w:t>
      </w:r>
      <w:r>
        <w:rPr>
          <w:sz w:val="23"/>
        </w:rPr>
        <w:tab/>
      </w:r>
      <w:r>
        <w:rPr>
          <w:sz w:val="23"/>
          <w:u w:val="single"/>
        </w:rPr>
        <w:t>Clear Sight Triangle; Minimum Sight Distance.</w:t>
      </w:r>
    </w:p>
    <w:p w14:paraId="70C58061"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63DAF6B5"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r>
      <w:r>
        <w:rPr>
          <w:sz w:val="23"/>
          <w:u w:val="single"/>
        </w:rPr>
        <w:t>Clear Sight Triangle.</w:t>
      </w:r>
    </w:p>
    <w:p w14:paraId="62376621" w14:textId="2BF91A73"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See the Clear Sight Triangle requirements in the Zoning Ordinance. (Section 1318.06.)</w:t>
      </w:r>
    </w:p>
    <w:p w14:paraId="0255DACE" w14:textId="13C592D8"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b.</w:t>
      </w:r>
      <w:r>
        <w:rPr>
          <w:sz w:val="23"/>
        </w:rPr>
        <w:tab/>
        <w:t xml:space="preserve">In addition, </w:t>
      </w:r>
      <w:r w:rsidR="00475C6A" w:rsidRPr="00AD20EA">
        <w:rPr>
          <w:iCs/>
          <w:sz w:val="23"/>
        </w:rPr>
        <w:t xml:space="preserve">where an intersection is not controlled by a traffic signal or an all-way stop, </w:t>
      </w:r>
      <w:r w:rsidRPr="00AD20EA">
        <w:rPr>
          <w:iCs/>
          <w:sz w:val="23"/>
        </w:rPr>
        <w:t xml:space="preserve">the City may require that </w:t>
      </w:r>
      <w:r w:rsidR="00475C6A" w:rsidRPr="00AD20EA">
        <w:rPr>
          <w:iCs/>
          <w:sz w:val="23"/>
        </w:rPr>
        <w:t xml:space="preserve">a </w:t>
      </w:r>
      <w:r w:rsidRPr="00AD20EA">
        <w:rPr>
          <w:iCs/>
          <w:sz w:val="23"/>
        </w:rPr>
        <w:t xml:space="preserve">clear sight triangle be elongated where a new street or </w:t>
      </w:r>
      <w:r w:rsidR="00B62824" w:rsidRPr="00AD20EA">
        <w:rPr>
          <w:iCs/>
          <w:sz w:val="23"/>
        </w:rPr>
        <w:t>high-volume</w:t>
      </w:r>
      <w:r w:rsidR="00475C6A" w:rsidRPr="00AD20EA">
        <w:rPr>
          <w:iCs/>
          <w:sz w:val="23"/>
        </w:rPr>
        <w:t xml:space="preserve"> </w:t>
      </w:r>
      <w:r w:rsidRPr="00AD20EA">
        <w:rPr>
          <w:iCs/>
          <w:sz w:val="23"/>
        </w:rPr>
        <w:t>driveway will enter onto an arterial or collector street</w:t>
      </w:r>
      <w:r w:rsidR="00475C6A" w:rsidRPr="00AD20EA">
        <w:rPr>
          <w:iCs/>
          <w:sz w:val="23"/>
        </w:rPr>
        <w:t xml:space="preserve"> with a speed limit of 45</w:t>
      </w:r>
      <w:r w:rsidR="00475C6A">
        <w:rPr>
          <w:sz w:val="23"/>
        </w:rPr>
        <w:t xml:space="preserve"> mph or greater</w:t>
      </w:r>
      <w:r>
        <w:rPr>
          <w:sz w:val="23"/>
        </w:rPr>
        <w:t xml:space="preserve">. Such clear sight triangle shall be designed to keep an area free of sight obstructions that is equal in length along the arterial or collector street to the clear sight distance that would be required under PennDOT sight distance requirements. </w:t>
      </w:r>
      <w:r w:rsidRPr="00AD20EA">
        <w:rPr>
          <w:iCs/>
          <w:sz w:val="23"/>
        </w:rPr>
        <w:t xml:space="preserve">Such </w:t>
      </w:r>
      <w:r w:rsidR="00475C6A" w:rsidRPr="00AD20EA">
        <w:rPr>
          <w:iCs/>
          <w:sz w:val="23"/>
        </w:rPr>
        <w:t xml:space="preserve">elongated </w:t>
      </w:r>
      <w:r w:rsidRPr="00AD20EA">
        <w:rPr>
          <w:iCs/>
          <w:sz w:val="23"/>
        </w:rPr>
        <w:t xml:space="preserve">clear sight triangle </w:t>
      </w:r>
      <w:r w:rsidR="00475C6A" w:rsidRPr="00AD20EA">
        <w:rPr>
          <w:iCs/>
          <w:sz w:val="23"/>
        </w:rPr>
        <w:t>shall not be required by the City if the matter is regulated by PennDOT</w:t>
      </w:r>
      <w:r w:rsidR="00475C6A" w:rsidRPr="00475C6A">
        <w:rPr>
          <w:i/>
          <w:iCs/>
          <w:sz w:val="23"/>
        </w:rPr>
        <w:t>.</w:t>
      </w:r>
    </w:p>
    <w:p w14:paraId="32B7CA02"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4FCD78E8"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2.</w:t>
      </w:r>
      <w:r>
        <w:rPr>
          <w:sz w:val="23"/>
        </w:rPr>
        <w:tab/>
      </w:r>
      <w:r>
        <w:rPr>
          <w:sz w:val="23"/>
          <w:u w:val="single"/>
        </w:rPr>
        <w:t>Sight Distances.</w:t>
      </w:r>
    </w:p>
    <w:p w14:paraId="18A44662"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 xml:space="preserve">An applicant </w:t>
      </w:r>
      <w:r w:rsidR="00BB05BD" w:rsidRPr="00A028CF">
        <w:rPr>
          <w:iCs/>
          <w:sz w:val="23"/>
        </w:rPr>
        <w:t>requesting approval for access</w:t>
      </w:r>
      <w:r>
        <w:rPr>
          <w:sz w:val="23"/>
        </w:rPr>
        <w:t xml:space="preserve"> for a new street or driveway onto a City street shall prove that the new access would meet the same PennDOT sight distance requirements as if the street was a State street. See Section 441.8 of PennDOT highway occupancy regulations, or its successor sections, including the Safe Stopping Sight Distance table.</w:t>
      </w:r>
    </w:p>
    <w:p w14:paraId="712CD8DE"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b.</w:t>
      </w:r>
      <w:r>
        <w:rPr>
          <w:sz w:val="23"/>
        </w:rPr>
        <w:tab/>
        <w:t xml:space="preserve">If the applicant proves to the City that it is not possible to meet the desirable sight distances that are stated in PennDOT regulations, then the intersection shall be located at the point of maximum sight distances that are achievable within the street length of the property and shall meet the minimum required safe sight distances set forth in such PennDOT regulations. </w:t>
      </w:r>
    </w:p>
    <w:p w14:paraId="6088B07C" w14:textId="3C73FE0F"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c.</w:t>
      </w:r>
      <w:r>
        <w:rPr>
          <w:sz w:val="23"/>
        </w:rPr>
        <w:tab/>
        <w:t xml:space="preserve">In the event that the applicant proves to the City that the minimum required safe sight distances cannot be met, then the City </w:t>
      </w:r>
      <w:r w:rsidR="00A37564">
        <w:rPr>
          <w:sz w:val="23"/>
        </w:rPr>
        <w:t>shall</w:t>
      </w:r>
      <w:r w:rsidR="00127F58">
        <w:rPr>
          <w:sz w:val="23"/>
        </w:rPr>
        <w:t xml:space="preserve"> </w:t>
      </w:r>
      <w:r>
        <w:rPr>
          <w:sz w:val="23"/>
        </w:rPr>
        <w:t>require one or more of the following:</w:t>
      </w:r>
    </w:p>
    <w:p w14:paraId="76E77E5A" w14:textId="1979665B"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1)</w:t>
      </w:r>
      <w:r>
        <w:rPr>
          <w:sz w:val="23"/>
        </w:rPr>
        <w:tab/>
        <w:t>that the intersection be located at the point where maximum sight distance can be achieved;</w:t>
      </w:r>
    </w:p>
    <w:p w14:paraId="29E745D2" w14:textId="615879E3"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2)</w:t>
      </w:r>
      <w:r>
        <w:rPr>
          <w:sz w:val="23"/>
        </w:rPr>
        <w:tab/>
      </w:r>
      <w:r w:rsidR="00A37564">
        <w:rPr>
          <w:sz w:val="23"/>
        </w:rPr>
        <w:t xml:space="preserve">the restriction of </w:t>
      </w:r>
      <w:r>
        <w:rPr>
          <w:sz w:val="23"/>
        </w:rPr>
        <w:t>turning movements into or out of the intersection (such as no left turns into or out of the intersection);</w:t>
      </w:r>
    </w:p>
    <w:p w14:paraId="286E5E56" w14:textId="1A48E896"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3)</w:t>
      </w:r>
      <w:r>
        <w:rPr>
          <w:sz w:val="23"/>
        </w:rPr>
        <w:tab/>
        <w:t>the installation of a right turn acceleration or deceleration lane;</w:t>
      </w:r>
    </w:p>
    <w:p w14:paraId="2D25C2F0" w14:textId="7A0F844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4)</w:t>
      </w:r>
      <w:r>
        <w:rPr>
          <w:sz w:val="23"/>
        </w:rPr>
        <w:tab/>
        <w:t>the installation of a left turn standby lane;</w:t>
      </w:r>
    </w:p>
    <w:p w14:paraId="1CB445C9" w14:textId="40528411"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5)</w:t>
      </w:r>
      <w:r>
        <w:rPr>
          <w:sz w:val="23"/>
        </w:rPr>
        <w:tab/>
        <w:t>that the horizontal or vertical alignment of the street be altered;</w:t>
      </w:r>
    </w:p>
    <w:p w14:paraId="70BFAC05" w14:textId="6C234255" w:rsidR="0041406B" w:rsidRDefault="0041406B" w:rsidP="001960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6)</w:t>
      </w:r>
      <w:r>
        <w:rPr>
          <w:sz w:val="23"/>
        </w:rPr>
        <w:tab/>
        <w:t xml:space="preserve">an alternative form of access, such as a shared driveway with another lot, or access onto a different street; and/or </w:t>
      </w:r>
    </w:p>
    <w:p w14:paraId="04373C8C"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d.</w:t>
      </w:r>
      <w:r>
        <w:rPr>
          <w:sz w:val="23"/>
        </w:rPr>
        <w:tab/>
        <w:t>In the event that turning movements from an intersection are to be restricted, the applicant shall provide a detailed design of the proposed intersection and an analysis of the anticipated impacts resulting from such restricted turning movements. The design and analysis shall be prepared by a professional engineer with experience in traffic engineering and shall address the following:</w:t>
      </w:r>
    </w:p>
    <w:p w14:paraId="561A7CBB"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lastRenderedPageBreak/>
        <w:t>1)</w:t>
      </w:r>
      <w:r>
        <w:rPr>
          <w:sz w:val="23"/>
        </w:rPr>
        <w:tab/>
        <w:t>The impacts on other lots and streets within the vicinity that may be used by motorists for turnarounds.</w:t>
      </w:r>
    </w:p>
    <w:p w14:paraId="513002C6"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2)</w:t>
      </w:r>
      <w:r>
        <w:rPr>
          <w:sz w:val="23"/>
        </w:rPr>
        <w:tab/>
        <w:t>The impacts on public safety, considering sight distance and types of vehicles.</w:t>
      </w:r>
    </w:p>
    <w:p w14:paraId="39E754E6" w14:textId="1FB4A9F9"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3)</w:t>
      </w:r>
      <w:r>
        <w:rPr>
          <w:sz w:val="23"/>
        </w:rPr>
        <w:tab/>
        <w:t>The provision of appropriate methods to ensure compliance with the turning restrictions, such as channelization, alignment, and signage. Such methods</w:t>
      </w:r>
      <w:r w:rsidR="00127F58">
        <w:rPr>
          <w:sz w:val="23"/>
        </w:rPr>
        <w:t xml:space="preserve"> </w:t>
      </w:r>
      <w:r w:rsidR="00A37564">
        <w:rPr>
          <w:sz w:val="23"/>
        </w:rPr>
        <w:t>shall</w:t>
      </w:r>
      <w:r>
        <w:rPr>
          <w:sz w:val="23"/>
        </w:rPr>
        <w:t xml:space="preserve"> meet applicable standards of PennDOT.</w:t>
      </w:r>
    </w:p>
    <w:p w14:paraId="7AB0D5C4"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6D05B4B7"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I.</w:t>
      </w:r>
      <w:r>
        <w:rPr>
          <w:sz w:val="23"/>
        </w:rPr>
        <w:tab/>
      </w:r>
      <w:r>
        <w:rPr>
          <w:sz w:val="23"/>
          <w:u w:val="single"/>
        </w:rPr>
        <w:t>Cul-de-Sac Streets.</w:t>
      </w:r>
      <w:r>
        <w:rPr>
          <w:sz w:val="23"/>
        </w:rPr>
        <w:t xml:space="preserve"> </w:t>
      </w:r>
    </w:p>
    <w:p w14:paraId="0EF2BBB5"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117BF89" w14:textId="1207F69A"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r>
      <w:r w:rsidR="00564529" w:rsidRPr="00AD20EA">
        <w:rPr>
          <w:iCs/>
          <w:sz w:val="23"/>
        </w:rPr>
        <w:t>New c</w:t>
      </w:r>
      <w:r w:rsidRPr="00AD20EA">
        <w:rPr>
          <w:iCs/>
          <w:sz w:val="23"/>
        </w:rPr>
        <w:t xml:space="preserve">ul-de-sac streets shall </w:t>
      </w:r>
      <w:r w:rsidR="00564529" w:rsidRPr="00AD20EA">
        <w:rPr>
          <w:iCs/>
          <w:sz w:val="23"/>
        </w:rPr>
        <w:t xml:space="preserve">not </w:t>
      </w:r>
      <w:r w:rsidRPr="00AD20EA">
        <w:rPr>
          <w:iCs/>
          <w:sz w:val="23"/>
        </w:rPr>
        <w:t>be permitted</w:t>
      </w:r>
      <w:r w:rsidR="00564529" w:rsidRPr="00AD20EA">
        <w:rPr>
          <w:iCs/>
          <w:sz w:val="23"/>
        </w:rPr>
        <w:t>, except as the City may allow as a temporary cul-de-sac</w:t>
      </w:r>
      <w:r w:rsidRPr="00AD20EA">
        <w:rPr>
          <w:iCs/>
          <w:sz w:val="23"/>
        </w:rPr>
        <w:t xml:space="preserve"> </w:t>
      </w:r>
      <w:r w:rsidR="00564529" w:rsidRPr="00AD20EA">
        <w:rPr>
          <w:iCs/>
          <w:sz w:val="23"/>
        </w:rPr>
        <w:t>street</w:t>
      </w:r>
      <w:r w:rsidR="000E08CF" w:rsidRPr="00AD20EA">
        <w:rPr>
          <w:iCs/>
          <w:sz w:val="23"/>
        </w:rPr>
        <w:t xml:space="preserve"> until a street is to be extended.  If a cul-de-sac street is approved </w:t>
      </w:r>
      <w:r w:rsidR="002E6842" w:rsidRPr="00AD20EA">
        <w:rPr>
          <w:iCs/>
          <w:sz w:val="23"/>
        </w:rPr>
        <w:t xml:space="preserve">by the Planning Commission </w:t>
      </w:r>
      <w:r w:rsidR="000E08CF" w:rsidRPr="00AD20EA">
        <w:rPr>
          <w:iCs/>
          <w:sz w:val="23"/>
        </w:rPr>
        <w:t>as a modification</w:t>
      </w:r>
      <w:r w:rsidR="000E08CF" w:rsidRPr="008954BC">
        <w:rPr>
          <w:sz w:val="23"/>
        </w:rPr>
        <w:t xml:space="preserve">, </w:t>
      </w:r>
      <w:r w:rsidR="000E08CF">
        <w:rPr>
          <w:sz w:val="23"/>
        </w:rPr>
        <w:t xml:space="preserve">it shall </w:t>
      </w:r>
      <w:r w:rsidR="002E6842">
        <w:rPr>
          <w:sz w:val="23"/>
        </w:rPr>
        <w:t xml:space="preserve">have </w:t>
      </w:r>
      <w:r>
        <w:rPr>
          <w:sz w:val="23"/>
        </w:rPr>
        <w:t>a maximum length of 500 feet</w:t>
      </w:r>
      <w:r w:rsidR="000E08CF">
        <w:rPr>
          <w:sz w:val="23"/>
        </w:rPr>
        <w:t xml:space="preserve"> and shall have </w:t>
      </w:r>
      <w:r>
        <w:rPr>
          <w:sz w:val="23"/>
        </w:rPr>
        <w:t>a turn-around with a minimum paved radius of 40 feet to the edge of the cartway. The radius of the right-of-way line return between the bulb and stem of cul-de-sac shall be a minimum of 150 feet. The curb line or pavement edge radius shall be a minimum of 160 feet. Cul-de-sacs shall have a fully paved cartway</w:t>
      </w:r>
      <w:r w:rsidR="00BC39DD">
        <w:rPr>
          <w:sz w:val="23"/>
        </w:rPr>
        <w:t>;</w:t>
      </w:r>
      <w:r>
        <w:rPr>
          <w:sz w:val="23"/>
        </w:rPr>
        <w:t xml:space="preserve"> </w:t>
      </w:r>
      <w:r w:rsidR="00BC39DD">
        <w:rPr>
          <w:sz w:val="23"/>
        </w:rPr>
        <w:t>h</w:t>
      </w:r>
      <w:r>
        <w:rPr>
          <w:sz w:val="23"/>
        </w:rPr>
        <w:t xml:space="preserve">owever, a center landscape or parking island </w:t>
      </w:r>
      <w:r w:rsidR="00127F58">
        <w:rPr>
          <w:sz w:val="23"/>
        </w:rPr>
        <w:t>is proposed with</w:t>
      </w:r>
      <w:r>
        <w:rPr>
          <w:sz w:val="23"/>
        </w:rPr>
        <w:t xml:space="preserve"> if stormwater management and landscaping incorporated into the design</w:t>
      </w:r>
      <w:r w:rsidR="00127F58">
        <w:rPr>
          <w:sz w:val="23"/>
        </w:rPr>
        <w:t xml:space="preserve"> and</w:t>
      </w:r>
      <w:r>
        <w:rPr>
          <w:sz w:val="23"/>
        </w:rPr>
        <w:t xml:space="preserve"> provided there is a sufficient turning radius for emergency vehicles and service vehicles.</w:t>
      </w:r>
    </w:p>
    <w:p w14:paraId="571BA7C3"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rPr>
          <w:sz w:val="23"/>
        </w:rPr>
      </w:pPr>
    </w:p>
    <w:p w14:paraId="04F7FC28" w14:textId="3E0E1534" w:rsidR="00B42C7C" w:rsidRDefault="0041406B" w:rsidP="001203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2.</w:t>
      </w:r>
      <w:r>
        <w:rPr>
          <w:sz w:val="23"/>
        </w:rPr>
        <w:tab/>
      </w:r>
      <w:r w:rsidR="000E08CF">
        <w:rPr>
          <w:sz w:val="23"/>
        </w:rPr>
        <w:t>Where a cul-de-sac is approved as a modification, t</w:t>
      </w:r>
      <w:r>
        <w:rPr>
          <w:sz w:val="23"/>
        </w:rPr>
        <w:t xml:space="preserve">he circular right-of-way of the cul-de-sac shall maintain a minimum </w:t>
      </w:r>
      <w:r w:rsidR="00B62824">
        <w:rPr>
          <w:sz w:val="23"/>
        </w:rPr>
        <w:t>10-foot</w:t>
      </w:r>
      <w:r w:rsidR="00127F58">
        <w:rPr>
          <w:sz w:val="23"/>
        </w:rPr>
        <w:t xml:space="preserve"> </w:t>
      </w:r>
      <w:r>
        <w:rPr>
          <w:sz w:val="23"/>
        </w:rPr>
        <w:t>width between the edge of paving and the edge of the right-of-way. The circular paving of the cul-de-sac shall be connected to the approach paving by an arc having a radius of not less than 50 feet.</w:t>
      </w:r>
      <w:r>
        <w:rPr>
          <w:sz w:val="23"/>
        </w:rPr>
        <w:tab/>
      </w:r>
    </w:p>
    <w:p w14:paraId="73B6B0FE" w14:textId="07EA868F" w:rsidR="0041406B" w:rsidRDefault="00B42C7C"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 xml:space="preserve">a.   </w:t>
      </w:r>
      <w:r w:rsidR="0041406B">
        <w:rPr>
          <w:sz w:val="23"/>
        </w:rPr>
        <w:t>The turn-around shall have a sufficient radius to allow movement by emergency vehicles and service vehicles, even if a vehicle is parked along the side of the cartway. To accomplish this, a 24</w:t>
      </w:r>
      <w:r>
        <w:rPr>
          <w:sz w:val="23"/>
        </w:rPr>
        <w:t>-</w:t>
      </w:r>
      <w:r w:rsidR="0041406B">
        <w:rPr>
          <w:sz w:val="23"/>
        </w:rPr>
        <w:t>feet wide paved cartway shall be provided.</w:t>
      </w:r>
    </w:p>
    <w:p w14:paraId="42B0EA72" w14:textId="41FDE724"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b.</w:t>
      </w:r>
      <w:r>
        <w:rPr>
          <w:sz w:val="23"/>
        </w:rPr>
        <w:tab/>
        <w:t xml:space="preserve">Where a landscaped island is approved in the center of the cul-de-sac, any curbing should be of a mountable design to provide better access for emergency vehicles. The City </w:t>
      </w:r>
      <w:r w:rsidR="00B42C7C">
        <w:rPr>
          <w:sz w:val="23"/>
        </w:rPr>
        <w:t>shall</w:t>
      </w:r>
      <w:r w:rsidR="006E3B2D">
        <w:rPr>
          <w:sz w:val="23"/>
        </w:rPr>
        <w:t xml:space="preserve"> </w:t>
      </w:r>
      <w:r>
        <w:rPr>
          <w:sz w:val="23"/>
        </w:rPr>
        <w:t>require the establishment of a homeowner association to maintain any landscaped island.</w:t>
      </w:r>
    </w:p>
    <w:p w14:paraId="181F0017"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85342AD" w14:textId="44991935" w:rsidR="0041406B" w:rsidRDefault="00AF56CE"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3</w:t>
      </w:r>
      <w:r w:rsidR="0041406B">
        <w:rPr>
          <w:sz w:val="23"/>
        </w:rPr>
        <w:t>.</w:t>
      </w:r>
      <w:r w:rsidR="0041406B">
        <w:rPr>
          <w:sz w:val="23"/>
        </w:rPr>
        <w:tab/>
        <w:t xml:space="preserve">No street shall dead-end without an approved turn-around at the end of the street. Temporary stub streets shall be required to include at least a temporary cul-de-sac, if the stub would serve </w:t>
      </w:r>
      <w:r w:rsidR="002E6842" w:rsidRPr="00AD20EA">
        <w:rPr>
          <w:iCs/>
          <w:sz w:val="23"/>
        </w:rPr>
        <w:t>3 or more</w:t>
      </w:r>
      <w:r w:rsidR="0041406B">
        <w:rPr>
          <w:sz w:val="23"/>
        </w:rPr>
        <w:t xml:space="preserve"> dwellings or lots. In such case, the temporary cul-de-sac land area that is excess shall revert to the adjacent landowners after the turnaround is no longer used. Areas of a temporary cul-de-sac turnaround that </w:t>
      </w:r>
      <w:r w:rsidR="00BC39DD">
        <w:rPr>
          <w:sz w:val="23"/>
        </w:rPr>
        <w:t>are</w:t>
      </w:r>
      <w:r w:rsidR="0041406B">
        <w:rPr>
          <w:sz w:val="23"/>
        </w:rPr>
        <w:t xml:space="preserve"> within a proposed street extension shall be constructed to public street construction </w:t>
      </w:r>
      <w:r w:rsidR="0041406B" w:rsidRPr="00AD20EA">
        <w:rPr>
          <w:iCs/>
          <w:sz w:val="23"/>
        </w:rPr>
        <w:t>standards.</w:t>
      </w:r>
      <w:r w:rsidR="0041406B">
        <w:rPr>
          <w:sz w:val="23"/>
        </w:rPr>
        <w:t xml:space="preserve"> </w:t>
      </w:r>
    </w:p>
    <w:p w14:paraId="2D31DC43"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6CDBC217" w14:textId="4068EAE2" w:rsidR="0041406B" w:rsidRDefault="00AF56CE"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4</w:t>
      </w:r>
      <w:r w:rsidR="0041406B" w:rsidRPr="002E6842">
        <w:rPr>
          <w:i/>
          <w:iCs/>
          <w:sz w:val="23"/>
        </w:rPr>
        <w:t>.</w:t>
      </w:r>
      <w:r w:rsidR="0041406B" w:rsidRPr="00AD20EA">
        <w:rPr>
          <w:iCs/>
          <w:sz w:val="23"/>
        </w:rPr>
        <w:tab/>
        <w:t>The City</w:t>
      </w:r>
      <w:r w:rsidR="0041406B">
        <w:rPr>
          <w:sz w:val="23"/>
        </w:rPr>
        <w:t xml:space="preserve"> may require that a cul-de-sac street near the edge of a subdivision or land development include provisions to allow the street to be extended in the future onto an adjacent tract. This shall include provisions for a public street right-of-way to the edge of the tract. In such case, the construction costs to extend the street shall be borne by the adjacent developer in the future.</w:t>
      </w:r>
    </w:p>
    <w:p w14:paraId="45B1DEB2" w14:textId="77777777" w:rsidR="00BB05BD" w:rsidRDefault="00BB05BD"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p>
    <w:p w14:paraId="53B933B2"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J.</w:t>
      </w:r>
      <w:r>
        <w:rPr>
          <w:sz w:val="23"/>
        </w:rPr>
        <w:tab/>
      </w:r>
      <w:r>
        <w:rPr>
          <w:sz w:val="23"/>
          <w:u w:val="single"/>
        </w:rPr>
        <w:t>Maintenance of a Non-Public Street.</w:t>
      </w:r>
      <w:r>
        <w:rPr>
          <w:sz w:val="23"/>
        </w:rPr>
        <w:t xml:space="preserve"> As a condition for Final Plan approval, the developer must enter into a legally binding agreement which shall state who is to be responsible for the improvement and maintenance of any street not approved to become dedicated in the future. If an association of property owners is to be made responsible, such association must be legally organized according to a timetable approved by the City, and the documents shall be subject to acceptance by the City Solicitor for legal form.</w:t>
      </w:r>
    </w:p>
    <w:p w14:paraId="03011620" w14:textId="32291039"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6C602E79" w14:textId="40E3DB02" w:rsidR="00AF56CE" w:rsidRDefault="00AF56CE"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055A9BB" w14:textId="77777777" w:rsidR="00AF56CE" w:rsidRDefault="00AF56CE"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5BBA70A9"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lastRenderedPageBreak/>
        <w:tab/>
        <w:t>K.</w:t>
      </w:r>
      <w:r>
        <w:rPr>
          <w:sz w:val="23"/>
        </w:rPr>
        <w:tab/>
      </w:r>
      <w:r>
        <w:rPr>
          <w:sz w:val="23"/>
          <w:u w:val="single"/>
        </w:rPr>
        <w:t>Street Design and Construction Standards.</w:t>
      </w:r>
    </w:p>
    <w:p w14:paraId="1A80F597"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605A6570"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t>Streets (and alleys where provided) shall: a) be graded, improved and surfaced to the grades and dimensions shown on plans, profiles and cross-sections approved by the Planning Commission, and b) meet applicable City standards. All street designs shall be reviewed and approved by the Department of Public Works.</w:t>
      </w:r>
    </w:p>
    <w:p w14:paraId="06F273C0"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E4F3C1B"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2.</w:t>
      </w:r>
      <w:r>
        <w:rPr>
          <w:sz w:val="23"/>
        </w:rPr>
        <w:tab/>
      </w:r>
      <w:r>
        <w:rPr>
          <w:sz w:val="23"/>
          <w:u w:val="single"/>
        </w:rPr>
        <w:t>Right-of-Way Grading.</w:t>
      </w:r>
    </w:p>
    <w:p w14:paraId="60C1A9DA"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The right-of-way shall be graded according to the cross-section submitted by the applicant after it has been approved. The excavation shall be backfilled and suitably compacted to the satisfaction of the City Engineer.</w:t>
      </w:r>
    </w:p>
    <w:p w14:paraId="009E0C6E" w14:textId="6083E3CE"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b.</w:t>
      </w:r>
      <w:r>
        <w:rPr>
          <w:sz w:val="23"/>
        </w:rPr>
        <w:tab/>
        <w:t>The finished street surface shall be crowned in conformance with City specifications.</w:t>
      </w:r>
    </w:p>
    <w:p w14:paraId="4A4F9195" w14:textId="1407B7C5"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c.</w:t>
      </w:r>
      <w:r>
        <w:rPr>
          <w:sz w:val="23"/>
        </w:rPr>
        <w:tab/>
        <w:t>A proper super-elevation (banked curves) shall be provided on arterial and collector streets</w:t>
      </w:r>
      <w:r w:rsidR="006E3B2D">
        <w:rPr>
          <w:sz w:val="23"/>
        </w:rPr>
        <w:t>.</w:t>
      </w:r>
    </w:p>
    <w:p w14:paraId="6990CEC1"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358AE4F"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3.</w:t>
      </w:r>
      <w:r>
        <w:rPr>
          <w:sz w:val="23"/>
        </w:rPr>
        <w:tab/>
      </w:r>
      <w:r>
        <w:rPr>
          <w:sz w:val="23"/>
          <w:u w:val="single"/>
        </w:rPr>
        <w:t>Grading Beyond Right-of-Way.</w:t>
      </w:r>
    </w:p>
    <w:p w14:paraId="2C23F1A1"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The subdivider or developer may be required to grade beyond the right-of-way line in order to provide continuous slope from the right-of-way line to the existing / proposed elevation of the abutting property.</w:t>
      </w:r>
    </w:p>
    <w:p w14:paraId="79F97ABC"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b.</w:t>
      </w:r>
      <w:r>
        <w:rPr>
          <w:sz w:val="23"/>
        </w:rPr>
        <w:tab/>
        <w:t>Such grading beyond the right-of-way shall generally maintain the original directions of slope except where storm water runoff designs dictate changes.</w:t>
      </w:r>
    </w:p>
    <w:p w14:paraId="72E688E9" w14:textId="36017945"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c.</w:t>
      </w:r>
      <w:r>
        <w:rPr>
          <w:sz w:val="23"/>
        </w:rPr>
        <w:tab/>
        <w:t>Approved plans, either preliminary or final, showing proposed grading, shall be binding upon all future lot owners</w:t>
      </w:r>
      <w:r w:rsidR="006E3B2D">
        <w:rPr>
          <w:sz w:val="23"/>
        </w:rPr>
        <w:t>.</w:t>
      </w:r>
    </w:p>
    <w:p w14:paraId="111F5459"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d.</w:t>
      </w:r>
      <w:r>
        <w:rPr>
          <w:sz w:val="23"/>
        </w:rPr>
        <w:tab/>
        <w:t>In no case shall the required street grading extend onto an adjoining property with a different landowner, unless the other adjoining property owner gives a written agreement to the developer to accomplish such work. A copy of such agreement shall be provided to the City.</w:t>
      </w:r>
    </w:p>
    <w:p w14:paraId="79F39DFD"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200F3F1"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4.</w:t>
      </w:r>
      <w:r>
        <w:rPr>
          <w:sz w:val="23"/>
        </w:rPr>
        <w:tab/>
      </w:r>
      <w:r>
        <w:rPr>
          <w:sz w:val="23"/>
          <w:u w:val="single"/>
        </w:rPr>
        <w:t>Trench Excavation.</w:t>
      </w:r>
      <w:r>
        <w:rPr>
          <w:sz w:val="23"/>
        </w:rPr>
        <w:t xml:space="preserve"> All trenches excavated within the cartway of an existing or proposed public street or right-of-way shall be mechanically compacted with backfill acceptable to the City Engineer. See also Federal Occupational and Safety regulations for trenching.</w:t>
      </w:r>
    </w:p>
    <w:p w14:paraId="499B0FEF"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5CBF242E"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5.</w:t>
      </w:r>
      <w:r>
        <w:rPr>
          <w:sz w:val="23"/>
        </w:rPr>
        <w:tab/>
        <w:t>Drainage of streets shall comply with City Stormwater Management requirements.</w:t>
      </w:r>
    </w:p>
    <w:p w14:paraId="2BDBE92E"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2E8D55D7" w14:textId="602DEB5A"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6.</w:t>
      </w:r>
      <w:r>
        <w:rPr>
          <w:sz w:val="23"/>
        </w:rPr>
        <w:tab/>
      </w:r>
      <w:r>
        <w:rPr>
          <w:sz w:val="23"/>
          <w:u w:val="single"/>
        </w:rPr>
        <w:t xml:space="preserve">Street </w:t>
      </w:r>
      <w:r w:rsidR="00BC39DD">
        <w:rPr>
          <w:sz w:val="23"/>
          <w:u w:val="single"/>
        </w:rPr>
        <w:t xml:space="preserve">and Alley </w:t>
      </w:r>
      <w:r>
        <w:rPr>
          <w:sz w:val="23"/>
          <w:u w:val="single"/>
        </w:rPr>
        <w:t>Construction Standards.</w:t>
      </w:r>
      <w:r>
        <w:rPr>
          <w:sz w:val="23"/>
        </w:rPr>
        <w:t xml:space="preserve"> All street pavements shall comply with the provisions of this Section, except that PennDOT shall determine the required cross-section for a State street.</w:t>
      </w:r>
    </w:p>
    <w:p w14:paraId="7F22E18F"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All materials, construction procedures and other specifications shall be in conformance with the PennDOT Publication 408.</w:t>
      </w:r>
    </w:p>
    <w:p w14:paraId="78341D96"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b.</w:t>
      </w:r>
      <w:r>
        <w:rPr>
          <w:sz w:val="23"/>
        </w:rPr>
        <w:tab/>
        <w:t>A compacted stable sub-base shall be provided. Materials that are unsuitable, wet soils and soils subject to frost-heave shall be removed and replaced, drained or otherwise stabilized to handle anticipated loads.</w:t>
      </w:r>
    </w:p>
    <w:p w14:paraId="02600067" w14:textId="71960F6D"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c.</w:t>
      </w:r>
      <w:r>
        <w:rPr>
          <w:sz w:val="23"/>
        </w:rPr>
        <w:tab/>
        <w:t>For a street with a cartway width of 34 feet or less that does not routinely experience tractor-trailer truck traffic, the minimum street paving construction shall consist of a minimum of 6 inches compacted thickness of graded crushed stone base course (slag shall not be permitted), 6 inches compacted thickness superpave base installed in 2 courses, and a 1.5</w:t>
      </w:r>
      <w:r w:rsidR="00580E8B">
        <w:rPr>
          <w:sz w:val="23"/>
        </w:rPr>
        <w:t>-</w:t>
      </w:r>
      <w:r>
        <w:rPr>
          <w:sz w:val="23"/>
        </w:rPr>
        <w:t>inch superpave wearing course.</w:t>
      </w:r>
    </w:p>
    <w:p w14:paraId="37FC1B1A" w14:textId="24DAADC1"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d.</w:t>
      </w:r>
      <w:r>
        <w:rPr>
          <w:sz w:val="23"/>
        </w:rPr>
        <w:tab/>
        <w:t>Where the cartway width in any street shall exceed 34 feet or where the street will routinely experience tractor-trailer traffic, the minimum street paving construction shall consist of a minimum of 6 inches compacted thickness of graded crushed stone base course (slag shall not be permitted), 7.5 inches compacted thickness superpave base installed in 2 courses, and a 1.5</w:t>
      </w:r>
      <w:r w:rsidR="00580E8B">
        <w:rPr>
          <w:sz w:val="23"/>
        </w:rPr>
        <w:t>-</w:t>
      </w:r>
      <w:r>
        <w:rPr>
          <w:sz w:val="23"/>
        </w:rPr>
        <w:t>inch superpave wearing course.</w:t>
      </w:r>
    </w:p>
    <w:p w14:paraId="5DA88A50"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lastRenderedPageBreak/>
        <w:t>e.</w:t>
      </w:r>
      <w:r>
        <w:rPr>
          <w:sz w:val="23"/>
        </w:rPr>
        <w:tab/>
        <w:t>All street construction materials shall be certified in writing by the supplier as meeting PennDOT or City specifications as applicable. The City may require that a developer provide testing results for paving materials.</w:t>
      </w:r>
    </w:p>
    <w:p w14:paraId="25CF160D"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48DB549"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7.</w:t>
      </w:r>
      <w:r>
        <w:rPr>
          <w:sz w:val="23"/>
        </w:rPr>
        <w:tab/>
      </w:r>
      <w:r>
        <w:rPr>
          <w:sz w:val="23"/>
          <w:u w:val="single"/>
        </w:rPr>
        <w:t>Sub-drains.</w:t>
      </w:r>
      <w:r>
        <w:rPr>
          <w:sz w:val="23"/>
        </w:rPr>
        <w:t xml:space="preserve"> In poorly drained areas, suitable sub-grade drains or parallel drains may be required by the City. Sub-grade drains shall conform to PennDOT Publication 408 and shall be provided with a suitable outlet. </w:t>
      </w:r>
    </w:p>
    <w:p w14:paraId="1B706CB7"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43076EFD" w14:textId="4C08A32C"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8.</w:t>
      </w:r>
      <w:r>
        <w:rPr>
          <w:sz w:val="23"/>
        </w:rPr>
        <w:tab/>
      </w:r>
      <w:r w:rsidR="008954BC" w:rsidRPr="0012038B">
        <w:rPr>
          <w:sz w:val="23"/>
          <w:u w:val="single"/>
        </w:rPr>
        <w:t xml:space="preserve">Public </w:t>
      </w:r>
      <w:r w:rsidRPr="006E3B2D">
        <w:rPr>
          <w:sz w:val="23"/>
          <w:u w:val="single"/>
        </w:rPr>
        <w:t>A</w:t>
      </w:r>
      <w:r w:rsidRPr="00AD20EA">
        <w:rPr>
          <w:sz w:val="23"/>
          <w:u w:val="single"/>
        </w:rPr>
        <w:t>lleys and Shared Driveways</w:t>
      </w:r>
      <w:r w:rsidRPr="00AD20EA">
        <w:rPr>
          <w:sz w:val="23"/>
        </w:rPr>
        <w:t xml:space="preserve">. Alleys serving more than one lot </w:t>
      </w:r>
      <w:r w:rsidR="006E3B2D" w:rsidRPr="00AD20EA">
        <w:rPr>
          <w:sz w:val="23"/>
        </w:rPr>
        <w:t>shall be</w:t>
      </w:r>
      <w:r w:rsidRPr="00AD20EA">
        <w:rPr>
          <w:sz w:val="23"/>
        </w:rPr>
        <w:t xml:space="preserve"> constructed with a 6</w:t>
      </w:r>
      <w:r w:rsidR="00580E8B">
        <w:rPr>
          <w:sz w:val="23"/>
        </w:rPr>
        <w:t>-</w:t>
      </w:r>
      <w:r w:rsidRPr="00AD20EA">
        <w:rPr>
          <w:sz w:val="23"/>
        </w:rPr>
        <w:t>inch minimum compacted depth stone sub-base, 4</w:t>
      </w:r>
      <w:r w:rsidR="00580E8B">
        <w:rPr>
          <w:sz w:val="23"/>
        </w:rPr>
        <w:t>-</w:t>
      </w:r>
      <w:r w:rsidRPr="00AD20EA">
        <w:rPr>
          <w:sz w:val="23"/>
        </w:rPr>
        <w:t xml:space="preserve">inch minimum compacted depth bituminous base course, and a </w:t>
      </w:r>
      <w:r w:rsidR="00B62824" w:rsidRPr="00AD20EA">
        <w:rPr>
          <w:sz w:val="23"/>
        </w:rPr>
        <w:t>2-inch</w:t>
      </w:r>
      <w:r w:rsidRPr="00AD20EA">
        <w:rPr>
          <w:sz w:val="23"/>
        </w:rPr>
        <w:t xml:space="preserve"> minimum compacted depth surface course. Shared driveways shall only be allowed under the conditions of Section 1349.12.E. If a shared driveway is more than 300 feet long, it shall include at least one 9 by 20 feet layby area for every 300 feet that allows one car to wait while another car proceeds.</w:t>
      </w:r>
    </w:p>
    <w:p w14:paraId="0F39B6D5"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3427B177"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9.</w:t>
      </w:r>
      <w:r>
        <w:rPr>
          <w:sz w:val="23"/>
        </w:rPr>
        <w:tab/>
      </w:r>
      <w:r>
        <w:rPr>
          <w:sz w:val="23"/>
          <w:u w:val="single"/>
        </w:rPr>
        <w:t>Guide-Rails.</w:t>
      </w:r>
      <w:r>
        <w:rPr>
          <w:sz w:val="23"/>
        </w:rPr>
        <w:t xml:space="preserve"> Streets shall be designed with geometric features that minimize the need for guide-rails. Guide-rails shall only be installed where the result of striking an object or leaving the roadway would be more severe than the consequence of striking the guide-rail.</w:t>
      </w:r>
    </w:p>
    <w:p w14:paraId="71D002E3" w14:textId="4A72DDD2"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 xml:space="preserve">Guide-rails shall be installed by the developer where necessary to meet the guide-rail standards in the PennDOT publication </w:t>
      </w:r>
      <w:r w:rsidR="00A0293E">
        <w:rPr>
          <w:sz w:val="23"/>
        </w:rPr>
        <w:t>13M, “Highway Design Manual”,</w:t>
      </w:r>
      <w:r>
        <w:rPr>
          <w:sz w:val="23"/>
        </w:rPr>
        <w:t xml:space="preserve"> or where otherwise required by the City. Guide-rails shall meet the construction standards of PennDOT Publication 408 and PennDOT Standards for Roadway Construction.</w:t>
      </w:r>
    </w:p>
    <w:p w14:paraId="540BA471"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5DB06521"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10.</w:t>
      </w:r>
      <w:r>
        <w:rPr>
          <w:sz w:val="23"/>
        </w:rPr>
        <w:tab/>
      </w:r>
      <w:r>
        <w:rPr>
          <w:sz w:val="23"/>
          <w:u w:val="single"/>
        </w:rPr>
        <w:t>Street Inspections.</w:t>
      </w:r>
      <w:r>
        <w:rPr>
          <w:sz w:val="23"/>
        </w:rPr>
        <w:t xml:space="preserve"> The entity constructing a street shall provide the Department of Public Works with a minimum 5 business days advance notice before the start of initial construction of improvements and a minimum 2 business days advance notice before the following street construction is accomplished so that an inspection may be scheduled:</w:t>
      </w:r>
    </w:p>
    <w:p w14:paraId="53249A46"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Preparation of the street sub-grade.</w:t>
      </w:r>
    </w:p>
    <w:p w14:paraId="3E3F4FDD"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b.</w:t>
      </w:r>
      <w:r>
        <w:rPr>
          <w:sz w:val="23"/>
        </w:rPr>
        <w:tab/>
        <w:t>Installation of the street sub-base.</w:t>
      </w:r>
    </w:p>
    <w:p w14:paraId="1DE7A25C"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5A4C6B6D"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11.</w:t>
      </w:r>
      <w:r>
        <w:rPr>
          <w:sz w:val="23"/>
        </w:rPr>
        <w:tab/>
        <w:t>No street paving work shall be undertaken without the City Engineer's written approval, and not until after the complete installation of all water mains, including service lines for house connections, underground gas and electric facilities, sanitary sewers and facilities, storm water sewers and appurtenances, and any other sub-surface utilities.</w:t>
      </w:r>
    </w:p>
    <w:p w14:paraId="40C223CB"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2E3EB80"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12.</w:t>
      </w:r>
      <w:r>
        <w:rPr>
          <w:sz w:val="23"/>
        </w:rPr>
        <w:tab/>
        <w:t>All street paving work shall be performed by a reputable street paving contractor. Any street paving contractor employed to perform street paving work must, whenever requested by the Department of Public Works, furnish a work qualification statement as to contractor experience, as well as his financial ability to perform the street cartway paving required by these regulations.</w:t>
      </w:r>
    </w:p>
    <w:p w14:paraId="2CCE75A7" w14:textId="77777777" w:rsidR="00BB05BD" w:rsidRPr="00A028CF" w:rsidRDefault="00BB05BD"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sidRPr="00A028CF">
        <w:rPr>
          <w:sz w:val="23"/>
        </w:rPr>
        <w:t>a.</w:t>
      </w:r>
      <w:r w:rsidRPr="00A028CF">
        <w:rPr>
          <w:sz w:val="23"/>
        </w:rPr>
        <w:tab/>
        <w:t>Note: The City typically requires a moratorium on excavations into recently repaved streets, except during emergency conditions.</w:t>
      </w:r>
    </w:p>
    <w:p w14:paraId="07844DBB"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9A6AC0A"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13.</w:t>
      </w:r>
      <w:r>
        <w:rPr>
          <w:sz w:val="23"/>
        </w:rPr>
        <w:tab/>
      </w:r>
      <w:r>
        <w:rPr>
          <w:sz w:val="23"/>
          <w:u w:val="single"/>
        </w:rPr>
        <w:t>Weather and Paving</w:t>
      </w:r>
      <w:r>
        <w:rPr>
          <w:sz w:val="23"/>
        </w:rPr>
        <w:t>. When paving or concrete work is conducted for streets, sidewalks, curbs or similar City-required improvements, PennDOT temperature standards shall provide guidance. The City Engineer or a City inspector may require a delay in such paving or concrete work, if there is a concern about temperatures during the application and curing times.</w:t>
      </w:r>
    </w:p>
    <w:p w14:paraId="0A22E2D0"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763FDAE" w14:textId="014E901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14.</w:t>
      </w:r>
      <w:r>
        <w:rPr>
          <w:sz w:val="23"/>
        </w:rPr>
        <w:tab/>
      </w:r>
      <w:r>
        <w:rPr>
          <w:sz w:val="23"/>
          <w:u w:val="single"/>
        </w:rPr>
        <w:t>Bicycling.</w:t>
      </w:r>
      <w:r>
        <w:rPr>
          <w:sz w:val="23"/>
        </w:rPr>
        <w:t xml:space="preserve"> </w:t>
      </w:r>
      <w:r w:rsidR="006E3B2D">
        <w:rPr>
          <w:sz w:val="23"/>
        </w:rPr>
        <w:t xml:space="preserve">All </w:t>
      </w:r>
      <w:r>
        <w:rPr>
          <w:sz w:val="23"/>
        </w:rPr>
        <w:t>new and widened streets should be designed to consider bicycle traffic. For example, this can be accomplished by separating traffic lanes from a shoulder or parking lane by a white line.</w:t>
      </w:r>
    </w:p>
    <w:p w14:paraId="5207FE49"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7B31CF3" w14:textId="54C2E830"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iCs/>
          <w:sz w:val="23"/>
        </w:rPr>
      </w:pPr>
      <w:r>
        <w:rPr>
          <w:sz w:val="23"/>
        </w:rPr>
        <w:lastRenderedPageBreak/>
        <w:t>15.</w:t>
      </w:r>
      <w:r>
        <w:rPr>
          <w:sz w:val="23"/>
        </w:rPr>
        <w:tab/>
      </w:r>
      <w:r>
        <w:rPr>
          <w:sz w:val="23"/>
          <w:u w:val="single"/>
        </w:rPr>
        <w:t>Porous Surfaces.</w:t>
      </w:r>
      <w:r>
        <w:rPr>
          <w:sz w:val="23"/>
        </w:rPr>
        <w:t xml:space="preserve">  Applicants are strongly encouraged to consider suitable alternative surfaces that allow </w:t>
      </w:r>
      <w:r w:rsidR="00B62824">
        <w:rPr>
          <w:sz w:val="23"/>
        </w:rPr>
        <w:t>infiltration.</w:t>
      </w:r>
      <w:r w:rsidR="00BB05BD" w:rsidRPr="00A028CF">
        <w:rPr>
          <w:iCs/>
          <w:sz w:val="23"/>
        </w:rPr>
        <w:t xml:space="preserve"> Where porous/ pervious surfaces are used for streets, driveways, or public sidewalks, a construction detail shall be provided to the City, along with information that shows the material </w:t>
      </w:r>
      <w:r w:rsidR="006E3B2D">
        <w:rPr>
          <w:iCs/>
          <w:sz w:val="23"/>
        </w:rPr>
        <w:t>is</w:t>
      </w:r>
      <w:r w:rsidR="006E3B2D" w:rsidRPr="00A028CF">
        <w:rPr>
          <w:iCs/>
          <w:sz w:val="23"/>
        </w:rPr>
        <w:t xml:space="preserve"> </w:t>
      </w:r>
      <w:r w:rsidR="00BB05BD" w:rsidRPr="00A028CF">
        <w:rPr>
          <w:iCs/>
          <w:sz w:val="23"/>
        </w:rPr>
        <w:t>be suitable for its intended purpose.</w:t>
      </w:r>
      <w:r w:rsidR="003F5B84">
        <w:rPr>
          <w:iCs/>
          <w:sz w:val="23"/>
        </w:rPr>
        <w:t xml:space="preserve">  </w:t>
      </w:r>
      <w:r w:rsidR="003F5B84" w:rsidRPr="00AD20EA">
        <w:rPr>
          <w:sz w:val="23"/>
        </w:rPr>
        <w:t>The location and construction detail for the porous/pervious material shall be subject to approval by the City</w:t>
      </w:r>
      <w:r w:rsidR="003F5B84" w:rsidRPr="003F5B84">
        <w:rPr>
          <w:i/>
          <w:sz w:val="23"/>
        </w:rPr>
        <w:t>.</w:t>
      </w:r>
      <w:r w:rsidR="003F5B84">
        <w:rPr>
          <w:iCs/>
          <w:sz w:val="23"/>
        </w:rPr>
        <w:t xml:space="preserve"> </w:t>
      </w:r>
    </w:p>
    <w:p w14:paraId="42137CF5" w14:textId="77777777" w:rsidR="00580E8B" w:rsidRDefault="00580E8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iCs/>
          <w:sz w:val="23"/>
        </w:rPr>
      </w:pPr>
    </w:p>
    <w:p w14:paraId="0661D16B" w14:textId="0B62D946" w:rsidR="00BF75DF" w:rsidRDefault="00BF75DF"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16</w:t>
      </w:r>
      <w:r w:rsidRPr="00AD20EA">
        <w:rPr>
          <w:i/>
          <w:sz w:val="23"/>
        </w:rPr>
        <w:t>.</w:t>
      </w:r>
      <w:r>
        <w:rPr>
          <w:i/>
          <w:sz w:val="23"/>
        </w:rPr>
        <w:tab/>
      </w:r>
      <w:r w:rsidRPr="0012038B">
        <w:rPr>
          <w:sz w:val="23"/>
          <w:u w:val="single"/>
        </w:rPr>
        <w:t>Pedestrian Improvements</w:t>
      </w:r>
      <w:r>
        <w:rPr>
          <w:sz w:val="23"/>
        </w:rPr>
        <w:t xml:space="preserve">.  Crosswalks, sidewalk bumpouts, hand man signalization, and </w:t>
      </w:r>
      <w:r w:rsidR="006E3B2D">
        <w:rPr>
          <w:sz w:val="23"/>
        </w:rPr>
        <w:t>other appropriate pedestrian amenities</w:t>
      </w:r>
      <w:r>
        <w:rPr>
          <w:sz w:val="23"/>
        </w:rPr>
        <w:t xml:space="preserve"> shall be incorporated into all street designs whe</w:t>
      </w:r>
      <w:r w:rsidR="00EB1BC3">
        <w:rPr>
          <w:sz w:val="23"/>
        </w:rPr>
        <w:t>re</w:t>
      </w:r>
      <w:r>
        <w:rPr>
          <w:sz w:val="23"/>
        </w:rPr>
        <w:t xml:space="preserve"> applicable.</w:t>
      </w:r>
    </w:p>
    <w:p w14:paraId="1DD74E1F" w14:textId="77777777" w:rsidR="00580E8B" w:rsidRDefault="00580E8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p>
    <w:p w14:paraId="62A1E73D" w14:textId="5F4F72E0" w:rsidR="00BF75DF" w:rsidRPr="00BB05BD" w:rsidRDefault="00BF75DF"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i/>
          <w:sz w:val="23"/>
        </w:rPr>
      </w:pPr>
      <w:r>
        <w:rPr>
          <w:sz w:val="23"/>
        </w:rPr>
        <w:t>17.</w:t>
      </w:r>
      <w:r>
        <w:rPr>
          <w:sz w:val="23"/>
        </w:rPr>
        <w:tab/>
      </w:r>
      <w:r w:rsidR="006043FE" w:rsidRPr="0012038B">
        <w:rPr>
          <w:sz w:val="23"/>
          <w:u w:val="single"/>
        </w:rPr>
        <w:t>Transit.</w:t>
      </w:r>
      <w:r w:rsidR="006043FE">
        <w:rPr>
          <w:sz w:val="23"/>
        </w:rPr>
        <w:t xml:space="preserve"> Bus </w:t>
      </w:r>
      <w:r w:rsidR="00EB1BC3">
        <w:rPr>
          <w:sz w:val="23"/>
        </w:rPr>
        <w:t>S</w:t>
      </w:r>
      <w:r w:rsidR="006043FE">
        <w:rPr>
          <w:sz w:val="23"/>
        </w:rPr>
        <w:t xml:space="preserve">helters shall be </w:t>
      </w:r>
      <w:r w:rsidR="002B2603">
        <w:rPr>
          <w:sz w:val="23"/>
        </w:rPr>
        <w:t>incorporated into all streetscape designs.</w:t>
      </w:r>
    </w:p>
    <w:p w14:paraId="4D6A555E"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359CEBE"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L.</w:t>
      </w:r>
      <w:r>
        <w:rPr>
          <w:sz w:val="23"/>
        </w:rPr>
        <w:tab/>
      </w:r>
      <w:r>
        <w:rPr>
          <w:sz w:val="23"/>
          <w:u w:val="single"/>
        </w:rPr>
        <w:t>Required Transportation Improvements.</w:t>
      </w:r>
    </w:p>
    <w:p w14:paraId="275D0F77"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382703CD" w14:textId="43699033"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r>
      <w:r>
        <w:rPr>
          <w:sz w:val="23"/>
          <w:u w:val="single"/>
        </w:rPr>
        <w:t>Purpose.</w:t>
      </w:r>
      <w:r>
        <w:rPr>
          <w:sz w:val="23"/>
        </w:rPr>
        <w:t xml:space="preserve"> In recognition of Sections 503(2)(ii) and 503(3) of the Municipalities Planning Code, this Section is primarily intended to ensure that streets bordering a subdivision or land development are coordinated and of such widths and grades and in such locations as deemed necessary to accommodate prospective </w:t>
      </w:r>
      <w:r w:rsidR="006A2254">
        <w:rPr>
          <w:sz w:val="23"/>
        </w:rPr>
        <w:t xml:space="preserve">vehicular, pedestrian and bicycle modes of </w:t>
      </w:r>
      <w:r w:rsidR="005960C3">
        <w:rPr>
          <w:sz w:val="23"/>
        </w:rPr>
        <w:t>transportation</w:t>
      </w:r>
      <w:r>
        <w:rPr>
          <w:sz w:val="23"/>
        </w:rPr>
        <w:t xml:space="preserve"> and to facilitate fire protection and to ensure that the access into and out of subdivisions and land developments is sufficiently safe</w:t>
      </w:r>
      <w:r w:rsidR="00BC39DD">
        <w:rPr>
          <w:sz w:val="23"/>
        </w:rPr>
        <w:t xml:space="preserve"> for all modes of transportation</w:t>
      </w:r>
      <w:r>
        <w:rPr>
          <w:sz w:val="23"/>
        </w:rPr>
        <w:t>.</w:t>
      </w:r>
    </w:p>
    <w:p w14:paraId="4BC99275"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F047B2F" w14:textId="12815582"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2.</w:t>
      </w:r>
      <w:r>
        <w:rPr>
          <w:sz w:val="23"/>
        </w:rPr>
        <w:tab/>
      </w:r>
      <w:r>
        <w:rPr>
          <w:sz w:val="23"/>
          <w:u w:val="single"/>
        </w:rPr>
        <w:t>Process.</w:t>
      </w:r>
      <w:r>
        <w:rPr>
          <w:sz w:val="23"/>
        </w:rPr>
        <w:t xml:space="preserve"> This sub-section "L." shall be carried out through determinations of the Planning Commission, after considering </w:t>
      </w:r>
      <w:r w:rsidR="006A2254">
        <w:rPr>
          <w:sz w:val="23"/>
        </w:rPr>
        <w:t>any recommendations of the City Traffic Superintendent</w:t>
      </w:r>
      <w:r>
        <w:rPr>
          <w:sz w:val="23"/>
        </w:rPr>
        <w:t xml:space="preserve">, the applicant, the applicant's professional representatives, any comments from PennDOT that may be provided regarding a State street, and any professional </w:t>
      </w:r>
      <w:r w:rsidR="006A2254">
        <w:rPr>
          <w:sz w:val="23"/>
        </w:rPr>
        <w:t>transportation</w:t>
      </w:r>
      <w:r>
        <w:rPr>
          <w:sz w:val="23"/>
        </w:rPr>
        <w:t xml:space="preserve"> studies that may have been submitted.</w:t>
      </w:r>
    </w:p>
    <w:p w14:paraId="39F66409"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3C687C52" w14:textId="3348C114"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3.</w:t>
      </w:r>
      <w:r>
        <w:rPr>
          <w:sz w:val="23"/>
        </w:rPr>
        <w:tab/>
      </w:r>
      <w:r>
        <w:rPr>
          <w:sz w:val="23"/>
          <w:u w:val="single"/>
        </w:rPr>
        <w:t>On-Site / Abutting Tr</w:t>
      </w:r>
      <w:r w:rsidR="006A2254">
        <w:rPr>
          <w:sz w:val="23"/>
          <w:u w:val="single"/>
        </w:rPr>
        <w:t>ansportation</w:t>
      </w:r>
      <w:r>
        <w:rPr>
          <w:sz w:val="23"/>
          <w:u w:val="single"/>
        </w:rPr>
        <w:t xml:space="preserve"> Improvements.</w:t>
      </w:r>
      <w:r>
        <w:rPr>
          <w:sz w:val="23"/>
        </w:rPr>
        <w:t xml:space="preserve"> If</w:t>
      </w:r>
      <w:r w:rsidR="00580E8B">
        <w:rPr>
          <w:sz w:val="23"/>
        </w:rPr>
        <w:t xml:space="preserve"> </w:t>
      </w:r>
      <w:r>
        <w:rPr>
          <w:sz w:val="23"/>
        </w:rPr>
        <w:t>there is a reasonable relationship between the need for an "on-site improvement" and the traffic created by a proposed subdivision or land development, the applicant for such subdivision or land development shall be required to complete the needed improvement or fund his/her fair share of the cost of such transportation improvement and to dedicate sufficient street right-of-way for needed improvements.</w:t>
      </w:r>
    </w:p>
    <w:p w14:paraId="0F762178" w14:textId="0923EA1F"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r>
      <w:r>
        <w:rPr>
          <w:sz w:val="23"/>
          <w:u w:val="single"/>
        </w:rPr>
        <w:t>Widening of Abutting Street.</w:t>
      </w:r>
      <w:r>
        <w:rPr>
          <w:sz w:val="23"/>
        </w:rPr>
        <w:t xml:space="preserve"> An applicant for any land development or subdivision shall be required to widen, pave and improve any abutting street and provide additional right-of-way as needed to meet current City standards.</w:t>
      </w:r>
    </w:p>
    <w:p w14:paraId="41EEBD9A" w14:textId="29314EB9"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b.</w:t>
      </w:r>
      <w:r>
        <w:rPr>
          <w:sz w:val="23"/>
        </w:rPr>
        <w:tab/>
      </w:r>
      <w:r>
        <w:rPr>
          <w:sz w:val="23"/>
          <w:u w:val="single"/>
        </w:rPr>
        <w:t xml:space="preserve">Existing Streets </w:t>
      </w:r>
      <w:r w:rsidR="00580E8B">
        <w:rPr>
          <w:sz w:val="23"/>
          <w:u w:val="single"/>
        </w:rPr>
        <w:t>w</w:t>
      </w:r>
      <w:r>
        <w:rPr>
          <w:sz w:val="23"/>
          <w:u w:val="single"/>
        </w:rPr>
        <w:t>ith Insufficient Right-of-Way</w:t>
      </w:r>
      <w:r>
        <w:rPr>
          <w:sz w:val="23"/>
        </w:rPr>
        <w:t xml:space="preserve">. Where a public street exists with a right-of-way of less than the width required by this Section, then as part of any new subdivision or land development, additional right-of-way shall be dedicated to bring the adjacent street segment into conformance. For example, if a street has a </w:t>
      </w:r>
      <w:r w:rsidR="008131AA">
        <w:rPr>
          <w:sz w:val="23"/>
        </w:rPr>
        <w:t>33-foot-wide</w:t>
      </w:r>
      <w:r>
        <w:rPr>
          <w:sz w:val="23"/>
        </w:rPr>
        <w:t xml:space="preserve"> right-of-way, and a </w:t>
      </w:r>
      <w:r w:rsidR="008131AA">
        <w:rPr>
          <w:sz w:val="23"/>
        </w:rPr>
        <w:t>50-foot-wide</w:t>
      </w:r>
      <w:r>
        <w:rPr>
          <w:sz w:val="23"/>
        </w:rPr>
        <w:t xml:space="preserve"> right-of-way is required, and a subdivision only involves one side of the street, then the applicant shall dedicate 8.5 feet of additional right-of-way so that there is at least 25 feet of right-of-way from the original centerline of the street.</w:t>
      </w:r>
    </w:p>
    <w:p w14:paraId="7EECA1F2" w14:textId="430E7CB4"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1)</w:t>
      </w:r>
      <w:r>
        <w:rPr>
          <w:sz w:val="23"/>
        </w:rPr>
        <w:tab/>
        <w:t>Where a State</w:t>
      </w:r>
      <w:r w:rsidR="00580E8B">
        <w:rPr>
          <w:sz w:val="23"/>
        </w:rPr>
        <w:t>-</w:t>
      </w:r>
      <w:r w:rsidR="006043FE">
        <w:rPr>
          <w:sz w:val="23"/>
        </w:rPr>
        <w:t xml:space="preserve">owned </w:t>
      </w:r>
      <w:r>
        <w:rPr>
          <w:sz w:val="23"/>
        </w:rPr>
        <w:t>street is involved, and PennDOT does not wish to accept the additional right-of-way, then the right-of-way shall be offered to the City. If the City does not wish to accept the additional right-of-way on a State or City street, then the record plan shall state that the right-of-way shall be reserved for dedication in the future if needed.</w:t>
      </w:r>
    </w:p>
    <w:p w14:paraId="5D227EB9" w14:textId="1C623FF2" w:rsidR="006043FE"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c.</w:t>
      </w:r>
      <w:r>
        <w:rPr>
          <w:sz w:val="23"/>
        </w:rPr>
        <w:tab/>
      </w:r>
      <w:r w:rsidR="006043FE">
        <w:rPr>
          <w:sz w:val="23"/>
        </w:rPr>
        <w:t xml:space="preserve">Bicycle/Pedestrian Improvements and Transit Improvements. </w:t>
      </w:r>
      <w:r w:rsidR="002B2603">
        <w:rPr>
          <w:sz w:val="23"/>
        </w:rPr>
        <w:t>All developments shall incorporate these improvements to increase walkability.</w:t>
      </w:r>
    </w:p>
    <w:p w14:paraId="1800CFCD" w14:textId="77777777" w:rsidR="006043FE" w:rsidRDefault="006043FE"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p>
    <w:p w14:paraId="4FAA0BAA" w14:textId="3F8768B4" w:rsidR="0041406B" w:rsidRDefault="006043FE" w:rsidP="001203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d.</w:t>
      </w:r>
      <w:r>
        <w:rPr>
          <w:sz w:val="23"/>
        </w:rPr>
        <w:tab/>
      </w:r>
      <w:r w:rsidR="0041406B">
        <w:rPr>
          <w:sz w:val="23"/>
        </w:rPr>
        <w:t xml:space="preserve">Such improvements shall be required </w:t>
      </w:r>
      <w:r w:rsidR="0041406B" w:rsidRPr="0012038B">
        <w:rPr>
          <w:sz w:val="23"/>
        </w:rPr>
        <w:t>unless</w:t>
      </w:r>
      <w:r w:rsidR="0041406B">
        <w:rPr>
          <w:sz w:val="23"/>
        </w:rPr>
        <w:t xml:space="preserve"> PennDOT specifically refuses in writing to allow such improvement to a State street in the foreseeable future. </w:t>
      </w:r>
    </w:p>
    <w:p w14:paraId="498E6A59" w14:textId="33B49AD4" w:rsidR="0041406B" w:rsidRDefault="006043FE"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lastRenderedPageBreak/>
        <w:t>e</w:t>
      </w:r>
      <w:r w:rsidR="0041406B">
        <w:rPr>
          <w:sz w:val="23"/>
        </w:rPr>
        <w:t>.</w:t>
      </w:r>
      <w:r w:rsidR="0041406B">
        <w:rPr>
          <w:sz w:val="23"/>
        </w:rPr>
        <w:tab/>
        <w:t>Any improvement to a State street shall meet all PennDOT standards.</w:t>
      </w:r>
    </w:p>
    <w:p w14:paraId="7AF275C5"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429CFA8E"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4.</w:t>
      </w:r>
      <w:r>
        <w:rPr>
          <w:sz w:val="23"/>
        </w:rPr>
        <w:tab/>
      </w:r>
      <w:r>
        <w:rPr>
          <w:sz w:val="23"/>
          <w:u w:val="single"/>
        </w:rPr>
        <w:t>Funding.</w:t>
      </w:r>
      <w:r>
        <w:rPr>
          <w:sz w:val="23"/>
        </w:rPr>
        <w:t xml:space="preserve"> In place of completing a required street improvement as a condition of final approval, an applicant may enter into a legally binding development agreement with the City for the applicant to fund the improvement, or his/her fair share of such improvement, as determined by the Planning Commission.</w:t>
      </w:r>
    </w:p>
    <w:p w14:paraId="1B44FA52" w14:textId="77777777" w:rsidR="0041406B" w:rsidRDefault="0041406B"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4043E25F" w14:textId="48303979" w:rsidR="0041406B" w:rsidRDefault="005A2063" w:rsidP="00BB05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5</w:t>
      </w:r>
      <w:r w:rsidR="0041406B">
        <w:rPr>
          <w:sz w:val="23"/>
        </w:rPr>
        <w:t>.</w:t>
      </w:r>
      <w:r w:rsidR="0041406B">
        <w:rPr>
          <w:sz w:val="23"/>
        </w:rPr>
        <w:tab/>
      </w:r>
      <w:r w:rsidR="0041406B">
        <w:rPr>
          <w:sz w:val="23"/>
          <w:u w:val="single"/>
        </w:rPr>
        <w:t>Staging.</w:t>
      </w:r>
      <w:r w:rsidR="0041406B">
        <w:rPr>
          <w:sz w:val="23"/>
        </w:rPr>
        <w:t xml:space="preserve"> Any completion or funding of a required improvement may occur in stages in relationship to the stages of the development, if </w:t>
      </w:r>
      <w:r w:rsidR="008131AA">
        <w:rPr>
          <w:sz w:val="23"/>
        </w:rPr>
        <w:t>so,</w:t>
      </w:r>
      <w:r w:rsidR="0041406B">
        <w:rPr>
          <w:sz w:val="23"/>
        </w:rPr>
        <w:t xml:space="preserve"> stated in a legally binding development agreement and/or as a condition of final plan approval.</w:t>
      </w:r>
    </w:p>
    <w:p w14:paraId="07503467"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rPr>
          <w:sz w:val="23"/>
        </w:rPr>
      </w:pPr>
    </w:p>
    <w:p w14:paraId="2AF6F763"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M.</w:t>
      </w:r>
      <w:r>
        <w:rPr>
          <w:sz w:val="23"/>
        </w:rPr>
        <w:tab/>
      </w:r>
      <w:r>
        <w:rPr>
          <w:sz w:val="23"/>
          <w:u w:val="single"/>
        </w:rPr>
        <w:t>Tra</w:t>
      </w:r>
      <w:r w:rsidR="005A2063">
        <w:rPr>
          <w:sz w:val="23"/>
          <w:u w:val="single"/>
        </w:rPr>
        <w:t>nsportation</w:t>
      </w:r>
      <w:r>
        <w:rPr>
          <w:sz w:val="23"/>
          <w:u w:val="single"/>
        </w:rPr>
        <w:t xml:space="preserve"> Impact Studies.</w:t>
      </w:r>
    </w:p>
    <w:p w14:paraId="5F7D4BA2"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64CB684E"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r>
      <w:r>
        <w:rPr>
          <w:sz w:val="23"/>
          <w:u w:val="single"/>
        </w:rPr>
        <w:t>Purpose.</w:t>
      </w:r>
    </w:p>
    <w:p w14:paraId="6A6D6C19"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 xml:space="preserve">To allow the City of Bethlehem to determine the safety and congestion impacts, and related costs, of proposed major </w:t>
      </w:r>
      <w:r w:rsidR="005A2063" w:rsidRPr="00A028CF">
        <w:rPr>
          <w:iCs/>
          <w:sz w:val="23"/>
        </w:rPr>
        <w:t>transportation</w:t>
      </w:r>
      <w:r w:rsidRPr="00A028CF">
        <w:rPr>
          <w:iCs/>
          <w:sz w:val="23"/>
        </w:rPr>
        <w:t xml:space="preserve"> </w:t>
      </w:r>
      <w:r>
        <w:rPr>
          <w:sz w:val="23"/>
        </w:rPr>
        <w:t>generating uses.</w:t>
      </w:r>
    </w:p>
    <w:p w14:paraId="02D8ED47"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b.</w:t>
      </w:r>
      <w:r>
        <w:rPr>
          <w:sz w:val="23"/>
        </w:rPr>
        <w:tab/>
        <w:t xml:space="preserve">To require that applicants respond with reasonable proposals to resolve the negative </w:t>
      </w:r>
      <w:r w:rsidR="005A2063" w:rsidRPr="00A028CF">
        <w:rPr>
          <w:iCs/>
          <w:sz w:val="23"/>
        </w:rPr>
        <w:t>transportation</w:t>
      </w:r>
      <w:r>
        <w:rPr>
          <w:sz w:val="23"/>
        </w:rPr>
        <w:t xml:space="preserve"> impacts that their proposed uses will cause on the public.</w:t>
      </w:r>
    </w:p>
    <w:p w14:paraId="57136960"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c.</w:t>
      </w:r>
      <w:r>
        <w:rPr>
          <w:sz w:val="23"/>
        </w:rPr>
        <w:tab/>
        <w:t xml:space="preserve">To recognize that sufficient Federal, State and City funds are not available to resolve </w:t>
      </w:r>
      <w:r w:rsidR="005A2063" w:rsidRPr="00A028CF">
        <w:rPr>
          <w:iCs/>
          <w:sz w:val="23"/>
        </w:rPr>
        <w:t>transportation</w:t>
      </w:r>
      <w:r>
        <w:rPr>
          <w:sz w:val="23"/>
        </w:rPr>
        <w:t xml:space="preserve"> problems caused by private development.</w:t>
      </w:r>
    </w:p>
    <w:p w14:paraId="1EBE64A4"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d.</w:t>
      </w:r>
      <w:r>
        <w:rPr>
          <w:sz w:val="23"/>
        </w:rPr>
        <w:tab/>
        <w:t>To assist in carrying out Sections 503(2)(ii) and 503(3) of the Pennsylvania Municipalities Planning Code as amended.</w:t>
      </w:r>
    </w:p>
    <w:p w14:paraId="0927AD1E"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e.</w:t>
      </w:r>
      <w:r>
        <w:rPr>
          <w:sz w:val="23"/>
        </w:rPr>
        <w:tab/>
        <w:t>To ensure that streets bordering a subdivision or land development are coordinated and of such widths and grades and in such locations as deemed necessary to accommodate prospective traffic and to facilitate fire protection.</w:t>
      </w:r>
    </w:p>
    <w:p w14:paraId="5228FA97"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f.</w:t>
      </w:r>
      <w:r>
        <w:rPr>
          <w:sz w:val="23"/>
        </w:rPr>
        <w:tab/>
        <w:t>To ensure that the access into and out of subdivisions and land developments is reasonably safe.</w:t>
      </w:r>
    </w:p>
    <w:p w14:paraId="09225085" w14:textId="6859CFD3" w:rsidR="005A2063" w:rsidRDefault="005A2063"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i/>
          <w:sz w:val="23"/>
        </w:rPr>
      </w:pPr>
      <w:r>
        <w:rPr>
          <w:i/>
          <w:sz w:val="23"/>
        </w:rPr>
        <w:t>g.</w:t>
      </w:r>
      <w:r>
        <w:rPr>
          <w:i/>
          <w:sz w:val="23"/>
        </w:rPr>
        <w:tab/>
      </w:r>
      <w:r w:rsidRPr="00A028CF">
        <w:rPr>
          <w:iCs/>
          <w:sz w:val="23"/>
        </w:rPr>
        <w:t>To implement recommendations of Vision Zero</w:t>
      </w:r>
      <w:r w:rsidR="00197DF5">
        <w:rPr>
          <w:iCs/>
          <w:sz w:val="23"/>
        </w:rPr>
        <w:t>, the</w:t>
      </w:r>
      <w:r w:rsidR="00EB1BC3">
        <w:rPr>
          <w:iCs/>
          <w:sz w:val="23"/>
        </w:rPr>
        <w:t xml:space="preserve"> Climate Action Plan,</w:t>
      </w:r>
      <w:r w:rsidRPr="00A028CF">
        <w:rPr>
          <w:iCs/>
          <w:sz w:val="23"/>
        </w:rPr>
        <w:t xml:space="preserve"> and Complete Streets policies and programs.</w:t>
      </w:r>
    </w:p>
    <w:p w14:paraId="0477B3BF" w14:textId="77777777" w:rsidR="005A2063" w:rsidRDefault="005A2063"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iCs/>
          <w:sz w:val="23"/>
        </w:rPr>
      </w:pPr>
      <w:r w:rsidRPr="00A028CF">
        <w:rPr>
          <w:iCs/>
          <w:sz w:val="23"/>
        </w:rPr>
        <w:t>h.</w:t>
      </w:r>
      <w:r w:rsidRPr="00A028CF">
        <w:rPr>
          <w:iCs/>
          <w:sz w:val="23"/>
        </w:rPr>
        <w:tab/>
        <w:t>To promote the construction of transportation infrastructure which can accommodate pedestrians, bicyclists, mass transit services, vehicles, trucks and emergency service vehicles.</w:t>
      </w:r>
    </w:p>
    <w:p w14:paraId="6C28700E" w14:textId="4F795727" w:rsidR="00851E09" w:rsidRDefault="00851E09"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iCs/>
          <w:sz w:val="23"/>
        </w:rPr>
      </w:pPr>
      <w:r>
        <w:rPr>
          <w:iCs/>
          <w:sz w:val="23"/>
        </w:rPr>
        <w:t>i.</w:t>
      </w:r>
      <w:r>
        <w:rPr>
          <w:iCs/>
          <w:sz w:val="23"/>
        </w:rPr>
        <w:tab/>
        <w:t>To promote safe on-site sheltered or indoor bike parking for all buildings over 20,000 sf or containing more than 20 dwelling units.</w:t>
      </w:r>
    </w:p>
    <w:p w14:paraId="6FD1676B" w14:textId="5F152BF9" w:rsidR="00851E09" w:rsidRPr="00A028CF" w:rsidRDefault="00851E09"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iCs/>
          <w:sz w:val="23"/>
        </w:rPr>
      </w:pPr>
      <w:r>
        <w:rPr>
          <w:iCs/>
          <w:sz w:val="23"/>
        </w:rPr>
        <w:t>j.</w:t>
      </w:r>
      <w:r>
        <w:rPr>
          <w:iCs/>
          <w:sz w:val="23"/>
        </w:rPr>
        <w:tab/>
        <w:t xml:space="preserve">To </w:t>
      </w:r>
      <w:r w:rsidR="00B42C7C">
        <w:rPr>
          <w:iCs/>
          <w:sz w:val="23"/>
        </w:rPr>
        <w:t xml:space="preserve">participate in the creation </w:t>
      </w:r>
      <w:r>
        <w:rPr>
          <w:iCs/>
          <w:sz w:val="23"/>
        </w:rPr>
        <w:t xml:space="preserve">of City bike routes in </w:t>
      </w:r>
      <w:r w:rsidR="006E3B2D">
        <w:rPr>
          <w:iCs/>
          <w:sz w:val="23"/>
        </w:rPr>
        <w:t xml:space="preserve">the </w:t>
      </w:r>
      <w:r>
        <w:rPr>
          <w:iCs/>
          <w:sz w:val="23"/>
        </w:rPr>
        <w:t>vicinity of proposed development.</w:t>
      </w:r>
    </w:p>
    <w:p w14:paraId="7F37470D"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6ADC56C"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2</w:t>
      </w:r>
      <w:r w:rsidRPr="00E61FDD">
        <w:rPr>
          <w:sz w:val="23"/>
        </w:rPr>
        <w:t>.</w:t>
      </w:r>
      <w:r w:rsidRPr="00E61FDD">
        <w:rPr>
          <w:sz w:val="23"/>
        </w:rPr>
        <w:tab/>
      </w:r>
      <w:r w:rsidR="00E61FDD" w:rsidRPr="00E61FDD">
        <w:rPr>
          <w:sz w:val="23"/>
          <w:u w:val="single"/>
        </w:rPr>
        <w:t xml:space="preserve">Transportation Study </w:t>
      </w:r>
      <w:r w:rsidRPr="00E61FDD">
        <w:rPr>
          <w:sz w:val="23"/>
          <w:u w:val="single"/>
        </w:rPr>
        <w:t>Administration.</w:t>
      </w:r>
    </w:p>
    <w:p w14:paraId="537B71E9"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 xml:space="preserve">The full cost of the </w:t>
      </w:r>
      <w:r w:rsidR="005A2063">
        <w:rPr>
          <w:sz w:val="23"/>
        </w:rPr>
        <w:t>transportation</w:t>
      </w:r>
      <w:r>
        <w:rPr>
          <w:sz w:val="23"/>
        </w:rPr>
        <w:t xml:space="preserve"> study shall be borne by the applicant.</w:t>
      </w:r>
    </w:p>
    <w:p w14:paraId="41CDE1E5"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b.</w:t>
      </w:r>
      <w:r>
        <w:rPr>
          <w:sz w:val="23"/>
        </w:rPr>
        <w:tab/>
        <w:t xml:space="preserve">The </w:t>
      </w:r>
      <w:r w:rsidR="005A2063">
        <w:rPr>
          <w:sz w:val="23"/>
        </w:rPr>
        <w:t>transportation</w:t>
      </w:r>
      <w:r>
        <w:rPr>
          <w:sz w:val="23"/>
        </w:rPr>
        <w:t xml:space="preserve"> study shall be reviewed by the City and/or City’s consulting Tra</w:t>
      </w:r>
      <w:r w:rsidR="005A2063">
        <w:rPr>
          <w:sz w:val="23"/>
        </w:rPr>
        <w:t>nsportation</w:t>
      </w:r>
      <w:r>
        <w:rPr>
          <w:sz w:val="23"/>
        </w:rPr>
        <w:t xml:space="preserve"> Engineer, the cost of which shall also be borne by the applicant. The applicant shall provide the appropriate escrow, as described by resolution by the City of Bethlehem, to ensure the payment of the costs of such </w:t>
      </w:r>
      <w:r w:rsidR="005A2063">
        <w:rPr>
          <w:sz w:val="23"/>
        </w:rPr>
        <w:t>transportation</w:t>
      </w:r>
      <w:r>
        <w:rPr>
          <w:sz w:val="23"/>
        </w:rPr>
        <w:t xml:space="preserve"> study review.</w:t>
      </w:r>
    </w:p>
    <w:p w14:paraId="125FD766" w14:textId="031BA934"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c.</w:t>
      </w:r>
      <w:r>
        <w:rPr>
          <w:sz w:val="23"/>
        </w:rPr>
        <w:tab/>
        <w:t xml:space="preserve">The </w:t>
      </w:r>
      <w:r w:rsidR="004E04EE">
        <w:rPr>
          <w:sz w:val="23"/>
        </w:rPr>
        <w:t>author</w:t>
      </w:r>
      <w:r>
        <w:rPr>
          <w:sz w:val="23"/>
        </w:rPr>
        <w:t xml:space="preserve"> for any </w:t>
      </w:r>
      <w:r w:rsidR="004E04EE">
        <w:rPr>
          <w:sz w:val="23"/>
        </w:rPr>
        <w:t>transportation study</w:t>
      </w:r>
      <w:r w:rsidR="00B42C7C">
        <w:rPr>
          <w:sz w:val="23"/>
        </w:rPr>
        <w:t xml:space="preserve"> shall</w:t>
      </w:r>
      <w:r>
        <w:rPr>
          <w:sz w:val="23"/>
        </w:rPr>
        <w:t xml:space="preserve"> be a Pennsylvania registered professional engineer with expertise in the preparation of </w:t>
      </w:r>
      <w:r w:rsidR="005A2063">
        <w:rPr>
          <w:sz w:val="23"/>
        </w:rPr>
        <w:t>transportation</w:t>
      </w:r>
      <w:r>
        <w:rPr>
          <w:sz w:val="23"/>
        </w:rPr>
        <w:t xml:space="preserve"> impact studies.</w:t>
      </w:r>
    </w:p>
    <w:p w14:paraId="01D7294B" w14:textId="4A44EB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d.</w:t>
      </w:r>
      <w:r>
        <w:rPr>
          <w:sz w:val="23"/>
        </w:rPr>
        <w:tab/>
        <w:t>The City shall require</w:t>
      </w:r>
      <w:r w:rsidR="00B42C7C">
        <w:rPr>
          <w:sz w:val="23"/>
        </w:rPr>
        <w:t xml:space="preserve"> </w:t>
      </w:r>
      <w:r>
        <w:rPr>
          <w:sz w:val="23"/>
        </w:rPr>
        <w:t xml:space="preserve">onsite </w:t>
      </w:r>
      <w:r w:rsidRPr="00AD20EA">
        <w:rPr>
          <w:iCs/>
          <w:sz w:val="23"/>
        </w:rPr>
        <w:t>tra</w:t>
      </w:r>
      <w:r w:rsidR="00475C6A" w:rsidRPr="00AD20EA">
        <w:rPr>
          <w:iCs/>
          <w:sz w:val="23"/>
        </w:rPr>
        <w:t>nsportation</w:t>
      </w:r>
      <w:r>
        <w:rPr>
          <w:sz w:val="23"/>
        </w:rPr>
        <w:t xml:space="preserve"> improvements to be provided by the applicant, as the City deems appropriate, in light of the </w:t>
      </w:r>
      <w:r w:rsidR="005A2063">
        <w:rPr>
          <w:sz w:val="23"/>
        </w:rPr>
        <w:t>transportation</w:t>
      </w:r>
      <w:r>
        <w:rPr>
          <w:sz w:val="23"/>
        </w:rPr>
        <w:t xml:space="preserve"> study as a specific condition of Final Plan approval for all land developments and/or subdivisions for which a study has been required. The study shall identify improvements/facilities to be installed or actions to be undertaken by the applicant.</w:t>
      </w:r>
    </w:p>
    <w:p w14:paraId="3657CF6E"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e.</w:t>
      </w:r>
      <w:r>
        <w:rPr>
          <w:sz w:val="23"/>
        </w:rPr>
        <w:tab/>
        <w:t xml:space="preserve">Joint </w:t>
      </w:r>
      <w:r w:rsidR="005A2063">
        <w:rPr>
          <w:sz w:val="23"/>
        </w:rPr>
        <w:t>transportation</w:t>
      </w:r>
      <w:r>
        <w:rPr>
          <w:sz w:val="23"/>
        </w:rPr>
        <w:t xml:space="preserve"> studies between different applicants are acceptable and are strongly encouraged.</w:t>
      </w:r>
    </w:p>
    <w:p w14:paraId="61BD76BE"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lastRenderedPageBreak/>
        <w:t>f.</w:t>
      </w:r>
      <w:r>
        <w:rPr>
          <w:sz w:val="23"/>
        </w:rPr>
        <w:tab/>
        <w:t>The City will ensure that the selected consulting Tra</w:t>
      </w:r>
      <w:r w:rsidR="005A2063">
        <w:rPr>
          <w:sz w:val="23"/>
        </w:rPr>
        <w:t>nsportation</w:t>
      </w:r>
      <w:r>
        <w:rPr>
          <w:sz w:val="23"/>
        </w:rPr>
        <w:t xml:space="preserve"> Engineer for any project does not have </w:t>
      </w:r>
      <w:r w:rsidRPr="00E61FDD">
        <w:rPr>
          <w:sz w:val="23"/>
        </w:rPr>
        <w:t>a</w:t>
      </w:r>
      <w:r w:rsidR="00E61FDD" w:rsidRPr="00E61FDD">
        <w:rPr>
          <w:sz w:val="23"/>
        </w:rPr>
        <w:t xml:space="preserve">n </w:t>
      </w:r>
      <w:r w:rsidR="00E61FDD" w:rsidRPr="00AD20EA">
        <w:rPr>
          <w:iCs/>
          <w:sz w:val="23"/>
        </w:rPr>
        <w:t>active</w:t>
      </w:r>
      <w:r w:rsidRPr="00AD20EA">
        <w:rPr>
          <w:iCs/>
          <w:sz w:val="23"/>
        </w:rPr>
        <w:t xml:space="preserve"> professional relationship with the applicant </w:t>
      </w:r>
      <w:r w:rsidR="00E61FDD" w:rsidRPr="00AD20EA">
        <w:rPr>
          <w:iCs/>
          <w:sz w:val="23"/>
        </w:rPr>
        <w:t>for</w:t>
      </w:r>
      <w:r w:rsidRPr="00AD20EA">
        <w:rPr>
          <w:iCs/>
          <w:sz w:val="23"/>
        </w:rPr>
        <w:t xml:space="preserve"> the land development or subdivision plan</w:t>
      </w:r>
      <w:r w:rsidR="00E61FDD" w:rsidRPr="00E61FDD">
        <w:rPr>
          <w:i/>
          <w:iCs/>
          <w:sz w:val="23"/>
        </w:rPr>
        <w:t>,</w:t>
      </w:r>
      <w:r w:rsidR="005A2063">
        <w:rPr>
          <w:i/>
          <w:sz w:val="23"/>
        </w:rPr>
        <w:t xml:space="preserve"> </w:t>
      </w:r>
      <w:r w:rsidR="005A2063" w:rsidRPr="00A028CF">
        <w:rPr>
          <w:iCs/>
          <w:sz w:val="23"/>
        </w:rPr>
        <w:t>to ensure there is not a conflict of interest</w:t>
      </w:r>
      <w:r w:rsidRPr="00A028CF">
        <w:rPr>
          <w:iCs/>
          <w:sz w:val="23"/>
        </w:rPr>
        <w:t>.</w:t>
      </w:r>
    </w:p>
    <w:p w14:paraId="3C814851"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46C0177A" w14:textId="416F23CF"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3.</w:t>
      </w:r>
      <w:r>
        <w:rPr>
          <w:sz w:val="23"/>
        </w:rPr>
        <w:tab/>
      </w:r>
      <w:r>
        <w:rPr>
          <w:sz w:val="23"/>
          <w:u w:val="single"/>
        </w:rPr>
        <w:t xml:space="preserve">Contents of the </w:t>
      </w:r>
      <w:r w:rsidR="000E08CF">
        <w:rPr>
          <w:sz w:val="23"/>
          <w:u w:val="single"/>
        </w:rPr>
        <w:t xml:space="preserve">Transportation </w:t>
      </w:r>
      <w:r w:rsidR="00847512">
        <w:rPr>
          <w:sz w:val="23"/>
          <w:u w:val="single"/>
        </w:rPr>
        <w:t xml:space="preserve">Impact </w:t>
      </w:r>
      <w:r>
        <w:rPr>
          <w:sz w:val="23"/>
          <w:u w:val="single"/>
        </w:rPr>
        <w:t>Study.</w:t>
      </w:r>
    </w:p>
    <w:p w14:paraId="52518B2C" w14:textId="3F9716D9"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Applicants must submit trip generation calculations showing the proposed trips to be generated by the development. These calculations shall be based upon the Institute of Transportation Engineers’</w:t>
      </w:r>
      <w:r w:rsidR="00847512">
        <w:rPr>
          <w:sz w:val="23"/>
        </w:rPr>
        <w:t xml:space="preserve"> (ITE)</w:t>
      </w:r>
      <w:r>
        <w:rPr>
          <w:sz w:val="23"/>
        </w:rPr>
        <w:t xml:space="preserve"> latest trip generation manual.</w:t>
      </w:r>
    </w:p>
    <w:p w14:paraId="1D54E763"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(1)</w:t>
      </w:r>
      <w:r>
        <w:rPr>
          <w:sz w:val="23"/>
        </w:rPr>
        <w:tab/>
        <w:t xml:space="preserve">If the proposed trips are between 1 - </w:t>
      </w:r>
      <w:r w:rsidR="005A2063">
        <w:rPr>
          <w:sz w:val="23"/>
        </w:rPr>
        <w:t>2</w:t>
      </w:r>
      <w:r>
        <w:rPr>
          <w:sz w:val="23"/>
        </w:rPr>
        <w:t>4 trips in the peak direction (inbound or outbound) during the site’s peak traffic hour, no study is required, but trip generation calculations shall be submitted (ITE Trip Generation Manual latest edition); however, the City reserves the right to require additional measures to mitigate any negative impacts proposed traffic from the site will generate.</w:t>
      </w:r>
    </w:p>
    <w:p w14:paraId="5D3D709E" w14:textId="334AA803" w:rsidR="005A2063" w:rsidRPr="006E3B2D" w:rsidRDefault="005A2063"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iCs/>
          <w:sz w:val="23"/>
        </w:rPr>
      </w:pPr>
      <w:r w:rsidRPr="00A028CF">
        <w:rPr>
          <w:iCs/>
          <w:sz w:val="23"/>
        </w:rPr>
        <w:t>(2)</w:t>
      </w:r>
      <w:r w:rsidRPr="00A028CF">
        <w:rPr>
          <w:iCs/>
          <w:sz w:val="23"/>
        </w:rPr>
        <w:tab/>
        <w:t xml:space="preserve">If the proposed development is expected to result in </w:t>
      </w:r>
      <w:r w:rsidR="00E63685" w:rsidRPr="00A028CF">
        <w:rPr>
          <w:iCs/>
          <w:sz w:val="23"/>
        </w:rPr>
        <w:t xml:space="preserve">more than </w:t>
      </w:r>
      <w:r w:rsidRPr="00A028CF">
        <w:rPr>
          <w:iCs/>
          <w:sz w:val="23"/>
        </w:rPr>
        <w:t xml:space="preserve">25 </w:t>
      </w:r>
      <w:r w:rsidR="00E63685" w:rsidRPr="00A028CF">
        <w:rPr>
          <w:iCs/>
          <w:sz w:val="23"/>
        </w:rPr>
        <w:t>and</w:t>
      </w:r>
      <w:r w:rsidRPr="00A028CF">
        <w:rPr>
          <w:iCs/>
          <w:sz w:val="23"/>
        </w:rPr>
        <w:t xml:space="preserve"> </w:t>
      </w:r>
      <w:r w:rsidR="00E63685" w:rsidRPr="00A028CF">
        <w:rPr>
          <w:iCs/>
          <w:sz w:val="23"/>
        </w:rPr>
        <w:t xml:space="preserve">up to </w:t>
      </w:r>
      <w:r w:rsidRPr="00A028CF">
        <w:rPr>
          <w:iCs/>
          <w:sz w:val="23"/>
        </w:rPr>
        <w:t xml:space="preserve">49 new motor vehicle trips being generated by the use during the use’s peak hour, a </w:t>
      </w:r>
      <w:r w:rsidR="00847512">
        <w:rPr>
          <w:iCs/>
          <w:sz w:val="23"/>
        </w:rPr>
        <w:t>limited</w:t>
      </w:r>
      <w:r w:rsidRPr="00A028CF">
        <w:rPr>
          <w:iCs/>
          <w:sz w:val="23"/>
        </w:rPr>
        <w:t xml:space="preserve"> tra</w:t>
      </w:r>
      <w:r w:rsidR="00847512">
        <w:rPr>
          <w:iCs/>
          <w:sz w:val="23"/>
        </w:rPr>
        <w:t>nsportation impact</w:t>
      </w:r>
      <w:r w:rsidRPr="00A028CF">
        <w:rPr>
          <w:iCs/>
          <w:sz w:val="23"/>
        </w:rPr>
        <w:t xml:space="preserve"> study is required</w:t>
      </w:r>
      <w:r w:rsidR="00847512">
        <w:rPr>
          <w:iCs/>
          <w:sz w:val="23"/>
        </w:rPr>
        <w:t xml:space="preserve"> to </w:t>
      </w:r>
      <w:r w:rsidRPr="00A028CF">
        <w:rPr>
          <w:iCs/>
          <w:sz w:val="23"/>
        </w:rPr>
        <w:t>address</w:t>
      </w:r>
      <w:r w:rsidR="00847512">
        <w:rPr>
          <w:iCs/>
          <w:sz w:val="23"/>
        </w:rPr>
        <w:t xml:space="preserve"> </w:t>
      </w:r>
      <w:r w:rsidRPr="00A028CF">
        <w:rPr>
          <w:iCs/>
          <w:sz w:val="23"/>
        </w:rPr>
        <w:t>pedestrian safety concer</w:t>
      </w:r>
      <w:r w:rsidRPr="006E3B2D">
        <w:rPr>
          <w:iCs/>
          <w:sz w:val="23"/>
        </w:rPr>
        <w:t>ns</w:t>
      </w:r>
      <w:r w:rsidR="00847512">
        <w:rPr>
          <w:iCs/>
          <w:sz w:val="23"/>
        </w:rPr>
        <w:t xml:space="preserve"> related to access to the site</w:t>
      </w:r>
      <w:r w:rsidR="007A74C9" w:rsidRPr="0012038B">
        <w:rPr>
          <w:iCs/>
          <w:sz w:val="23"/>
        </w:rPr>
        <w:t>.</w:t>
      </w:r>
    </w:p>
    <w:p w14:paraId="19164B52" w14:textId="7FE30C68"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w:t>
      </w:r>
      <w:r w:rsidR="005A2063">
        <w:rPr>
          <w:sz w:val="23"/>
        </w:rPr>
        <w:t>3</w:t>
      </w:r>
      <w:r>
        <w:rPr>
          <w:sz w:val="23"/>
        </w:rPr>
        <w:t>)</w:t>
      </w:r>
      <w:r>
        <w:rPr>
          <w:sz w:val="23"/>
        </w:rPr>
        <w:tab/>
        <w:t xml:space="preserve">If the proposed trips are between 50 </w:t>
      </w:r>
      <w:r w:rsidR="00E63685">
        <w:rPr>
          <w:sz w:val="23"/>
        </w:rPr>
        <w:t>and up to</w:t>
      </w:r>
      <w:r>
        <w:rPr>
          <w:sz w:val="23"/>
        </w:rPr>
        <w:t xml:space="preserve"> 100 new </w:t>
      </w:r>
      <w:r w:rsidR="005A2063">
        <w:rPr>
          <w:sz w:val="23"/>
        </w:rPr>
        <w:t xml:space="preserve">motor </w:t>
      </w:r>
      <w:r>
        <w:rPr>
          <w:sz w:val="23"/>
        </w:rPr>
        <w:t xml:space="preserve">vehicle trips in the peak direction (inbound or outbound) during the site’s peak traffic hour, </w:t>
      </w:r>
      <w:r w:rsidR="00847512">
        <w:rPr>
          <w:sz w:val="23"/>
        </w:rPr>
        <w:t xml:space="preserve">a </w:t>
      </w:r>
      <w:r>
        <w:rPr>
          <w:sz w:val="23"/>
        </w:rPr>
        <w:t>tra</w:t>
      </w:r>
      <w:r w:rsidR="004E04EE">
        <w:rPr>
          <w:sz w:val="23"/>
        </w:rPr>
        <w:t>nsportation</w:t>
      </w:r>
      <w:r w:rsidR="00847512">
        <w:rPr>
          <w:sz w:val="23"/>
        </w:rPr>
        <w:t xml:space="preserve"> impact</w:t>
      </w:r>
      <w:r>
        <w:rPr>
          <w:sz w:val="23"/>
        </w:rPr>
        <w:t xml:space="preserve"> study shall be </w:t>
      </w:r>
      <w:r w:rsidR="00847512">
        <w:rPr>
          <w:sz w:val="23"/>
        </w:rPr>
        <w:t xml:space="preserve">submitted meeting the </w:t>
      </w:r>
      <w:r>
        <w:rPr>
          <w:sz w:val="23"/>
        </w:rPr>
        <w:t>require</w:t>
      </w:r>
      <w:r w:rsidR="00847512">
        <w:rPr>
          <w:sz w:val="23"/>
        </w:rPr>
        <w:t>ments of this section</w:t>
      </w:r>
      <w:r>
        <w:rPr>
          <w:sz w:val="23"/>
        </w:rPr>
        <w:t xml:space="preserve"> as part of </w:t>
      </w:r>
      <w:r w:rsidR="00847512">
        <w:rPr>
          <w:sz w:val="23"/>
        </w:rPr>
        <w:t>any Preliminary/</w:t>
      </w:r>
      <w:r>
        <w:rPr>
          <w:sz w:val="23"/>
        </w:rPr>
        <w:t>Final Plan submission:</w:t>
      </w:r>
    </w:p>
    <w:p w14:paraId="07544E2D" w14:textId="445FFD73"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160" w:hanging="360"/>
        <w:jc w:val="both"/>
        <w:rPr>
          <w:sz w:val="23"/>
        </w:rPr>
      </w:pPr>
      <w:r>
        <w:rPr>
          <w:sz w:val="23"/>
        </w:rPr>
        <w:t>(a)</w:t>
      </w:r>
      <w:r>
        <w:rPr>
          <w:sz w:val="23"/>
        </w:rPr>
        <w:tab/>
      </w:r>
      <w:r w:rsidR="004E04EE">
        <w:rPr>
          <w:sz w:val="23"/>
        </w:rPr>
        <w:t xml:space="preserve">The study shall address </w:t>
      </w:r>
      <w:r>
        <w:rPr>
          <w:sz w:val="23"/>
        </w:rPr>
        <w:t>traffic, pedestrian safety analysis and traffic calming analysis</w:t>
      </w:r>
      <w:r w:rsidR="004E04EE">
        <w:rPr>
          <w:sz w:val="23"/>
        </w:rPr>
        <w:t>, and</w:t>
      </w:r>
      <w:r>
        <w:rPr>
          <w:sz w:val="23"/>
        </w:rPr>
        <w:t xml:space="preserve"> shall be submitted at the time of </w:t>
      </w:r>
      <w:r w:rsidR="00851E09">
        <w:rPr>
          <w:sz w:val="23"/>
        </w:rPr>
        <w:t>Preliminary/</w:t>
      </w:r>
      <w:r>
        <w:rPr>
          <w:sz w:val="23"/>
        </w:rPr>
        <w:t>Final Plan application and shall include:</w:t>
      </w:r>
    </w:p>
    <w:p w14:paraId="4847CF77"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(i)</w:t>
      </w:r>
      <w:r>
        <w:rPr>
          <w:sz w:val="23"/>
        </w:rPr>
        <w:tab/>
      </w:r>
      <w:r>
        <w:rPr>
          <w:sz w:val="23"/>
        </w:rPr>
        <w:tab/>
        <w:t>Projected peak AM, PM, and/or Saturday traffic volumes of the development,</w:t>
      </w:r>
    </w:p>
    <w:p w14:paraId="05EEEE23"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(ii)</w:t>
      </w:r>
      <w:r>
        <w:rPr>
          <w:sz w:val="23"/>
        </w:rPr>
        <w:tab/>
      </w:r>
      <w:r>
        <w:rPr>
          <w:sz w:val="23"/>
        </w:rPr>
        <w:tab/>
        <w:t>Projected ADT (average daily trips) of the development,</w:t>
      </w:r>
    </w:p>
    <w:p w14:paraId="3A326964"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(iii)</w:t>
      </w:r>
      <w:r>
        <w:rPr>
          <w:sz w:val="23"/>
        </w:rPr>
        <w:tab/>
      </w:r>
      <w:r>
        <w:rPr>
          <w:sz w:val="23"/>
        </w:rPr>
        <w:tab/>
        <w:t>Current ADT and peak hour volumes of streets adjacent to any access drives,</w:t>
      </w:r>
    </w:p>
    <w:p w14:paraId="3B01EF67"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(iv)</w:t>
      </w:r>
      <w:r>
        <w:rPr>
          <w:sz w:val="23"/>
        </w:rPr>
        <w:tab/>
      </w:r>
      <w:r>
        <w:rPr>
          <w:sz w:val="23"/>
        </w:rPr>
        <w:tab/>
        <w:t xml:space="preserve">LOS (level of service) of existing and proposed access drives as defined by the Transportation Research Board Highway Capacity </w:t>
      </w:r>
      <w:r w:rsidR="005A2063">
        <w:rPr>
          <w:sz w:val="23"/>
        </w:rPr>
        <w:t>M</w:t>
      </w:r>
      <w:r>
        <w:rPr>
          <w:sz w:val="23"/>
        </w:rPr>
        <w:t>anual (most recent edition),</w:t>
      </w:r>
    </w:p>
    <w:p w14:paraId="544A2699"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(v)</w:t>
      </w:r>
      <w:r>
        <w:rPr>
          <w:sz w:val="23"/>
        </w:rPr>
        <w:tab/>
      </w:r>
      <w:r>
        <w:rPr>
          <w:sz w:val="23"/>
        </w:rPr>
        <w:tab/>
        <w:t>Modal split of services (categories of vehicles) entering the site,</w:t>
      </w:r>
    </w:p>
    <w:p w14:paraId="3BB78FCD"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(vi)</w:t>
      </w:r>
      <w:r>
        <w:rPr>
          <w:sz w:val="23"/>
        </w:rPr>
        <w:tab/>
      </w:r>
      <w:r>
        <w:rPr>
          <w:sz w:val="23"/>
        </w:rPr>
        <w:tab/>
        <w:t xml:space="preserve">Proposed sight distances at </w:t>
      </w:r>
      <w:r w:rsidR="005A2063" w:rsidRPr="00A028CF">
        <w:rPr>
          <w:iCs/>
          <w:sz w:val="23"/>
        </w:rPr>
        <w:t>street entrances and study intersections</w:t>
      </w:r>
      <w:r w:rsidRPr="00A028CF">
        <w:rPr>
          <w:iCs/>
          <w:sz w:val="23"/>
        </w:rPr>
        <w:t>,</w:t>
      </w:r>
    </w:p>
    <w:p w14:paraId="0C148B9C" w14:textId="19846376" w:rsidR="0041406B" w:rsidRPr="00A028CF"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iCs/>
          <w:sz w:val="23"/>
        </w:rPr>
      </w:pPr>
      <w:r>
        <w:rPr>
          <w:sz w:val="23"/>
        </w:rPr>
        <w:t>(vii)</w:t>
      </w:r>
      <w:r>
        <w:rPr>
          <w:sz w:val="23"/>
        </w:rPr>
        <w:tab/>
        <w:t>Existing and proposed pedestrian paths from streets and within the site to entrances of all buildings</w:t>
      </w:r>
      <w:r w:rsidR="005A2063">
        <w:rPr>
          <w:i/>
          <w:sz w:val="23"/>
        </w:rPr>
        <w:t>,</w:t>
      </w:r>
      <w:r w:rsidR="005A2063" w:rsidRPr="00A028CF">
        <w:rPr>
          <w:iCs/>
          <w:sz w:val="23"/>
        </w:rPr>
        <w:t xml:space="preserve"> </w:t>
      </w:r>
    </w:p>
    <w:p w14:paraId="0B3C94E0" w14:textId="06E8602A" w:rsidR="005A2063" w:rsidRDefault="005A2063"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iCs/>
          <w:sz w:val="23"/>
        </w:rPr>
      </w:pPr>
      <w:r w:rsidRPr="00A028CF">
        <w:rPr>
          <w:iCs/>
          <w:sz w:val="23"/>
        </w:rPr>
        <w:t>(viii)</w:t>
      </w:r>
      <w:r w:rsidRPr="00A028CF">
        <w:rPr>
          <w:iCs/>
          <w:sz w:val="23"/>
        </w:rPr>
        <w:tab/>
        <w:t>Intersections that were studied</w:t>
      </w:r>
      <w:r w:rsidR="00197DF5">
        <w:rPr>
          <w:iCs/>
          <w:sz w:val="23"/>
        </w:rPr>
        <w:t>,</w:t>
      </w:r>
    </w:p>
    <w:p w14:paraId="71407201" w14:textId="02A34FD1" w:rsidR="00851E09" w:rsidRDefault="00851E09"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iCs/>
          <w:sz w:val="23"/>
        </w:rPr>
      </w:pPr>
      <w:r>
        <w:rPr>
          <w:iCs/>
          <w:sz w:val="23"/>
        </w:rPr>
        <w:t>(ix)</w:t>
      </w:r>
      <w:r>
        <w:rPr>
          <w:iCs/>
          <w:sz w:val="23"/>
        </w:rPr>
        <w:tab/>
      </w:r>
      <w:r>
        <w:rPr>
          <w:iCs/>
          <w:sz w:val="23"/>
        </w:rPr>
        <w:tab/>
        <w:t>Nearby transit routes and stops</w:t>
      </w:r>
      <w:r w:rsidR="00EB1BC3">
        <w:rPr>
          <w:iCs/>
          <w:sz w:val="23"/>
        </w:rPr>
        <w:t>, and</w:t>
      </w:r>
    </w:p>
    <w:p w14:paraId="568FC209" w14:textId="6A0BE7B4" w:rsidR="00851E09" w:rsidRPr="00A028CF" w:rsidRDefault="00851E09"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iCs/>
          <w:sz w:val="23"/>
        </w:rPr>
      </w:pPr>
      <w:r>
        <w:rPr>
          <w:iCs/>
          <w:sz w:val="23"/>
        </w:rPr>
        <w:t>(x)</w:t>
      </w:r>
      <w:r>
        <w:rPr>
          <w:iCs/>
          <w:sz w:val="23"/>
        </w:rPr>
        <w:tab/>
      </w:r>
      <w:r>
        <w:rPr>
          <w:iCs/>
          <w:sz w:val="23"/>
        </w:rPr>
        <w:tab/>
        <w:t>Nearby bicycle and pedestrian trails and routes.</w:t>
      </w:r>
    </w:p>
    <w:p w14:paraId="2E280781"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160" w:hanging="360"/>
        <w:jc w:val="both"/>
        <w:rPr>
          <w:sz w:val="23"/>
        </w:rPr>
      </w:pPr>
      <w:r>
        <w:rPr>
          <w:sz w:val="23"/>
        </w:rPr>
        <w:t>(b)</w:t>
      </w:r>
      <w:r>
        <w:rPr>
          <w:sz w:val="23"/>
        </w:rPr>
        <w:tab/>
        <w:t>The study shall identify improvements/facilities to be installed or actions to be undertaken by the applicant to ensure the following:</w:t>
      </w:r>
    </w:p>
    <w:p w14:paraId="50B4A732" w14:textId="77777777" w:rsidR="0041406B" w:rsidRPr="00A028CF"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sidRPr="00A028CF">
        <w:rPr>
          <w:sz w:val="23"/>
        </w:rPr>
        <w:t>(i)</w:t>
      </w:r>
      <w:r w:rsidRPr="00A028CF">
        <w:rPr>
          <w:sz w:val="23"/>
        </w:rPr>
        <w:tab/>
      </w:r>
      <w:r w:rsidRPr="00A028CF">
        <w:rPr>
          <w:sz w:val="23"/>
        </w:rPr>
        <w:tab/>
      </w:r>
      <w:r w:rsidR="00676B2E" w:rsidRPr="00A028CF">
        <w:rPr>
          <w:sz w:val="23"/>
        </w:rPr>
        <w:t>A Level of Service of</w:t>
      </w:r>
      <w:r w:rsidRPr="00A028CF">
        <w:rPr>
          <w:sz w:val="23"/>
        </w:rPr>
        <w:t xml:space="preserve"> C or higher overall for all new </w:t>
      </w:r>
      <w:r w:rsidR="009074CA" w:rsidRPr="00A028CF">
        <w:rPr>
          <w:sz w:val="23"/>
        </w:rPr>
        <w:t>vehicle entrances to the development</w:t>
      </w:r>
      <w:r w:rsidRPr="00A028CF">
        <w:rPr>
          <w:sz w:val="23"/>
        </w:rPr>
        <w:t>,</w:t>
      </w:r>
    </w:p>
    <w:p w14:paraId="3D7F0002"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sidRPr="00A028CF">
        <w:rPr>
          <w:sz w:val="23"/>
        </w:rPr>
        <w:t>(ii)</w:t>
      </w:r>
      <w:r w:rsidRPr="00A028CF">
        <w:rPr>
          <w:sz w:val="23"/>
        </w:rPr>
        <w:tab/>
      </w:r>
      <w:r w:rsidRPr="00A028CF">
        <w:rPr>
          <w:sz w:val="23"/>
        </w:rPr>
        <w:tab/>
      </w:r>
      <w:r w:rsidR="009074CA" w:rsidRPr="00A028CF">
        <w:rPr>
          <w:sz w:val="23"/>
        </w:rPr>
        <w:t>For study intersections, the development will not cause an increase in traffic delay of more than 10 seconds for existing street intersections.</w:t>
      </w:r>
      <w:r w:rsidR="009074CA">
        <w:rPr>
          <w:sz w:val="23"/>
        </w:rPr>
        <w:t xml:space="preserve"> </w:t>
      </w:r>
      <w:r>
        <w:rPr>
          <w:sz w:val="23"/>
        </w:rPr>
        <w:t>If an applicant cannot meet this requirement an analysis shall be completed to show that all reasonable options have been considered to create the most efficient access possible,</w:t>
      </w:r>
    </w:p>
    <w:p w14:paraId="4C301435"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(iii)</w:t>
      </w:r>
      <w:r>
        <w:rPr>
          <w:sz w:val="23"/>
        </w:rPr>
        <w:tab/>
      </w:r>
      <w:r>
        <w:rPr>
          <w:sz w:val="23"/>
        </w:rPr>
        <w:tab/>
        <w:t>Sight distances for all access drives intersecting with all streets shall meet City and/or PennDOT requirements as applicable,</w:t>
      </w:r>
    </w:p>
    <w:p w14:paraId="6B841A08"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lastRenderedPageBreak/>
        <w:t>(iv)</w:t>
      </w:r>
      <w:r>
        <w:rPr>
          <w:sz w:val="23"/>
        </w:rPr>
        <w:tab/>
      </w:r>
      <w:r>
        <w:rPr>
          <w:sz w:val="23"/>
        </w:rPr>
        <w:tab/>
        <w:t>If pedestrian paths cross vehicular drives and parking areas within the site, adequate measures to ensure pedestrian safety,</w:t>
      </w:r>
    </w:p>
    <w:p w14:paraId="45E78A82"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(v)</w:t>
      </w:r>
      <w:r>
        <w:rPr>
          <w:sz w:val="23"/>
        </w:rPr>
        <w:tab/>
      </w:r>
      <w:r>
        <w:rPr>
          <w:sz w:val="23"/>
        </w:rPr>
        <w:tab/>
        <w:t xml:space="preserve">Safe pedestrian access </w:t>
      </w:r>
      <w:r w:rsidR="009074CA" w:rsidRPr="00A028CF">
        <w:rPr>
          <w:iCs/>
          <w:sz w:val="23"/>
        </w:rPr>
        <w:t xml:space="preserve">(such as a need for a crosswalk, trail or ADA ramp) </w:t>
      </w:r>
      <w:r>
        <w:rPr>
          <w:sz w:val="23"/>
        </w:rPr>
        <w:t>and, if feasible, bicycle access to the site, and</w:t>
      </w:r>
    </w:p>
    <w:p w14:paraId="5EB982C1" w14:textId="5C69C48B" w:rsidR="0041406B" w:rsidRPr="009074CA"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i/>
          <w:sz w:val="23"/>
        </w:rPr>
      </w:pPr>
      <w:r>
        <w:rPr>
          <w:sz w:val="23"/>
        </w:rPr>
        <w:t>(vi)</w:t>
      </w:r>
      <w:r>
        <w:rPr>
          <w:sz w:val="23"/>
        </w:rPr>
        <w:tab/>
      </w:r>
      <w:r>
        <w:rPr>
          <w:sz w:val="23"/>
        </w:rPr>
        <w:tab/>
      </w:r>
      <w:r w:rsidR="00593399">
        <w:rPr>
          <w:iCs/>
          <w:sz w:val="23"/>
        </w:rPr>
        <w:t>A</w:t>
      </w:r>
      <w:r w:rsidR="00593399" w:rsidRPr="00A028CF">
        <w:rPr>
          <w:iCs/>
          <w:sz w:val="23"/>
        </w:rPr>
        <w:t xml:space="preserve">ppropriate </w:t>
      </w:r>
      <w:r w:rsidRPr="00A028CF">
        <w:rPr>
          <w:iCs/>
          <w:sz w:val="23"/>
        </w:rPr>
        <w:t xml:space="preserve">traffic calming measures </w:t>
      </w:r>
      <w:r w:rsidR="009074CA" w:rsidRPr="00A028CF">
        <w:rPr>
          <w:iCs/>
          <w:sz w:val="23"/>
        </w:rPr>
        <w:t>shall</w:t>
      </w:r>
      <w:r w:rsidRPr="00A028CF">
        <w:rPr>
          <w:iCs/>
          <w:sz w:val="23"/>
        </w:rPr>
        <w:t xml:space="preserve"> be outlined.</w:t>
      </w:r>
      <w:r w:rsidR="009074CA" w:rsidRPr="00A028CF">
        <w:rPr>
          <w:iCs/>
          <w:sz w:val="23"/>
        </w:rPr>
        <w:t xml:space="preserve"> See Section 1349.04.N. below.</w:t>
      </w:r>
    </w:p>
    <w:p w14:paraId="0DDA04AD" w14:textId="39FFF123"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w:t>
      </w:r>
      <w:r w:rsidR="009074CA">
        <w:rPr>
          <w:sz w:val="23"/>
        </w:rPr>
        <w:t>4</w:t>
      </w:r>
      <w:r>
        <w:rPr>
          <w:sz w:val="23"/>
        </w:rPr>
        <w:t>)</w:t>
      </w:r>
      <w:r>
        <w:rPr>
          <w:sz w:val="23"/>
        </w:rPr>
        <w:tab/>
        <w:t xml:space="preserve">If the proposed development generates more than 100 new </w:t>
      </w:r>
      <w:r w:rsidR="009074CA">
        <w:rPr>
          <w:sz w:val="23"/>
        </w:rPr>
        <w:t xml:space="preserve">motor </w:t>
      </w:r>
      <w:r>
        <w:rPr>
          <w:sz w:val="23"/>
        </w:rPr>
        <w:t xml:space="preserve">vehicle trips during the site’s peak traffic hour, or where current traffic problems exist in the local area, such as high </w:t>
      </w:r>
      <w:r w:rsidR="009074CA">
        <w:rPr>
          <w:sz w:val="23"/>
        </w:rPr>
        <w:t>crash</w:t>
      </w:r>
      <w:r>
        <w:rPr>
          <w:sz w:val="23"/>
        </w:rPr>
        <w:t xml:space="preserve"> locations or confusing or congested intersections which directly affect access to and from the development, a tra</w:t>
      </w:r>
      <w:r w:rsidR="00286E44">
        <w:rPr>
          <w:sz w:val="23"/>
        </w:rPr>
        <w:t>nsportation impact</w:t>
      </w:r>
      <w:r>
        <w:rPr>
          <w:sz w:val="23"/>
        </w:rPr>
        <w:t xml:space="preserve"> study</w:t>
      </w:r>
      <w:r w:rsidR="00286E44" w:rsidRPr="00286E44">
        <w:rPr>
          <w:sz w:val="23"/>
        </w:rPr>
        <w:t xml:space="preserve"> </w:t>
      </w:r>
      <w:r w:rsidR="00286E44">
        <w:rPr>
          <w:sz w:val="23"/>
        </w:rPr>
        <w:t>meeting the requirements of this section</w:t>
      </w:r>
      <w:r>
        <w:rPr>
          <w:sz w:val="23"/>
        </w:rPr>
        <w:t xml:space="preserve">, </w:t>
      </w:r>
      <w:r w:rsidR="00286E44">
        <w:rPr>
          <w:sz w:val="23"/>
        </w:rPr>
        <w:t xml:space="preserve">including </w:t>
      </w:r>
      <w:r>
        <w:rPr>
          <w:sz w:val="23"/>
        </w:rPr>
        <w:t>pedestrian safety analysis and appropriate traffic calming measures</w:t>
      </w:r>
      <w:r w:rsidR="00286E44">
        <w:rPr>
          <w:sz w:val="23"/>
        </w:rPr>
        <w:t xml:space="preserve">, </w:t>
      </w:r>
      <w:r>
        <w:rPr>
          <w:sz w:val="23"/>
        </w:rPr>
        <w:t xml:space="preserve">shall be submitted at the time of </w:t>
      </w:r>
      <w:r w:rsidR="00286E44">
        <w:rPr>
          <w:sz w:val="23"/>
        </w:rPr>
        <w:t xml:space="preserve"> Preliminary/</w:t>
      </w:r>
      <w:r>
        <w:rPr>
          <w:sz w:val="23"/>
        </w:rPr>
        <w:t>Final Plan application. The study area shall include all public streets and intersections within a radius of 1,600 feet of an access drive to the site, unless the City and/or the City’s consulting Traffic Engineer determine that another study area shall be more appropriate.</w:t>
      </w:r>
    </w:p>
    <w:p w14:paraId="7FF21D29"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160" w:hanging="360"/>
        <w:jc w:val="both"/>
        <w:rPr>
          <w:sz w:val="23"/>
        </w:rPr>
      </w:pPr>
      <w:r>
        <w:rPr>
          <w:sz w:val="23"/>
        </w:rPr>
        <w:t>(a)</w:t>
      </w:r>
      <w:r>
        <w:rPr>
          <w:sz w:val="23"/>
        </w:rPr>
        <w:tab/>
        <w:t>The full study and pedestrian safety analysis shall include, at a minimum, the following:</w:t>
      </w:r>
    </w:p>
    <w:p w14:paraId="0655B691"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(i)</w:t>
      </w:r>
      <w:r>
        <w:rPr>
          <w:sz w:val="23"/>
        </w:rPr>
        <w:tab/>
      </w:r>
      <w:r>
        <w:rPr>
          <w:sz w:val="23"/>
        </w:rPr>
        <w:tab/>
        <w:t>Current ADT and peak hour volumes of all streets,</w:t>
      </w:r>
    </w:p>
    <w:p w14:paraId="21499824"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(ii)</w:t>
      </w:r>
      <w:r>
        <w:rPr>
          <w:sz w:val="23"/>
        </w:rPr>
        <w:tab/>
      </w:r>
      <w:r>
        <w:rPr>
          <w:sz w:val="23"/>
        </w:rPr>
        <w:tab/>
        <w:t xml:space="preserve">Current LOS </w:t>
      </w:r>
      <w:r w:rsidR="009074CA">
        <w:rPr>
          <w:sz w:val="23"/>
        </w:rPr>
        <w:t xml:space="preserve">and delay </w:t>
      </w:r>
      <w:r>
        <w:rPr>
          <w:sz w:val="23"/>
        </w:rPr>
        <w:t>of all intersections,</w:t>
      </w:r>
    </w:p>
    <w:p w14:paraId="1F5E7126"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(iii)</w:t>
      </w:r>
      <w:r>
        <w:rPr>
          <w:sz w:val="23"/>
        </w:rPr>
        <w:tab/>
      </w:r>
      <w:r>
        <w:rPr>
          <w:sz w:val="23"/>
        </w:rPr>
        <w:tab/>
        <w:t>Projected ADT and peak hour volumes of all streets without the development,</w:t>
      </w:r>
    </w:p>
    <w:p w14:paraId="05279101"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(iv)</w:t>
      </w:r>
      <w:r>
        <w:rPr>
          <w:sz w:val="23"/>
        </w:rPr>
        <w:tab/>
      </w:r>
      <w:r>
        <w:rPr>
          <w:sz w:val="23"/>
        </w:rPr>
        <w:tab/>
        <w:t>Projected LOS of all intersections without the development,</w:t>
      </w:r>
    </w:p>
    <w:p w14:paraId="59F290CE"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(v)</w:t>
      </w:r>
      <w:r>
        <w:rPr>
          <w:sz w:val="23"/>
        </w:rPr>
        <w:tab/>
      </w:r>
      <w:r>
        <w:rPr>
          <w:sz w:val="23"/>
        </w:rPr>
        <w:tab/>
        <w:t>Site traffic generation, including projected ADT and peak hour volumes of the development,</w:t>
      </w:r>
    </w:p>
    <w:p w14:paraId="49AA0694"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(vi)</w:t>
      </w:r>
      <w:r>
        <w:rPr>
          <w:sz w:val="23"/>
        </w:rPr>
        <w:tab/>
      </w:r>
      <w:r>
        <w:rPr>
          <w:sz w:val="23"/>
        </w:rPr>
        <w:tab/>
        <w:t>Site traffic distribution,</w:t>
      </w:r>
    </w:p>
    <w:p w14:paraId="1ACB2A25"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(vii)</w:t>
      </w:r>
      <w:r>
        <w:rPr>
          <w:sz w:val="23"/>
        </w:rPr>
        <w:tab/>
        <w:t>Site traffic assignment,</w:t>
      </w:r>
    </w:p>
    <w:p w14:paraId="7F1C80C4"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(viii)</w:t>
      </w:r>
      <w:r>
        <w:rPr>
          <w:sz w:val="23"/>
        </w:rPr>
        <w:tab/>
        <w:t>Projected ADT and peak hour volumes of all streets and intersections within the development,</w:t>
      </w:r>
    </w:p>
    <w:p w14:paraId="0384C94E"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(ix)</w:t>
      </w:r>
      <w:r>
        <w:rPr>
          <w:sz w:val="23"/>
        </w:rPr>
        <w:tab/>
      </w:r>
      <w:r>
        <w:rPr>
          <w:sz w:val="23"/>
        </w:rPr>
        <w:tab/>
        <w:t>Projected LOS of all intersections within the development, including all existing and proposed access drives,</w:t>
      </w:r>
    </w:p>
    <w:p w14:paraId="182B709B"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(x)</w:t>
      </w:r>
      <w:r>
        <w:rPr>
          <w:sz w:val="23"/>
        </w:rPr>
        <w:tab/>
      </w:r>
      <w:r>
        <w:rPr>
          <w:sz w:val="23"/>
        </w:rPr>
        <w:tab/>
        <w:t>An assessment of the change in roadway operating conditions resulting from the development traffic,</w:t>
      </w:r>
    </w:p>
    <w:p w14:paraId="558BB7C9"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(xi)</w:t>
      </w:r>
      <w:r>
        <w:rPr>
          <w:sz w:val="23"/>
        </w:rPr>
        <w:tab/>
      </w:r>
      <w:r>
        <w:rPr>
          <w:sz w:val="23"/>
        </w:rPr>
        <w:tab/>
        <w:t>Modal split of vehicles entering the site,</w:t>
      </w:r>
    </w:p>
    <w:p w14:paraId="6C166CD0" w14:textId="77777777" w:rsidR="0041406B" w:rsidRPr="00A028CF"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iCs/>
          <w:sz w:val="23"/>
        </w:rPr>
      </w:pPr>
      <w:r>
        <w:rPr>
          <w:sz w:val="23"/>
        </w:rPr>
        <w:t>(xii)</w:t>
      </w:r>
      <w:r>
        <w:rPr>
          <w:sz w:val="23"/>
        </w:rPr>
        <w:tab/>
        <w:t>Proposed s</w:t>
      </w:r>
      <w:r w:rsidR="009074CA">
        <w:rPr>
          <w:sz w:val="23"/>
        </w:rPr>
        <w:t xml:space="preserve">ight distances at </w:t>
      </w:r>
      <w:r w:rsidR="009074CA" w:rsidRPr="00A028CF">
        <w:rPr>
          <w:iCs/>
          <w:sz w:val="23"/>
        </w:rPr>
        <w:t>street entrances and study intersections,</w:t>
      </w:r>
    </w:p>
    <w:p w14:paraId="33595CC0"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(xiii)</w:t>
      </w:r>
      <w:r>
        <w:rPr>
          <w:sz w:val="23"/>
        </w:rPr>
        <w:tab/>
        <w:t>Existing and proposed pedestrian paths from streets and within the site to</w:t>
      </w:r>
      <w:r w:rsidR="009074CA">
        <w:rPr>
          <w:sz w:val="23"/>
        </w:rPr>
        <w:t xml:space="preserve"> entrances of all buildings,</w:t>
      </w:r>
    </w:p>
    <w:p w14:paraId="06480EE4" w14:textId="77777777" w:rsidR="0041406B" w:rsidRPr="00A028CF"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iCs/>
          <w:sz w:val="23"/>
        </w:rPr>
      </w:pPr>
      <w:r>
        <w:rPr>
          <w:sz w:val="23"/>
        </w:rPr>
        <w:t>(xiv)</w:t>
      </w:r>
      <w:r>
        <w:rPr>
          <w:sz w:val="23"/>
        </w:rPr>
        <w:tab/>
        <w:t>Proposed facilities to accommodate mass transit and bicycle access to sit</w:t>
      </w:r>
      <w:r w:rsidR="00D4315D">
        <w:rPr>
          <w:sz w:val="23"/>
        </w:rPr>
        <w:t>e</w:t>
      </w:r>
      <w:r w:rsidR="00D4315D">
        <w:rPr>
          <w:i/>
          <w:sz w:val="23"/>
        </w:rPr>
        <w:t xml:space="preserve">, </w:t>
      </w:r>
      <w:r w:rsidR="00D4315D" w:rsidRPr="00A028CF">
        <w:rPr>
          <w:iCs/>
          <w:sz w:val="23"/>
        </w:rPr>
        <w:t>and</w:t>
      </w:r>
    </w:p>
    <w:p w14:paraId="156FEBD7" w14:textId="77777777" w:rsidR="00D4315D" w:rsidRPr="00A028CF" w:rsidRDefault="00D4315D"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iCs/>
          <w:sz w:val="23"/>
        </w:rPr>
      </w:pPr>
      <w:r w:rsidRPr="00A028CF">
        <w:rPr>
          <w:iCs/>
          <w:sz w:val="23"/>
        </w:rPr>
        <w:t>(xv)</w:t>
      </w:r>
      <w:r w:rsidRPr="00A028CF">
        <w:rPr>
          <w:iCs/>
          <w:sz w:val="23"/>
        </w:rPr>
        <w:tab/>
        <w:t>Available existing crash data for study intersections.</w:t>
      </w:r>
    </w:p>
    <w:p w14:paraId="01B754A0"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160" w:hanging="360"/>
        <w:jc w:val="both"/>
        <w:rPr>
          <w:sz w:val="23"/>
        </w:rPr>
      </w:pPr>
      <w:r>
        <w:rPr>
          <w:sz w:val="23"/>
        </w:rPr>
        <w:t>(b)</w:t>
      </w:r>
      <w:r>
        <w:rPr>
          <w:sz w:val="23"/>
        </w:rPr>
        <w:tab/>
        <w:t>The study shall identify improvements/facilities to be installed or actions to be undertaken by the applicant to ensure the following:</w:t>
      </w:r>
    </w:p>
    <w:p w14:paraId="71363678" w14:textId="77777777" w:rsidR="0041406B" w:rsidRPr="00A028CF"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iCs/>
          <w:sz w:val="23"/>
        </w:rPr>
      </w:pPr>
      <w:r>
        <w:rPr>
          <w:sz w:val="23"/>
        </w:rPr>
        <w:t>(i)</w:t>
      </w:r>
      <w:r>
        <w:rPr>
          <w:sz w:val="23"/>
        </w:rPr>
        <w:tab/>
      </w:r>
      <w:r>
        <w:rPr>
          <w:sz w:val="23"/>
        </w:rPr>
        <w:tab/>
        <w:t xml:space="preserve">LOS </w:t>
      </w:r>
      <w:r w:rsidR="00D4315D">
        <w:rPr>
          <w:sz w:val="23"/>
        </w:rPr>
        <w:t xml:space="preserve">of </w:t>
      </w:r>
      <w:r>
        <w:rPr>
          <w:sz w:val="23"/>
        </w:rPr>
        <w:t xml:space="preserve">C or </w:t>
      </w:r>
      <w:r w:rsidR="00D4315D">
        <w:rPr>
          <w:sz w:val="23"/>
        </w:rPr>
        <w:t>better</w:t>
      </w:r>
      <w:r>
        <w:rPr>
          <w:sz w:val="23"/>
        </w:rPr>
        <w:t xml:space="preserve"> overall for</w:t>
      </w:r>
      <w:r>
        <w:rPr>
          <w:b/>
          <w:sz w:val="23"/>
        </w:rPr>
        <w:t xml:space="preserve"> </w:t>
      </w:r>
      <w:r>
        <w:rPr>
          <w:sz w:val="23"/>
        </w:rPr>
        <w:t xml:space="preserve">all new </w:t>
      </w:r>
      <w:r w:rsidR="00D4315D" w:rsidRPr="00A028CF">
        <w:rPr>
          <w:iCs/>
          <w:sz w:val="23"/>
        </w:rPr>
        <w:t>vehicle entrances to the development</w:t>
      </w:r>
      <w:r w:rsidRPr="00A028CF">
        <w:rPr>
          <w:iCs/>
          <w:sz w:val="23"/>
        </w:rPr>
        <w:t>,</w:t>
      </w:r>
    </w:p>
    <w:p w14:paraId="47D48A37"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sidRPr="00A028CF">
        <w:rPr>
          <w:iCs/>
          <w:sz w:val="23"/>
        </w:rPr>
        <w:t>(ii)</w:t>
      </w:r>
      <w:r w:rsidRPr="00A028CF">
        <w:rPr>
          <w:iCs/>
          <w:sz w:val="23"/>
        </w:rPr>
        <w:tab/>
      </w:r>
      <w:r w:rsidRPr="00A028CF">
        <w:rPr>
          <w:iCs/>
          <w:sz w:val="23"/>
        </w:rPr>
        <w:tab/>
      </w:r>
      <w:r w:rsidR="00D4315D" w:rsidRPr="00A028CF">
        <w:rPr>
          <w:iCs/>
          <w:sz w:val="23"/>
        </w:rPr>
        <w:t xml:space="preserve">For study intersections, the development will not cause an increase in traffic delay of more than 10 seconds. </w:t>
      </w:r>
      <w:r>
        <w:rPr>
          <w:sz w:val="23"/>
        </w:rPr>
        <w:t>If an applicant cannot meet this requirement an analysis shall be completed to show that all reasonable options have been considered to create the most efficient access possible,</w:t>
      </w:r>
    </w:p>
    <w:p w14:paraId="3FC72AAF"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(iii)</w:t>
      </w:r>
      <w:r>
        <w:rPr>
          <w:sz w:val="23"/>
        </w:rPr>
        <w:tab/>
      </w:r>
      <w:r>
        <w:rPr>
          <w:sz w:val="23"/>
        </w:rPr>
        <w:tab/>
        <w:t>No reduction in the levels of service of intersections within the study area as a result of the development; however, if the intersection already has an LOS F, no reduction in the intersection delay shall occur,</w:t>
      </w:r>
    </w:p>
    <w:p w14:paraId="56BD5915"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(iv)</w:t>
      </w:r>
      <w:r>
        <w:rPr>
          <w:sz w:val="23"/>
        </w:rPr>
        <w:tab/>
      </w:r>
      <w:r>
        <w:rPr>
          <w:sz w:val="23"/>
        </w:rPr>
        <w:tab/>
        <w:t>Sight distances for all access drives intersecting with all rights-of-way shall meet City and/or PennDOT requirements as applicable,</w:t>
      </w:r>
    </w:p>
    <w:p w14:paraId="390F6ED8"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lastRenderedPageBreak/>
        <w:t>(v)</w:t>
      </w:r>
      <w:r>
        <w:rPr>
          <w:sz w:val="23"/>
        </w:rPr>
        <w:tab/>
      </w:r>
      <w:r>
        <w:rPr>
          <w:sz w:val="23"/>
        </w:rPr>
        <w:tab/>
        <w:t xml:space="preserve">Where high incidence of </w:t>
      </w:r>
      <w:r w:rsidR="00D4315D">
        <w:rPr>
          <w:sz w:val="23"/>
        </w:rPr>
        <w:t>crashes</w:t>
      </w:r>
      <w:r>
        <w:rPr>
          <w:sz w:val="23"/>
        </w:rPr>
        <w:t xml:space="preserve"> for any adjacent intersection exists, safe sight distances, adequate traffic control restrictions, and safe pedestrian crossings for each adjacent impacted intersection,</w:t>
      </w:r>
    </w:p>
    <w:p w14:paraId="201C23BF" w14:textId="77777777"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(vi)</w:t>
      </w:r>
      <w:r>
        <w:rPr>
          <w:sz w:val="23"/>
        </w:rPr>
        <w:tab/>
      </w:r>
      <w:r>
        <w:rPr>
          <w:sz w:val="23"/>
        </w:rPr>
        <w:tab/>
        <w:t>If any access drive is within 1,600 feet of the property line of any public or private elementary or secondary school (</w:t>
      </w:r>
      <w:r w:rsidR="00D4315D">
        <w:rPr>
          <w:sz w:val="23"/>
        </w:rPr>
        <w:t xml:space="preserve">Note: </w:t>
      </w:r>
      <w:r>
        <w:rPr>
          <w:sz w:val="23"/>
        </w:rPr>
        <w:t>1,600 feet is the maximum length of a school zone in accordance with PennDOT publications 201), safe pedestrian crossings for all access drives,</w:t>
      </w:r>
    </w:p>
    <w:p w14:paraId="7294109A" w14:textId="6C7C9D65" w:rsidR="0041406B" w:rsidRPr="00A028CF"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iCs/>
          <w:sz w:val="23"/>
        </w:rPr>
      </w:pPr>
      <w:r>
        <w:rPr>
          <w:sz w:val="23"/>
        </w:rPr>
        <w:t>(vii)</w:t>
      </w:r>
      <w:r>
        <w:rPr>
          <w:sz w:val="23"/>
        </w:rPr>
        <w:tab/>
        <w:t xml:space="preserve">If pedestrian paths cross vehicular </w:t>
      </w:r>
      <w:r w:rsidR="00E63685">
        <w:rPr>
          <w:sz w:val="23"/>
        </w:rPr>
        <w:t>routes</w:t>
      </w:r>
      <w:r>
        <w:rPr>
          <w:sz w:val="23"/>
        </w:rPr>
        <w:t xml:space="preserve"> within the development, adequate </w:t>
      </w:r>
      <w:r w:rsidR="00E63685" w:rsidRPr="00A028CF">
        <w:rPr>
          <w:iCs/>
          <w:sz w:val="23"/>
        </w:rPr>
        <w:t>marked pedestrian crossings</w:t>
      </w:r>
      <w:r w:rsidRPr="00A028CF">
        <w:rPr>
          <w:iCs/>
          <w:sz w:val="23"/>
        </w:rPr>
        <w:t xml:space="preserve"> and traffic flow restrictions to </w:t>
      </w:r>
      <w:r w:rsidR="003E2304" w:rsidRPr="00A028CF">
        <w:rPr>
          <w:iCs/>
          <w:sz w:val="23"/>
        </w:rPr>
        <w:t>improve</w:t>
      </w:r>
      <w:r w:rsidRPr="00A028CF">
        <w:rPr>
          <w:iCs/>
          <w:sz w:val="23"/>
        </w:rPr>
        <w:t xml:space="preserve"> pedestrian safety,</w:t>
      </w:r>
    </w:p>
    <w:p w14:paraId="354DE952" w14:textId="03AF278D" w:rsidR="00E63685"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bookmarkStart w:id="0" w:name="_Hlk57213666"/>
      <w:r w:rsidRPr="00A028CF">
        <w:rPr>
          <w:iCs/>
          <w:sz w:val="23"/>
        </w:rPr>
        <w:t>(viii)</w:t>
      </w:r>
      <w:r w:rsidRPr="00A028CF">
        <w:rPr>
          <w:iCs/>
          <w:sz w:val="23"/>
        </w:rPr>
        <w:tab/>
        <w:t>Provision of mass transit access to the site</w:t>
      </w:r>
      <w:r w:rsidR="00E63685" w:rsidRPr="00A028CF">
        <w:rPr>
          <w:iCs/>
          <w:sz w:val="23"/>
        </w:rPr>
        <w:t xml:space="preserve"> such as provisions for a bus stop and shelter</w:t>
      </w:r>
      <w:r w:rsidRPr="00A028CF">
        <w:rPr>
          <w:iCs/>
          <w:sz w:val="23"/>
        </w:rPr>
        <w:t>,</w:t>
      </w:r>
      <w:r w:rsidR="00E63685">
        <w:rPr>
          <w:sz w:val="23"/>
        </w:rPr>
        <w:t xml:space="preserve"> in consultation with the transit provider,</w:t>
      </w:r>
      <w:r>
        <w:rPr>
          <w:sz w:val="23"/>
        </w:rPr>
        <w:t xml:space="preserve"> </w:t>
      </w:r>
    </w:p>
    <w:bookmarkEnd w:id="0"/>
    <w:p w14:paraId="08FCAE8F" w14:textId="77777777" w:rsidR="00E63685" w:rsidRPr="00A028CF" w:rsidRDefault="00E63685" w:rsidP="00E636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iCs/>
          <w:sz w:val="23"/>
        </w:rPr>
      </w:pPr>
      <w:r w:rsidRPr="00E63685">
        <w:rPr>
          <w:sz w:val="23"/>
        </w:rPr>
        <w:t>(</w:t>
      </w:r>
      <w:r>
        <w:rPr>
          <w:sz w:val="23"/>
        </w:rPr>
        <w:t>ix</w:t>
      </w:r>
      <w:r w:rsidRPr="00E63685">
        <w:rPr>
          <w:sz w:val="23"/>
        </w:rPr>
        <w:t>)</w:t>
      </w:r>
      <w:r w:rsidRPr="00E63685">
        <w:rPr>
          <w:sz w:val="23"/>
        </w:rPr>
        <w:tab/>
      </w:r>
      <w:r w:rsidRPr="00E63685">
        <w:rPr>
          <w:sz w:val="23"/>
        </w:rPr>
        <w:tab/>
      </w:r>
      <w:r w:rsidRPr="00A028CF">
        <w:rPr>
          <w:iCs/>
          <w:sz w:val="23"/>
        </w:rPr>
        <w:t>Safe pedestrian access (such as a need for a marked crosswalk</w:t>
      </w:r>
      <w:r w:rsidR="003E2304" w:rsidRPr="00A028CF">
        <w:rPr>
          <w:iCs/>
          <w:sz w:val="23"/>
        </w:rPr>
        <w:t xml:space="preserve"> [with highly visible colored textured crosswalks being encouraged]</w:t>
      </w:r>
      <w:r w:rsidRPr="00A028CF">
        <w:rPr>
          <w:iCs/>
          <w:sz w:val="23"/>
        </w:rPr>
        <w:t xml:space="preserve">, </w:t>
      </w:r>
      <w:r w:rsidR="003E2304" w:rsidRPr="00A028CF">
        <w:rPr>
          <w:iCs/>
          <w:sz w:val="23"/>
        </w:rPr>
        <w:t>bulb out curb extensions, a trail link</w:t>
      </w:r>
      <w:r w:rsidRPr="00A028CF">
        <w:rPr>
          <w:iCs/>
          <w:sz w:val="23"/>
        </w:rPr>
        <w:t xml:space="preserve"> or ADA ramp), </w:t>
      </w:r>
    </w:p>
    <w:p w14:paraId="60C1472A" w14:textId="1BBDEAE0" w:rsidR="0041406B" w:rsidRPr="00A028CF" w:rsidRDefault="00E63685" w:rsidP="00E636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iCs/>
          <w:sz w:val="23"/>
        </w:rPr>
      </w:pPr>
      <w:r w:rsidRPr="00A028CF">
        <w:rPr>
          <w:iCs/>
          <w:sz w:val="23"/>
        </w:rPr>
        <w:t>(x)</w:t>
      </w:r>
      <w:r w:rsidRPr="00A028CF">
        <w:rPr>
          <w:iCs/>
          <w:sz w:val="23"/>
        </w:rPr>
        <w:tab/>
      </w:r>
      <w:r w:rsidRPr="00A028CF">
        <w:rPr>
          <w:iCs/>
          <w:sz w:val="23"/>
        </w:rPr>
        <w:tab/>
      </w:r>
      <w:r w:rsidR="000D534D">
        <w:rPr>
          <w:iCs/>
          <w:sz w:val="23"/>
        </w:rPr>
        <w:t>P</w:t>
      </w:r>
      <w:r w:rsidR="000D534D" w:rsidRPr="00A028CF">
        <w:rPr>
          <w:iCs/>
          <w:sz w:val="23"/>
        </w:rPr>
        <w:t xml:space="preserve">rovisions </w:t>
      </w:r>
      <w:r w:rsidRPr="00A028CF">
        <w:rPr>
          <w:iCs/>
          <w:sz w:val="23"/>
        </w:rPr>
        <w:t xml:space="preserve">for improved bicycle access to the site, </w:t>
      </w:r>
      <w:r w:rsidR="0041406B" w:rsidRPr="00A028CF">
        <w:rPr>
          <w:iCs/>
          <w:sz w:val="23"/>
        </w:rPr>
        <w:t>and</w:t>
      </w:r>
    </w:p>
    <w:p w14:paraId="71D3FE55" w14:textId="323D141C" w:rsidR="0041406B" w:rsidRDefault="0041406B" w:rsidP="005A20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2880" w:hanging="720"/>
        <w:jc w:val="both"/>
        <w:rPr>
          <w:sz w:val="23"/>
        </w:rPr>
      </w:pPr>
      <w:r>
        <w:rPr>
          <w:sz w:val="23"/>
        </w:rPr>
        <w:t>(x</w:t>
      </w:r>
      <w:r w:rsidR="00E63685">
        <w:rPr>
          <w:sz w:val="23"/>
        </w:rPr>
        <w:t>i</w:t>
      </w:r>
      <w:r>
        <w:rPr>
          <w:sz w:val="23"/>
        </w:rPr>
        <w:t>)</w:t>
      </w:r>
      <w:r>
        <w:rPr>
          <w:sz w:val="23"/>
        </w:rPr>
        <w:tab/>
      </w:r>
      <w:r>
        <w:rPr>
          <w:sz w:val="23"/>
        </w:rPr>
        <w:tab/>
      </w:r>
      <w:r w:rsidR="000D534D">
        <w:rPr>
          <w:iCs/>
          <w:sz w:val="23"/>
        </w:rPr>
        <w:t>A</w:t>
      </w:r>
      <w:r w:rsidR="000D534D" w:rsidRPr="00A028CF">
        <w:rPr>
          <w:iCs/>
          <w:sz w:val="23"/>
        </w:rPr>
        <w:t>ppropriate</w:t>
      </w:r>
      <w:r w:rsidR="000D534D">
        <w:rPr>
          <w:sz w:val="23"/>
        </w:rPr>
        <w:t xml:space="preserve"> </w:t>
      </w:r>
      <w:r>
        <w:rPr>
          <w:sz w:val="23"/>
        </w:rPr>
        <w:t>traffic calming measures shall be outlined</w:t>
      </w:r>
      <w:r w:rsidR="00E63685">
        <w:rPr>
          <w:sz w:val="23"/>
        </w:rPr>
        <w:t>, as described in N. below</w:t>
      </w:r>
      <w:r>
        <w:rPr>
          <w:sz w:val="23"/>
        </w:rPr>
        <w:t>.</w:t>
      </w:r>
    </w:p>
    <w:p w14:paraId="6CD0E82E" w14:textId="77777777" w:rsidR="0041406B" w:rsidRDefault="004140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rPr>
          <w:sz w:val="23"/>
        </w:rPr>
      </w:pPr>
    </w:p>
    <w:p w14:paraId="25681CBB"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N.</w:t>
      </w:r>
      <w:r>
        <w:rPr>
          <w:sz w:val="23"/>
        </w:rPr>
        <w:tab/>
      </w:r>
      <w:r>
        <w:rPr>
          <w:sz w:val="23"/>
          <w:u w:val="single"/>
        </w:rPr>
        <w:t>Traffic Calming Measures</w:t>
      </w:r>
      <w:r w:rsidR="00E63685">
        <w:rPr>
          <w:sz w:val="23"/>
          <w:u w:val="single"/>
        </w:rPr>
        <w:t>;</w:t>
      </w:r>
      <w:r w:rsidR="00E63685" w:rsidRPr="00A028CF">
        <w:rPr>
          <w:iCs/>
          <w:sz w:val="23"/>
          <w:u w:val="single"/>
        </w:rPr>
        <w:t xml:space="preserve"> Crosswalks</w:t>
      </w:r>
      <w:r w:rsidRPr="008D46AA">
        <w:rPr>
          <w:i/>
          <w:sz w:val="23"/>
          <w:u w:val="single"/>
        </w:rPr>
        <w:t>.</w:t>
      </w:r>
    </w:p>
    <w:p w14:paraId="2622FAB1"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26F81A17"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t xml:space="preserve">The City may require the installation of “traffic calming measures” for streets and access drives. Traffic calming measures are devices, systems, and programs described in </w:t>
      </w:r>
      <w:r w:rsidR="00D4315D" w:rsidRPr="00A028CF">
        <w:rPr>
          <w:iCs/>
          <w:sz w:val="23"/>
        </w:rPr>
        <w:t>the latest</w:t>
      </w:r>
      <w:r w:rsidR="00D4315D">
        <w:rPr>
          <w:i/>
          <w:sz w:val="23"/>
        </w:rPr>
        <w:t xml:space="preserve"> </w:t>
      </w:r>
      <w:r w:rsidR="00D4315D" w:rsidRPr="00A028CF">
        <w:rPr>
          <w:iCs/>
          <w:sz w:val="23"/>
        </w:rPr>
        <w:t>issue</w:t>
      </w:r>
      <w:r w:rsidR="00D4315D">
        <w:rPr>
          <w:i/>
          <w:sz w:val="23"/>
        </w:rPr>
        <w:t xml:space="preserve"> </w:t>
      </w:r>
      <w:r w:rsidR="00D4315D" w:rsidRPr="00A028CF">
        <w:rPr>
          <w:iCs/>
          <w:sz w:val="23"/>
        </w:rPr>
        <w:t>of</w:t>
      </w:r>
      <w:r w:rsidR="00D4315D">
        <w:rPr>
          <w:i/>
          <w:sz w:val="23"/>
        </w:rPr>
        <w:t xml:space="preserve"> </w:t>
      </w:r>
      <w:r>
        <w:rPr>
          <w:sz w:val="23"/>
        </w:rPr>
        <w:t xml:space="preserve">PennDOT, Publication 383, “Pennsylvania’s Traffic Calming Handbook” </w:t>
      </w:r>
      <w:r w:rsidR="00D4315D" w:rsidRPr="00A028CF">
        <w:rPr>
          <w:iCs/>
          <w:sz w:val="23"/>
        </w:rPr>
        <w:t>or its successor publication</w:t>
      </w:r>
      <w:r w:rsidRPr="00A028CF">
        <w:rPr>
          <w:iCs/>
          <w:sz w:val="23"/>
        </w:rPr>
        <w:t>.</w:t>
      </w:r>
      <w:r>
        <w:rPr>
          <w:sz w:val="23"/>
        </w:rPr>
        <w:t xml:space="preserve"> The criteria used to determine the necessity, location, design, and construction of traffic calming measures, including all related warnings, signs, and markings shall be in accordance with accepted traffic engineering principles and Publication No. 383.</w:t>
      </w:r>
    </w:p>
    <w:p w14:paraId="170DAA44" w14:textId="77777777" w:rsidR="00E63685" w:rsidRDefault="00E63685"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p>
    <w:p w14:paraId="0249B83E" w14:textId="77777777" w:rsidR="00E63685" w:rsidRDefault="00E63685" w:rsidP="00E636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2</w:t>
      </w:r>
      <w:r w:rsidRPr="00E63685">
        <w:rPr>
          <w:sz w:val="23"/>
        </w:rPr>
        <w:t>.</w:t>
      </w:r>
      <w:r w:rsidRPr="00E63685">
        <w:rPr>
          <w:sz w:val="23"/>
        </w:rPr>
        <w:tab/>
        <w:t xml:space="preserve">Pedestrian Crossings. The City may require that a pedestrian access easement be provided to provide pedestrian access where street connections are not available to serve the same purpose. </w:t>
      </w:r>
    </w:p>
    <w:p w14:paraId="612DC537" w14:textId="77777777" w:rsidR="00E63685" w:rsidRDefault="00E63685" w:rsidP="00E636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p>
    <w:p w14:paraId="33F3ACA5" w14:textId="06FBCC76" w:rsidR="00E63685" w:rsidRDefault="00E63685" w:rsidP="00E636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iCs/>
          <w:sz w:val="23"/>
        </w:rPr>
      </w:pPr>
      <w:r w:rsidRPr="00A028CF">
        <w:rPr>
          <w:iCs/>
          <w:sz w:val="23"/>
        </w:rPr>
        <w:t>3.</w:t>
      </w:r>
      <w:r w:rsidRPr="00A028CF">
        <w:rPr>
          <w:iCs/>
          <w:sz w:val="23"/>
        </w:rPr>
        <w:tab/>
        <w:t xml:space="preserve">The City may require a marked crosswalk be created across a street or a major driveway or access drive. </w:t>
      </w:r>
    </w:p>
    <w:p w14:paraId="25D69983" w14:textId="77777777" w:rsidR="008E2D91" w:rsidRDefault="008E2D91" w:rsidP="00E636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iCs/>
          <w:sz w:val="23"/>
        </w:rPr>
      </w:pPr>
    </w:p>
    <w:p w14:paraId="032EF72A" w14:textId="51F474F4" w:rsidR="000D534D" w:rsidRDefault="000D534D" w:rsidP="00E636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iCs/>
          <w:sz w:val="23"/>
        </w:rPr>
      </w:pPr>
      <w:r>
        <w:rPr>
          <w:iCs/>
          <w:sz w:val="23"/>
        </w:rPr>
        <w:t>4.</w:t>
      </w:r>
      <w:r>
        <w:rPr>
          <w:iCs/>
          <w:sz w:val="23"/>
        </w:rPr>
        <w:tab/>
        <w:t>The City shall require pedestrian walkways from the public sidewalk to the proposed building on any land development plan.</w:t>
      </w:r>
    </w:p>
    <w:p w14:paraId="2633025F" w14:textId="77777777" w:rsidR="009D7D08" w:rsidRDefault="009D7D08" w:rsidP="00E636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iCs/>
          <w:sz w:val="23"/>
        </w:rPr>
      </w:pPr>
    </w:p>
    <w:p w14:paraId="0DEEB47B" w14:textId="0B441B8F" w:rsidR="009D7D08" w:rsidRPr="00AD20EA" w:rsidRDefault="009D7D08" w:rsidP="009D7D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360"/>
        <w:jc w:val="both"/>
        <w:rPr>
          <w:sz w:val="23"/>
        </w:rPr>
      </w:pPr>
      <w:r w:rsidRPr="00AD20EA">
        <w:rPr>
          <w:sz w:val="23"/>
        </w:rPr>
        <w:t>O</w:t>
      </w:r>
      <w:r w:rsidRPr="009D7D08">
        <w:rPr>
          <w:i/>
          <w:sz w:val="23"/>
        </w:rPr>
        <w:t xml:space="preserve">. </w:t>
      </w:r>
      <w:r w:rsidRPr="00AD20EA">
        <w:rPr>
          <w:sz w:val="23"/>
          <w:u w:val="single"/>
        </w:rPr>
        <w:t>Public Transit Access.</w:t>
      </w:r>
      <w:r w:rsidRPr="00AD20EA">
        <w:t xml:space="preserve"> </w:t>
      </w:r>
      <w:r w:rsidR="00286E44">
        <w:t xml:space="preserve">Where a proposed development is adjacent to or near an existing or proposed LANTA </w:t>
      </w:r>
      <w:r w:rsidR="00DA0DD8">
        <w:t>route, t</w:t>
      </w:r>
      <w:r w:rsidR="008E2D91">
        <w:t>he</w:t>
      </w:r>
      <w:r w:rsidR="008E2D91" w:rsidRPr="00AD20EA">
        <w:t xml:space="preserve"> </w:t>
      </w:r>
      <w:r w:rsidRPr="00AD20EA">
        <w:t>City may require that a subdivision or land development include p</w:t>
      </w:r>
      <w:r w:rsidRPr="00AD20EA">
        <w:rPr>
          <w:sz w:val="23"/>
        </w:rPr>
        <w:t xml:space="preserve">rovisions for mass transit or paratransit van access to the site, in consultation with LANTA.  This may include a sidewalk to reach a bus stop, a location for a bus stop, a shelter for a bus stop, or lighting for transit passengers.  For businesses, an employee and/or customer entrance should be placed </w:t>
      </w:r>
      <w:r w:rsidR="006B28BB" w:rsidRPr="00AD20EA">
        <w:rPr>
          <w:sz w:val="23"/>
        </w:rPr>
        <w:t xml:space="preserve">within a reasonable walking distance from </w:t>
      </w:r>
      <w:r w:rsidRPr="00AD20EA">
        <w:rPr>
          <w:sz w:val="23"/>
        </w:rPr>
        <w:t xml:space="preserve">any bus stop, and should include a safe </w:t>
      </w:r>
      <w:r w:rsidR="006B28BB" w:rsidRPr="00AD20EA">
        <w:rPr>
          <w:sz w:val="23"/>
        </w:rPr>
        <w:t xml:space="preserve">ADA-accessible </w:t>
      </w:r>
      <w:r w:rsidRPr="00AD20EA">
        <w:rPr>
          <w:sz w:val="23"/>
        </w:rPr>
        <w:t xml:space="preserve">pedestrian route from the pedestrian </w:t>
      </w:r>
      <w:r w:rsidR="006B28BB" w:rsidRPr="00AD20EA">
        <w:rPr>
          <w:sz w:val="23"/>
        </w:rPr>
        <w:t xml:space="preserve">building </w:t>
      </w:r>
      <w:r w:rsidRPr="00AD20EA">
        <w:rPr>
          <w:sz w:val="23"/>
        </w:rPr>
        <w:t xml:space="preserve">entrance through any parking lot to access any bus stop. </w:t>
      </w:r>
      <w:r w:rsidR="00F3660D" w:rsidRPr="00AD20EA">
        <w:rPr>
          <w:sz w:val="23"/>
        </w:rPr>
        <w:t xml:space="preserve">  Any provision for bus or van access shall consider the turning radius of the transit vehicle.</w:t>
      </w:r>
      <w:r w:rsidR="003F5B84" w:rsidRPr="00AD20EA">
        <w:rPr>
          <w:sz w:val="23"/>
        </w:rPr>
        <w:t xml:space="preserve">  Where a bus or paratransit stop would be next to a building, a building overhang or awning should be considered to provide protection from summer heat, snow and rain for transit users.</w:t>
      </w:r>
    </w:p>
    <w:p w14:paraId="198E8E7B" w14:textId="5486BFE5"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507CA9FA" w14:textId="5991CA57" w:rsidR="00580E8B" w:rsidRDefault="00580E8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490C425F" w14:textId="765B1D63" w:rsidR="00580E8B" w:rsidRDefault="00580E8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208347DE" w14:textId="77777777" w:rsidR="00580E8B" w:rsidRDefault="00580E8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CFCB637"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1080"/>
        <w:jc w:val="both"/>
        <w:rPr>
          <w:sz w:val="23"/>
        </w:rPr>
      </w:pPr>
      <w:r>
        <w:rPr>
          <w:sz w:val="23"/>
        </w:rPr>
        <w:lastRenderedPageBreak/>
        <w:t>1349.05.</w:t>
      </w:r>
      <w:r>
        <w:rPr>
          <w:sz w:val="23"/>
        </w:rPr>
        <w:tab/>
      </w:r>
      <w:r>
        <w:rPr>
          <w:sz w:val="23"/>
          <w:u w:val="single"/>
        </w:rPr>
        <w:t>BLOCKS.</w:t>
      </w:r>
    </w:p>
    <w:p w14:paraId="55E711EE"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CA7A8E9" w14:textId="4FDF3418"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A.</w:t>
      </w:r>
      <w:r>
        <w:rPr>
          <w:sz w:val="23"/>
        </w:rPr>
        <w:tab/>
      </w:r>
      <w:r>
        <w:rPr>
          <w:sz w:val="23"/>
          <w:u w:val="single"/>
        </w:rPr>
        <w:t>Maximum Length.</w:t>
      </w:r>
      <w:r>
        <w:rPr>
          <w:sz w:val="23"/>
        </w:rPr>
        <w:t xml:space="preserve"> Residential blocks shall not exceed 2,000 feet in length in subdivisions using an average lot size of 1 acre or larger and shall not exceed 1,500 feet in length in subdivisions having an average lot size less than 1 acre. </w:t>
      </w:r>
    </w:p>
    <w:p w14:paraId="6707B720"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2E094794"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B.</w:t>
      </w:r>
      <w:r>
        <w:rPr>
          <w:sz w:val="23"/>
        </w:rPr>
        <w:tab/>
        <w:t>Blocks should be of sufficient width to permit 2 tiers of lots, except where access is limited by existing streets or topographic limitations.</w:t>
      </w:r>
    </w:p>
    <w:p w14:paraId="350BC365"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F53D03C"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1080"/>
        <w:jc w:val="both"/>
        <w:rPr>
          <w:sz w:val="23"/>
        </w:rPr>
      </w:pPr>
      <w:r>
        <w:rPr>
          <w:sz w:val="23"/>
        </w:rPr>
        <w:t>1349.06.</w:t>
      </w:r>
      <w:r>
        <w:rPr>
          <w:sz w:val="23"/>
        </w:rPr>
        <w:tab/>
      </w:r>
      <w:r>
        <w:rPr>
          <w:sz w:val="23"/>
          <w:u w:val="single"/>
        </w:rPr>
        <w:t>LOTS.</w:t>
      </w:r>
    </w:p>
    <w:p w14:paraId="6D685FC4"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582ED777" w14:textId="40DE4DB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A.</w:t>
      </w:r>
      <w:r>
        <w:rPr>
          <w:sz w:val="23"/>
        </w:rPr>
        <w:tab/>
      </w:r>
      <w:r>
        <w:rPr>
          <w:sz w:val="23"/>
          <w:u w:val="single"/>
        </w:rPr>
        <w:t>Zoning.</w:t>
      </w:r>
      <w:r>
        <w:rPr>
          <w:sz w:val="23"/>
        </w:rPr>
        <w:t xml:space="preserve"> All lots shall conform to all requirements of the City Zoning Ordinance, </w:t>
      </w:r>
      <w:r w:rsidR="008E2D91">
        <w:rPr>
          <w:sz w:val="23"/>
        </w:rPr>
        <w:t>that are</w:t>
      </w:r>
      <w:r>
        <w:rPr>
          <w:sz w:val="23"/>
        </w:rPr>
        <w:t xml:space="preserve"> in effect at the time such subdivision or land development plan was duly submitted.</w:t>
      </w:r>
    </w:p>
    <w:p w14:paraId="180CD46A"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3F3D945D"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B.</w:t>
      </w:r>
      <w:r>
        <w:rPr>
          <w:sz w:val="23"/>
        </w:rPr>
        <w:tab/>
        <w:t>Side lot lines shall abut and be approximately at right angles to straight streets and on radial lines to curved streets. Pointed or very irregularly shaped lots shall be avoided.</w:t>
      </w:r>
    </w:p>
    <w:p w14:paraId="387193EB"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84479EE"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1080"/>
        <w:jc w:val="both"/>
        <w:rPr>
          <w:sz w:val="23"/>
        </w:rPr>
      </w:pPr>
      <w:r>
        <w:rPr>
          <w:sz w:val="23"/>
        </w:rPr>
        <w:t>1349.07.</w:t>
      </w:r>
      <w:r>
        <w:rPr>
          <w:sz w:val="23"/>
        </w:rPr>
        <w:tab/>
      </w:r>
      <w:r>
        <w:rPr>
          <w:sz w:val="23"/>
          <w:u w:val="single"/>
        </w:rPr>
        <w:t>RECREATION AREAS AND FEES.</w:t>
      </w:r>
    </w:p>
    <w:p w14:paraId="76069E50"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6F450D4"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A.</w:t>
      </w:r>
      <w:r>
        <w:rPr>
          <w:sz w:val="23"/>
        </w:rPr>
        <w:tab/>
      </w:r>
      <w:r>
        <w:rPr>
          <w:sz w:val="23"/>
          <w:u w:val="single"/>
        </w:rPr>
        <w:t>Purposes.</w:t>
      </w:r>
      <w:r>
        <w:rPr>
          <w:sz w:val="23"/>
        </w:rPr>
        <w:t xml:space="preserve"> To provide adequate park and recreational lands and facilities to serve inhabitants/occupants of new and expanded developments, for both active and passive recreation. To recognize and carry out the City of Bethlehem Parks and Recreation Plan and relevant portions of the Comprehensive Plan.</w:t>
      </w:r>
    </w:p>
    <w:p w14:paraId="15CDD944"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514D01C"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B.</w:t>
      </w:r>
      <w:r>
        <w:rPr>
          <w:sz w:val="23"/>
        </w:rPr>
        <w:tab/>
      </w:r>
      <w:r>
        <w:rPr>
          <w:sz w:val="23"/>
          <w:u w:val="single"/>
        </w:rPr>
        <w:t>Applicability.</w:t>
      </w:r>
      <w:r>
        <w:rPr>
          <w:sz w:val="23"/>
        </w:rPr>
        <w:t xml:space="preserve"> This section shall apply to any subdivision or land development for which a plan is submitted after the effective date of this amendment.</w:t>
      </w:r>
    </w:p>
    <w:p w14:paraId="5A8083CF"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F4D7A8A" w14:textId="45154BBB"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t>This Section 134</w:t>
      </w:r>
      <w:r w:rsidR="00011485">
        <w:rPr>
          <w:sz w:val="23"/>
        </w:rPr>
        <w:t>9</w:t>
      </w:r>
      <w:r>
        <w:rPr>
          <w:sz w:val="23"/>
        </w:rPr>
        <w:t xml:space="preserve">.07 shall not apply to applications that: </w:t>
      </w:r>
    </w:p>
    <w:p w14:paraId="2A62A78C"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the City Planning Bureau determines only involve adjustments or corrections to an approved preliminary or final subdivision or land development plan, provided the adjustments do not increase the number of proposed dwelling units; or</w:t>
      </w:r>
    </w:p>
    <w:p w14:paraId="25C26E2B"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1440"/>
        <w:jc w:val="both"/>
        <w:rPr>
          <w:sz w:val="23"/>
        </w:rPr>
      </w:pPr>
      <w:r>
        <w:rPr>
          <w:sz w:val="23"/>
        </w:rPr>
        <w:tab/>
      </w:r>
      <w:r>
        <w:rPr>
          <w:sz w:val="23"/>
        </w:rPr>
        <w:tab/>
      </w:r>
      <w:r>
        <w:rPr>
          <w:sz w:val="23"/>
        </w:rPr>
        <w:tab/>
        <w:t>b.</w:t>
      </w:r>
      <w:r>
        <w:rPr>
          <w:sz w:val="23"/>
        </w:rPr>
        <w:tab/>
        <w:t>only involve non-commercial recreation land or buildings, primary or secondary schools, colleges, universities and places of worship.</w:t>
      </w:r>
    </w:p>
    <w:p w14:paraId="2F0925F6"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D022D01" w14:textId="7DE93D0C"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1080"/>
        <w:jc w:val="both"/>
        <w:rPr>
          <w:sz w:val="23"/>
        </w:rPr>
      </w:pPr>
      <w:r>
        <w:rPr>
          <w:sz w:val="23"/>
        </w:rPr>
        <w:tab/>
      </w:r>
      <w:r>
        <w:rPr>
          <w:sz w:val="23"/>
        </w:rPr>
        <w:tab/>
        <w:t>2.</w:t>
      </w:r>
      <w:r>
        <w:rPr>
          <w:sz w:val="23"/>
        </w:rPr>
        <w:tab/>
        <w:t xml:space="preserve">The City </w:t>
      </w:r>
      <w:r w:rsidR="00DA0DD8">
        <w:rPr>
          <w:sz w:val="23"/>
        </w:rPr>
        <w:t>shall</w:t>
      </w:r>
      <w:r>
        <w:rPr>
          <w:sz w:val="23"/>
        </w:rPr>
        <w:t xml:space="preserve"> waive these fees for any residential units that utilize any federal, state, or local public funds, tax credits, or other similar financial programs in which the owner agrees to keep the housing units affordable for low</w:t>
      </w:r>
      <w:r w:rsidR="00580E8B">
        <w:rPr>
          <w:sz w:val="23"/>
        </w:rPr>
        <w:t>-</w:t>
      </w:r>
      <w:r>
        <w:rPr>
          <w:sz w:val="23"/>
        </w:rPr>
        <w:t xml:space="preserve"> and moderate</w:t>
      </w:r>
      <w:r w:rsidR="00580E8B">
        <w:rPr>
          <w:sz w:val="23"/>
        </w:rPr>
        <w:t>-</w:t>
      </w:r>
      <w:r>
        <w:rPr>
          <w:sz w:val="23"/>
        </w:rPr>
        <w:t>income residents based on the affordability guidelines in the specific program or programs used in financing the housing units. Financing programs would include but not be limited to the use of Federal Community Development Block Grant (CDBG) and HOME Investment Partnership funds, Pennsylvania Housing Finance Agency tax credit or other financing programs, programs using public housing funding, local or county affordable housing trust fund projects, or programs using funding provided for low</w:t>
      </w:r>
      <w:r w:rsidR="00580E8B">
        <w:rPr>
          <w:sz w:val="23"/>
        </w:rPr>
        <w:t>-</w:t>
      </w:r>
      <w:r>
        <w:rPr>
          <w:sz w:val="23"/>
        </w:rPr>
        <w:t>and moderate</w:t>
      </w:r>
      <w:r w:rsidR="00580E8B">
        <w:rPr>
          <w:sz w:val="23"/>
        </w:rPr>
        <w:t>-</w:t>
      </w:r>
      <w:r>
        <w:rPr>
          <w:sz w:val="23"/>
        </w:rPr>
        <w:t>income housing by foundations or not-for-profit organizations. The specific term of affordability would be established under the terms of the individual programs used in the financing of the units.</w:t>
      </w:r>
    </w:p>
    <w:p w14:paraId="278542A7"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3E5AB87D"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C.</w:t>
      </w:r>
      <w:r>
        <w:rPr>
          <w:sz w:val="23"/>
        </w:rPr>
        <w:tab/>
      </w:r>
      <w:r>
        <w:rPr>
          <w:sz w:val="23"/>
          <w:u w:val="single"/>
        </w:rPr>
        <w:t>Limitations on Use of Fees.</w:t>
      </w:r>
    </w:p>
    <w:p w14:paraId="3964799D"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5E9A4C95"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1080"/>
        <w:jc w:val="both"/>
        <w:rPr>
          <w:sz w:val="23"/>
        </w:rPr>
      </w:pPr>
      <w:r>
        <w:rPr>
          <w:sz w:val="23"/>
        </w:rPr>
        <w:tab/>
      </w:r>
      <w:r>
        <w:rPr>
          <w:sz w:val="23"/>
        </w:rPr>
        <w:tab/>
        <w:t>1.</w:t>
      </w:r>
      <w:r>
        <w:rPr>
          <w:sz w:val="23"/>
        </w:rPr>
        <w:tab/>
        <w:t>Fees collected under this section shall be accounted for separately from other City funds, with interest earnings retained in such account.</w:t>
      </w:r>
    </w:p>
    <w:p w14:paraId="6078D415"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66D0F4F" w14:textId="64C8136E" w:rsidR="0041406B" w:rsidRDefault="0041406B" w:rsidP="003B516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1080"/>
        <w:jc w:val="both"/>
        <w:rPr>
          <w:sz w:val="23"/>
        </w:rPr>
      </w:pPr>
      <w:r>
        <w:rPr>
          <w:sz w:val="23"/>
        </w:rPr>
        <w:lastRenderedPageBreak/>
        <w:tab/>
      </w:r>
      <w:r>
        <w:rPr>
          <w:sz w:val="23"/>
        </w:rPr>
        <w:tab/>
        <w:t>2.</w:t>
      </w:r>
      <w:r>
        <w:rPr>
          <w:sz w:val="23"/>
        </w:rPr>
        <w:tab/>
        <w:t>To make sure that the lands and facilities are accessible to the inhabitants of the developments that paid fees towards their cost, such fees should only be used within a recreation area open to the</w:t>
      </w:r>
      <w:r w:rsidR="008E2D91">
        <w:rPr>
          <w:sz w:val="23"/>
        </w:rPr>
        <w:t xml:space="preserve"> general</w:t>
      </w:r>
      <w:r>
        <w:rPr>
          <w:sz w:val="23"/>
        </w:rPr>
        <w:t xml:space="preserve"> public</w:t>
      </w:r>
      <w:r w:rsidR="008E2D91">
        <w:rPr>
          <w:sz w:val="23"/>
        </w:rPr>
        <w:t>.</w:t>
      </w:r>
    </w:p>
    <w:p w14:paraId="70F10FD4" w14:textId="77777777" w:rsidR="0041406B" w:rsidRDefault="0041406B" w:rsidP="003B516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720"/>
        <w:jc w:val="both"/>
        <w:rPr>
          <w:sz w:val="23"/>
        </w:rPr>
      </w:pPr>
    </w:p>
    <w:p w14:paraId="6AF938D1" w14:textId="6DB0F568" w:rsidR="0041406B" w:rsidRDefault="0041406B" w:rsidP="003B5167">
      <w:pPr>
        <w:tabs>
          <w:tab w:val="left" w:pos="0"/>
          <w:tab w:val="left" w:pos="720"/>
          <w:tab w:val="left" w:pos="108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152" w:hanging="432"/>
        <w:jc w:val="both"/>
        <w:rPr>
          <w:sz w:val="23"/>
        </w:rPr>
      </w:pPr>
      <w:r>
        <w:rPr>
          <w:sz w:val="23"/>
        </w:rPr>
        <w:t>3.</w:t>
      </w:r>
      <w:r w:rsidR="003B5167">
        <w:rPr>
          <w:sz w:val="23"/>
        </w:rPr>
        <w:tab/>
      </w:r>
      <w:r>
        <w:rPr>
          <w:sz w:val="23"/>
        </w:rPr>
        <w:t>Such fees shall only be used for the following: acquisition of public recreation land and open space, development of public recreational facilities, landscaping of public lands and closely related engineering</w:t>
      </w:r>
      <w:r w:rsidR="000D534D">
        <w:rPr>
          <w:sz w:val="23"/>
        </w:rPr>
        <w:t xml:space="preserve"> and</w:t>
      </w:r>
      <w:r>
        <w:rPr>
          <w:sz w:val="23"/>
        </w:rPr>
        <w:t xml:space="preserve"> design work.</w:t>
      </w:r>
    </w:p>
    <w:p w14:paraId="76058D0E" w14:textId="77777777" w:rsidR="0041406B" w:rsidRDefault="0041406B" w:rsidP="003B5167">
      <w:pPr>
        <w:tabs>
          <w:tab w:val="left" w:pos="0"/>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152" w:hanging="432"/>
        <w:jc w:val="both"/>
        <w:rPr>
          <w:sz w:val="23"/>
        </w:rPr>
      </w:pPr>
    </w:p>
    <w:p w14:paraId="1FCAE028"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45061155" w14:textId="146B8F8F"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D.</w:t>
      </w:r>
      <w:r>
        <w:rPr>
          <w:sz w:val="23"/>
        </w:rPr>
        <w:tab/>
      </w:r>
      <w:r>
        <w:rPr>
          <w:sz w:val="23"/>
          <w:u w:val="single"/>
        </w:rPr>
        <w:t>Land to be Preserved</w:t>
      </w:r>
      <w:r>
        <w:rPr>
          <w:sz w:val="23"/>
        </w:rPr>
        <w:t xml:space="preserve">. Any subdivision or land development regulated under this Section 1347.07 shall be required to dedicate the specified amount of recreation land, unless: a) the City and the applicant mutually agree that recreation fees shall be required in-lieu of land or b) the applicant does not propose to dedicate recreation land meeting City requirements and the City determines that fees </w:t>
      </w:r>
      <w:r w:rsidR="00341ECD">
        <w:rPr>
          <w:sz w:val="23"/>
        </w:rPr>
        <w:t xml:space="preserve">shall </w:t>
      </w:r>
      <w:r>
        <w:rPr>
          <w:sz w:val="23"/>
        </w:rPr>
        <w:t xml:space="preserve">be required instead of a land requirement. The Bureau of Planning and Zoning shall make this determination in consultation with the Recreation </w:t>
      </w:r>
      <w:r w:rsidR="00D4315D">
        <w:rPr>
          <w:sz w:val="23"/>
        </w:rPr>
        <w:t>Bureau</w:t>
      </w:r>
      <w:r>
        <w:rPr>
          <w:sz w:val="23"/>
        </w:rPr>
        <w:t>.</w:t>
      </w:r>
    </w:p>
    <w:p w14:paraId="14D3C991"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BE8716E"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1080"/>
        <w:jc w:val="both"/>
        <w:rPr>
          <w:sz w:val="23"/>
        </w:rPr>
      </w:pPr>
      <w:r>
        <w:rPr>
          <w:sz w:val="23"/>
        </w:rPr>
        <w:tab/>
      </w:r>
      <w:r>
        <w:rPr>
          <w:sz w:val="23"/>
        </w:rPr>
        <w:tab/>
        <w:t>1.</w:t>
      </w:r>
      <w:r>
        <w:rPr>
          <w:sz w:val="23"/>
        </w:rPr>
        <w:tab/>
        <w:t xml:space="preserve">As a general non-binding guideline, it is the intent of this Section that developments that would otherwise be required to provide less than </w:t>
      </w:r>
      <w:r w:rsidR="006B28BB" w:rsidRPr="0012038B">
        <w:rPr>
          <w:sz w:val="23"/>
        </w:rPr>
        <w:t>two</w:t>
      </w:r>
      <w:r w:rsidRPr="0012038B">
        <w:rPr>
          <w:sz w:val="23"/>
        </w:rPr>
        <w:t xml:space="preserve"> acre</w:t>
      </w:r>
      <w:r w:rsidR="006B28BB" w:rsidRPr="0012038B">
        <w:rPr>
          <w:sz w:val="23"/>
        </w:rPr>
        <w:t>s</w:t>
      </w:r>
      <w:r>
        <w:rPr>
          <w:sz w:val="23"/>
        </w:rPr>
        <w:t xml:space="preserve"> of new recreation land should be required to pay a recreation fee in lieu of dedicating land, unless the recreation land would be connected to adjacent recreation land.</w:t>
      </w:r>
    </w:p>
    <w:p w14:paraId="3F5453D1"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21203E03"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1080"/>
        <w:jc w:val="both"/>
        <w:rPr>
          <w:sz w:val="23"/>
        </w:rPr>
      </w:pPr>
      <w:r>
        <w:rPr>
          <w:sz w:val="23"/>
        </w:rPr>
        <w:tab/>
      </w:r>
      <w:r>
        <w:rPr>
          <w:sz w:val="23"/>
        </w:rPr>
        <w:tab/>
        <w:t>2.</w:t>
      </w:r>
      <w:r>
        <w:rPr>
          <w:sz w:val="23"/>
        </w:rPr>
        <w:tab/>
        <w:t>The land and fee requirements of this section shall be based upon the number of new dwelling units and the square feet of floor area within new principal non-residential buildings that would be allowed on the lots of a subdivision or land development after approval.</w:t>
      </w:r>
    </w:p>
    <w:p w14:paraId="6CF7BEB2"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75BA90C"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1080"/>
        <w:jc w:val="both"/>
        <w:rPr>
          <w:sz w:val="23"/>
        </w:rPr>
      </w:pPr>
      <w:r>
        <w:rPr>
          <w:sz w:val="23"/>
        </w:rPr>
        <w:tab/>
      </w:r>
      <w:r>
        <w:rPr>
          <w:sz w:val="23"/>
        </w:rPr>
        <w:tab/>
        <w:t>3.</w:t>
      </w:r>
      <w:r>
        <w:rPr>
          <w:sz w:val="23"/>
        </w:rPr>
        <w:tab/>
      </w:r>
      <w:r>
        <w:rPr>
          <w:sz w:val="23"/>
          <w:u w:val="single"/>
        </w:rPr>
        <w:t>Prime Recreation Land.</w:t>
      </w:r>
      <w:r>
        <w:rPr>
          <w:sz w:val="23"/>
        </w:rPr>
        <w:t xml:space="preserve"> For the purposes of this section, the term “Prime Recreation Land” shall mean land proposed to be established as recreation land that would meet all of the following standards:</w:t>
      </w:r>
    </w:p>
    <w:p w14:paraId="12713144"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less than 6 percent slope,</w:t>
      </w:r>
    </w:p>
    <w:p w14:paraId="1B7BB394"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b.</w:t>
      </w:r>
      <w:r>
        <w:rPr>
          <w:sz w:val="23"/>
        </w:rPr>
        <w:tab/>
        <w:t>not a “wetland” under Federal and/or State regulations,</w:t>
      </w:r>
    </w:p>
    <w:p w14:paraId="73A4FF3E"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c.</w:t>
      </w:r>
      <w:r>
        <w:rPr>
          <w:sz w:val="23"/>
        </w:rPr>
        <w:tab/>
        <w:t>be part of a contiguous tract of at least 2 acres (which may include existing adjacent recreation land), and</w:t>
      </w:r>
    </w:p>
    <w:p w14:paraId="78FBE779" w14:textId="77777777" w:rsidR="00011485" w:rsidRDefault="0041406B" w:rsidP="000114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d.</w:t>
      </w:r>
      <w:r>
        <w:rPr>
          <w:sz w:val="23"/>
        </w:rPr>
        <w:tab/>
        <w:t>not be within the “100 Year Floodplain” as defined by official floodplain maps of the City.</w:t>
      </w:r>
    </w:p>
    <w:p w14:paraId="6490D1EA" w14:textId="77777777" w:rsidR="00011485" w:rsidRDefault="00011485" w:rsidP="000114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p>
    <w:p w14:paraId="357742EF" w14:textId="72EC0BE2" w:rsidR="0041406B" w:rsidRDefault="0041406B" w:rsidP="000114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4.</w:t>
      </w:r>
      <w:r>
        <w:rPr>
          <w:sz w:val="23"/>
        </w:rPr>
        <w:tab/>
      </w:r>
      <w:r>
        <w:rPr>
          <w:sz w:val="23"/>
          <w:u w:val="single"/>
        </w:rPr>
        <w:t>Amount of Recreation Land.</w:t>
      </w:r>
      <w:r>
        <w:rPr>
          <w:sz w:val="23"/>
        </w:rPr>
        <w:t xml:space="preserve"> If a subdivision or land development is required to include recreation land, the following amounts for each permitted new dwelling unit shall apply:</w:t>
      </w:r>
    </w:p>
    <w:p w14:paraId="3B4F8B7D"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jc w:val="both"/>
        <w:rPr>
          <w:sz w:val="23"/>
        </w:rPr>
      </w:pPr>
      <w:r>
        <w:rPr>
          <w:sz w:val="23"/>
        </w:rPr>
        <w:tab/>
        <w:t>__________________________________________________________</w:t>
      </w:r>
      <w:r w:rsidR="003B5167">
        <w:rPr>
          <w:sz w:val="23"/>
        </w:rPr>
        <w:t>__</w:t>
      </w:r>
      <w:r>
        <w:rPr>
          <w:sz w:val="23"/>
        </w:rPr>
        <w:t>____</w:t>
      </w:r>
    </w:p>
    <w:p w14:paraId="75A70AE1"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jc w:val="both"/>
        <w:rPr>
          <w:sz w:val="23"/>
        </w:rPr>
      </w:pPr>
      <w:r>
        <w:rPr>
          <w:sz w:val="23"/>
        </w:rPr>
        <w:tab/>
        <w:t xml:space="preserve">Percentage of the Total Required </w:t>
      </w:r>
      <w:r>
        <w:rPr>
          <w:sz w:val="23"/>
        </w:rPr>
        <w:tab/>
      </w:r>
      <w:r>
        <w:rPr>
          <w:sz w:val="23"/>
        </w:rPr>
        <w:tab/>
      </w:r>
      <w:r>
        <w:rPr>
          <w:sz w:val="23"/>
        </w:rPr>
        <w:tab/>
      </w:r>
      <w:r>
        <w:rPr>
          <w:sz w:val="23"/>
        </w:rPr>
        <w:tab/>
      </w:r>
      <w:r>
        <w:rPr>
          <w:sz w:val="23"/>
        </w:rPr>
        <w:tab/>
        <w:t>Minimum Required</w:t>
      </w:r>
    </w:p>
    <w:p w14:paraId="24595D17"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jc w:val="both"/>
        <w:rPr>
          <w:sz w:val="23"/>
        </w:rPr>
      </w:pPr>
      <w:r>
        <w:rPr>
          <w:sz w:val="23"/>
        </w:rPr>
        <w:tab/>
        <w:t>Recreation Land that Would Meet the</w:t>
      </w:r>
      <w:r>
        <w:rPr>
          <w:sz w:val="23"/>
        </w:rPr>
        <w:tab/>
      </w:r>
      <w:r>
        <w:rPr>
          <w:sz w:val="23"/>
        </w:rPr>
        <w:tab/>
      </w:r>
      <w:r>
        <w:rPr>
          <w:sz w:val="23"/>
        </w:rPr>
        <w:tab/>
      </w:r>
      <w:r>
        <w:rPr>
          <w:sz w:val="23"/>
        </w:rPr>
        <w:tab/>
        <w:t>Recreation Land Per</w:t>
      </w:r>
    </w:p>
    <w:p w14:paraId="1354FEDE"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jc w:val="both"/>
        <w:rPr>
          <w:sz w:val="23"/>
        </w:rPr>
      </w:pPr>
      <w:r>
        <w:rPr>
          <w:sz w:val="23"/>
        </w:rPr>
        <w:tab/>
      </w:r>
      <w:r>
        <w:rPr>
          <w:sz w:val="23"/>
        </w:rPr>
        <w:tab/>
        <w:t>Definition of “Prime Recreation Land”:</w:t>
      </w:r>
      <w:r>
        <w:rPr>
          <w:sz w:val="23"/>
        </w:rPr>
        <w:tab/>
      </w:r>
      <w:r>
        <w:rPr>
          <w:sz w:val="23"/>
        </w:rPr>
        <w:tab/>
        <w:t>Permitted Dwelling Unit</w:t>
      </w:r>
    </w:p>
    <w:p w14:paraId="3EC25760"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jc w:val="both"/>
        <w:rPr>
          <w:sz w:val="23"/>
        </w:rPr>
      </w:pPr>
      <w:r>
        <w:rPr>
          <w:sz w:val="23"/>
        </w:rPr>
        <w:tab/>
        <w:t>__________________________________________________________</w:t>
      </w:r>
      <w:r w:rsidR="003B5167">
        <w:rPr>
          <w:sz w:val="23"/>
        </w:rPr>
        <w:t>__</w:t>
      </w:r>
      <w:r>
        <w:rPr>
          <w:sz w:val="23"/>
        </w:rPr>
        <w:t>____</w:t>
      </w:r>
    </w:p>
    <w:p w14:paraId="409ED7B7"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jc w:val="both"/>
        <w:rPr>
          <w:sz w:val="23"/>
        </w:rPr>
      </w:pPr>
      <w:r>
        <w:rPr>
          <w:sz w:val="23"/>
        </w:rPr>
        <w:tab/>
      </w:r>
      <w:r>
        <w:rPr>
          <w:sz w:val="23"/>
        </w:rPr>
        <w:tab/>
        <w:t>0% to 25.0%</w:t>
      </w:r>
      <w:r>
        <w:rPr>
          <w:sz w:val="23"/>
        </w:rPr>
        <w:tab/>
      </w:r>
      <w:r>
        <w:rPr>
          <w:sz w:val="23"/>
        </w:rPr>
        <w:tab/>
      </w:r>
      <w:r>
        <w:rPr>
          <w:sz w:val="23"/>
        </w:rPr>
        <w:tab/>
      </w:r>
      <w:r>
        <w:rPr>
          <w:sz w:val="23"/>
        </w:rPr>
        <w:tab/>
      </w:r>
      <w:r>
        <w:rPr>
          <w:sz w:val="23"/>
        </w:rPr>
        <w:tab/>
      </w:r>
      <w:r>
        <w:rPr>
          <w:sz w:val="23"/>
        </w:rPr>
        <w:tab/>
        <w:t xml:space="preserve"> </w:t>
      </w:r>
      <w:r>
        <w:rPr>
          <w:sz w:val="23"/>
        </w:rPr>
        <w:tab/>
      </w:r>
      <w:r>
        <w:rPr>
          <w:sz w:val="23"/>
        </w:rPr>
        <w:tab/>
      </w:r>
      <w:r>
        <w:rPr>
          <w:sz w:val="23"/>
        </w:rPr>
        <w:tab/>
      </w:r>
      <w:r>
        <w:rPr>
          <w:sz w:val="23"/>
        </w:rPr>
        <w:tab/>
        <w:t>4,400 square feet</w:t>
      </w:r>
    </w:p>
    <w:p w14:paraId="28C65927"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jc w:val="both"/>
        <w:rPr>
          <w:sz w:val="23"/>
        </w:rPr>
      </w:pPr>
      <w:r>
        <w:rPr>
          <w:sz w:val="23"/>
        </w:rPr>
        <w:tab/>
      </w:r>
      <w:r>
        <w:rPr>
          <w:sz w:val="23"/>
        </w:rPr>
        <w:tab/>
        <w:t>25.1% to 75.0%</w:t>
      </w:r>
      <w:r>
        <w:rPr>
          <w:sz w:val="23"/>
        </w:rPr>
        <w:tab/>
      </w:r>
      <w:r>
        <w:rPr>
          <w:sz w:val="23"/>
        </w:rPr>
        <w:tab/>
      </w:r>
      <w:r>
        <w:rPr>
          <w:sz w:val="23"/>
        </w:rPr>
        <w:tab/>
      </w:r>
      <w:r>
        <w:rPr>
          <w:sz w:val="23"/>
        </w:rPr>
        <w:tab/>
      </w:r>
      <w:r>
        <w:rPr>
          <w:sz w:val="23"/>
        </w:rPr>
        <w:tab/>
      </w:r>
      <w:r>
        <w:rPr>
          <w:sz w:val="23"/>
        </w:rPr>
        <w:tab/>
        <w:t xml:space="preserve"> </w:t>
      </w:r>
      <w:r>
        <w:rPr>
          <w:sz w:val="23"/>
        </w:rPr>
        <w:tab/>
      </w:r>
      <w:r>
        <w:rPr>
          <w:sz w:val="23"/>
        </w:rPr>
        <w:tab/>
      </w:r>
      <w:r>
        <w:rPr>
          <w:sz w:val="23"/>
        </w:rPr>
        <w:tab/>
        <w:t>2,200 square feet</w:t>
      </w:r>
    </w:p>
    <w:p w14:paraId="5C57068E"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jc w:val="both"/>
        <w:rPr>
          <w:sz w:val="23"/>
        </w:rPr>
      </w:pPr>
      <w:r>
        <w:rPr>
          <w:sz w:val="23"/>
        </w:rPr>
        <w:tab/>
      </w:r>
      <w:r>
        <w:rPr>
          <w:sz w:val="23"/>
        </w:rPr>
        <w:tab/>
        <w:t>75.1% to 100%</w:t>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t>1,100 square feet</w:t>
      </w:r>
    </w:p>
    <w:p w14:paraId="11A36A2D"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jc w:val="both"/>
        <w:rPr>
          <w:sz w:val="23"/>
        </w:rPr>
      </w:pPr>
      <w:r>
        <w:rPr>
          <w:sz w:val="23"/>
        </w:rPr>
        <w:tab/>
        <w:t>____________________________________________________________</w:t>
      </w:r>
      <w:r w:rsidR="003B5167">
        <w:rPr>
          <w:sz w:val="23"/>
        </w:rPr>
        <w:t>__</w:t>
      </w:r>
      <w:r>
        <w:rPr>
          <w:sz w:val="23"/>
        </w:rPr>
        <w:t>__</w:t>
      </w:r>
    </w:p>
    <w:p w14:paraId="452D0C1A"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6C360D6C"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5.</w:t>
      </w:r>
      <w:r>
        <w:rPr>
          <w:sz w:val="23"/>
        </w:rPr>
        <w:tab/>
      </w:r>
      <w:r>
        <w:rPr>
          <w:sz w:val="23"/>
          <w:u w:val="single"/>
        </w:rPr>
        <w:t>Non-Residential Development.</w:t>
      </w:r>
      <w:r>
        <w:rPr>
          <w:sz w:val="23"/>
        </w:rPr>
        <w:t xml:space="preserve"> If a subdivision or land development is required to include recreation land, a minimum of 5 percent of the total lot area of all non-residential lots within the subdivision or land development shall be required to be dedicated as Recreation land. (Note - In most cases, the general intent is to seek fees in lieu of land for non-residential development.)</w:t>
      </w:r>
    </w:p>
    <w:p w14:paraId="70ADC91D"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417A7C3B" w14:textId="2F897A4E" w:rsidR="0041406B" w:rsidRDefault="0041406B" w:rsidP="001203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lastRenderedPageBreak/>
        <w:tab/>
        <w:t>E.</w:t>
      </w:r>
      <w:r>
        <w:rPr>
          <w:sz w:val="23"/>
        </w:rPr>
        <w:tab/>
      </w:r>
      <w:r>
        <w:rPr>
          <w:sz w:val="23"/>
          <w:u w:val="single"/>
        </w:rPr>
        <w:t>Fees.</w:t>
      </w:r>
      <w:r>
        <w:rPr>
          <w:sz w:val="23"/>
        </w:rPr>
        <w:t xml:space="preserve"> If the City determines that a proposed subdivision or land development is required to pay fees-in-lieu of dedicating recreation land, this fee shall be as established by separate City resolution, which may be updated from time to time. </w:t>
      </w:r>
    </w:p>
    <w:p w14:paraId="12FCA7C5"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1BCFD39"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F.</w:t>
      </w:r>
      <w:r>
        <w:rPr>
          <w:sz w:val="23"/>
        </w:rPr>
        <w:tab/>
      </w:r>
      <w:r>
        <w:rPr>
          <w:sz w:val="23"/>
          <w:u w:val="single"/>
        </w:rPr>
        <w:t>Decision on Land vs. Fees.</w:t>
      </w:r>
      <w:r>
        <w:rPr>
          <w:sz w:val="23"/>
        </w:rPr>
        <w:t xml:space="preserve"> The determination of whether a land dedication or fee should be required should, at a minimum, consider the following in this decision:</w:t>
      </w:r>
    </w:p>
    <w:p w14:paraId="4A4B2037"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3F1FB3C7"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t>Whether the land in that location would serve a valid public purpose.</w:t>
      </w:r>
    </w:p>
    <w:p w14:paraId="3E40A2F3"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50B80CF5"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2.</w:t>
      </w:r>
      <w:r>
        <w:rPr>
          <w:sz w:val="23"/>
        </w:rPr>
        <w:tab/>
        <w:t>Whether there is potential to make a desirable addition to an existing public or School District recreation area or to create a greenway along a creek.</w:t>
      </w:r>
    </w:p>
    <w:p w14:paraId="3FD5F430"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E059F78"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3.</w:t>
      </w:r>
      <w:r>
        <w:rPr>
          <w:sz w:val="23"/>
        </w:rPr>
        <w:tab/>
        <w:t>Whether the proposed land would meet the objectives and requirements of this section and any relevant policies of the City Parks and Recreation Plan.</w:t>
      </w:r>
    </w:p>
    <w:p w14:paraId="08C383C2"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4FA24FB0"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4.</w:t>
      </w:r>
      <w:r>
        <w:rPr>
          <w:sz w:val="23"/>
        </w:rPr>
        <w:tab/>
        <w:t>Whether the area surrounding the proposed development has sufficient existing recreation land, and whether it is possible for pedestrians and bicyclists to reach those lands.</w:t>
      </w:r>
    </w:p>
    <w:p w14:paraId="20D80535" w14:textId="77777777" w:rsidR="00D4315D" w:rsidRDefault="00D4315D"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p>
    <w:p w14:paraId="1A4C75CF" w14:textId="4825C911"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5.</w:t>
      </w:r>
      <w:r>
        <w:rPr>
          <w:sz w:val="23"/>
        </w:rPr>
        <w:tab/>
        <w:t>Any recommendations that may be received from the Planning Commission, the City Engineer, the local School Board or School District staff and the City Staff.</w:t>
      </w:r>
    </w:p>
    <w:p w14:paraId="0250387B"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5A937596"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G.</w:t>
      </w:r>
      <w:r>
        <w:rPr>
          <w:sz w:val="23"/>
        </w:rPr>
        <w:tab/>
      </w:r>
      <w:r>
        <w:rPr>
          <w:sz w:val="23"/>
          <w:u w:val="single"/>
        </w:rPr>
        <w:t>Recreation Land to be Preserved.</w:t>
      </w:r>
    </w:p>
    <w:p w14:paraId="6612F075"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F9F97BC" w14:textId="6C9F7CFF"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r>
      <w:r>
        <w:rPr>
          <w:sz w:val="23"/>
          <w:u w:val="single"/>
        </w:rPr>
        <w:t>Suitability</w:t>
      </w:r>
      <w:r>
        <w:rPr>
          <w:sz w:val="23"/>
        </w:rPr>
        <w:t>. Recreation land shall be suitable for its intended purpose. The applicant shall state in writing what improvements, if any, he/she will commit to make to the land to make it suitable for its intended purpose, such as grading, landscaping, or development of trails. Such land shall be free of construction debris at the time of dedication.</w:t>
      </w:r>
    </w:p>
    <w:p w14:paraId="288D0255"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449F343F" w14:textId="3FCC729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2.</w:t>
      </w:r>
      <w:r>
        <w:rPr>
          <w:sz w:val="23"/>
        </w:rPr>
        <w:tab/>
      </w:r>
      <w:r>
        <w:rPr>
          <w:sz w:val="23"/>
          <w:u w:val="single"/>
        </w:rPr>
        <w:t>Ownership.</w:t>
      </w:r>
      <w:r>
        <w:rPr>
          <w:sz w:val="23"/>
        </w:rPr>
        <w:t xml:space="preserve"> Required recreation land </w:t>
      </w:r>
      <w:r w:rsidR="000D534D">
        <w:rPr>
          <w:sz w:val="23"/>
        </w:rPr>
        <w:t xml:space="preserve">may </w:t>
      </w:r>
      <w:r>
        <w:rPr>
          <w:sz w:val="23"/>
        </w:rPr>
        <w:t xml:space="preserve">be dedicated to the School District, Lehigh or Northampton County, a similar governmental agency, an incorporated property-owner association (such as a homeowner or condominium association) or an established environmental organization acceptable to the City. </w:t>
      </w:r>
      <w:r w:rsidR="000D534D">
        <w:rPr>
          <w:sz w:val="23"/>
        </w:rPr>
        <w:t>The City may accept the dedication if no other entities are interested or qualified to</w:t>
      </w:r>
      <w:r w:rsidR="002B2603">
        <w:rPr>
          <w:sz w:val="23"/>
        </w:rPr>
        <w:t xml:space="preserve"> accept such dedication. </w:t>
      </w:r>
      <w:r>
        <w:rPr>
          <w:sz w:val="23"/>
        </w:rPr>
        <w:t>In the case of a rental development, the City may permit the recreation land to be retained by the owner of the adjacent principal buildings.</w:t>
      </w:r>
    </w:p>
    <w:p w14:paraId="2AA425A9"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a.</w:t>
      </w:r>
      <w:r>
        <w:rPr>
          <w:sz w:val="23"/>
        </w:rPr>
        <w:tab/>
        <w:t>If recreation land is to be owned by a property-owner association, the developer shall be required to establish such association in a form that requires all property owners within the development to annually contribute to the maintenance of the recreation land.</w:t>
      </w:r>
    </w:p>
    <w:p w14:paraId="764596E3"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(1)</w:t>
      </w:r>
      <w:r>
        <w:rPr>
          <w:sz w:val="23"/>
        </w:rPr>
        <w:tab/>
        <w:t>Any property-owner association agreements regarding required recreation land shall be subject to acceptance by the City, based upon review by the City Solicitor.</w:t>
      </w:r>
    </w:p>
    <w:p w14:paraId="66BA8224"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(2)</w:t>
      </w:r>
      <w:r>
        <w:rPr>
          <w:sz w:val="23"/>
        </w:rPr>
        <w:tab/>
        <w:t>Prior to the sale of any dwelling unit or lot, all deeds shall require each property-owner to pay fees on a regular basis for the maintenance and other expenses of owning such land. The property-owners shall be incorporated with covenants and bylaws providing for the filing of assessments. After providing notice to affected owners, the City shall have the authority to establish municipal liens upon all properties in the association to fund maintenance of the land and City legal costs if the property-owners association does not fulfill its responsibilities.</w:t>
      </w:r>
    </w:p>
    <w:p w14:paraId="1C1F8CB3"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t>(3)</w:t>
      </w:r>
      <w:r>
        <w:rPr>
          <w:sz w:val="23"/>
        </w:rPr>
        <w:tab/>
        <w:t>An orderly process shall be established for the transfer of the land to the association. The City may delay a dedication of maintenance responsibilities by a developer to a property-owners association until such association is incorporated and able to maintain such land.</w:t>
      </w:r>
    </w:p>
    <w:p w14:paraId="01657EE8"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800" w:hanging="360"/>
        <w:jc w:val="both"/>
        <w:rPr>
          <w:sz w:val="23"/>
        </w:rPr>
      </w:pPr>
      <w:r>
        <w:rPr>
          <w:sz w:val="23"/>
        </w:rPr>
        <w:lastRenderedPageBreak/>
        <w:t>(4)</w:t>
      </w:r>
      <w:r>
        <w:rPr>
          <w:sz w:val="23"/>
        </w:rPr>
        <w:tab/>
        <w:t>The property-owners association shall be established in full compliance with applicable State law, including the Uniform Planned Community Act.</w:t>
      </w:r>
    </w:p>
    <w:p w14:paraId="2DC22F86" w14:textId="3D8B2B16"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b</w:t>
      </w:r>
      <w:r w:rsidR="00D4315D">
        <w:rPr>
          <w:sz w:val="23"/>
        </w:rPr>
        <w:t>.</w:t>
      </w:r>
      <w:r>
        <w:rPr>
          <w:sz w:val="23"/>
        </w:rPr>
        <w:tab/>
        <w:t>Transfer to another Entity. If the approved plan states that ownership of and/or responsibilities to maintain the recreation land are limited to a particular entity, then any transfer of ownership or responsibilities to another entity shall require pre-approval by the Planning Commission. Where land is to be owned by a conservation organization, a process sh</w:t>
      </w:r>
      <w:r w:rsidR="00DA0DD8">
        <w:rPr>
          <w:sz w:val="23"/>
        </w:rPr>
        <w:t>all</w:t>
      </w:r>
      <w:r>
        <w:rPr>
          <w:sz w:val="23"/>
        </w:rPr>
        <w:t xml:space="preserve"> be established for the land to transfer to a different organization if the first organization is not able to fulfill its obligations.</w:t>
      </w:r>
    </w:p>
    <w:p w14:paraId="0DA5E5BA"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440" w:hanging="360"/>
        <w:jc w:val="both"/>
        <w:rPr>
          <w:sz w:val="23"/>
        </w:rPr>
      </w:pPr>
      <w:r>
        <w:rPr>
          <w:sz w:val="23"/>
        </w:rPr>
        <w:t>c</w:t>
      </w:r>
      <w:r w:rsidR="00D4315D">
        <w:rPr>
          <w:sz w:val="23"/>
        </w:rPr>
        <w:t>.</w:t>
      </w:r>
      <w:r>
        <w:rPr>
          <w:sz w:val="23"/>
        </w:rPr>
        <w:tab/>
        <w:t>The City shall have the authority to refuse to accept an offer of dedication of recreation land to the City.</w:t>
      </w:r>
    </w:p>
    <w:p w14:paraId="306AB879"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933B604"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3.</w:t>
      </w:r>
      <w:r>
        <w:rPr>
          <w:sz w:val="23"/>
        </w:rPr>
        <w:tab/>
      </w:r>
      <w:r>
        <w:rPr>
          <w:sz w:val="23"/>
          <w:u w:val="single"/>
        </w:rPr>
        <w:t>Easements/Deed Restrictions.</w:t>
      </w:r>
      <w:r>
        <w:rPr>
          <w:sz w:val="23"/>
        </w:rPr>
        <w:t xml:space="preserve"> Any required common open space dedication shall include deed restrictions or conservation easements to permanently prevent its development for buildings, except buildings for approved types of non-commercial recreation or to support maintenance of the land. Such deed restrictions or conservation easements shall, at a minimum, be enforceable by the City. The City may require that the restrictions or easements also authorize their enforcement by a suitable third party.</w:t>
      </w:r>
    </w:p>
    <w:p w14:paraId="1FDA6E31" w14:textId="77777777" w:rsidR="00D4315D" w:rsidRDefault="00D4315D"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p>
    <w:p w14:paraId="19C20882"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4.</w:t>
      </w:r>
      <w:r>
        <w:rPr>
          <w:sz w:val="23"/>
        </w:rPr>
        <w:tab/>
      </w:r>
      <w:r>
        <w:rPr>
          <w:sz w:val="23"/>
          <w:u w:val="single"/>
        </w:rPr>
        <w:t>Priorities.</w:t>
      </w:r>
      <w:r>
        <w:rPr>
          <w:sz w:val="23"/>
        </w:rPr>
        <w:t xml:space="preserve"> Priority shall be given to dedication of land that would be suitable for a) additions to existing public schools and public parks, or b) preservation of woods, steep slopes or other important natural features or land along a creek, or c) for centralized active recreation.</w:t>
      </w:r>
    </w:p>
    <w:p w14:paraId="43CD35FC"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329CE312" w14:textId="1F00CCED"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5.</w:t>
      </w:r>
      <w:r>
        <w:rPr>
          <w:sz w:val="23"/>
        </w:rPr>
        <w:tab/>
      </w:r>
      <w:r>
        <w:rPr>
          <w:sz w:val="23"/>
          <w:u w:val="single"/>
        </w:rPr>
        <w:t>Suitability.</w:t>
      </w:r>
      <w:r>
        <w:rPr>
          <w:sz w:val="23"/>
        </w:rPr>
        <w:t xml:space="preserve"> Land that is not suitable for active or passive recreation shall not be permitted to meet the requirements of this section. Any land area used to meet the requirements of this Section </w:t>
      </w:r>
      <w:r w:rsidR="00341ECD">
        <w:rPr>
          <w:sz w:val="23"/>
        </w:rPr>
        <w:t>1349</w:t>
      </w:r>
      <w:r>
        <w:rPr>
          <w:sz w:val="23"/>
        </w:rPr>
        <w:t>.07 shall meet the definition of “Recreation Land” that is stated in the Subdivision and Land Development Ordinance. Portions intended for active recreation shall be well-drained, of less than 6 percent average slope and not require filling in of a wetland for use.</w:t>
      </w:r>
    </w:p>
    <w:p w14:paraId="47BFF584"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2A3AA9D6"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6.</w:t>
      </w:r>
      <w:r>
        <w:rPr>
          <w:sz w:val="23"/>
        </w:rPr>
        <w:tab/>
      </w:r>
      <w:r>
        <w:rPr>
          <w:sz w:val="23"/>
          <w:u w:val="single"/>
        </w:rPr>
        <w:t>Access and Contiguousness.</w:t>
      </w:r>
      <w:r>
        <w:rPr>
          <w:sz w:val="23"/>
        </w:rPr>
        <w:t xml:space="preserve"> Required recreation land shall be contiguous, except as may be specifically exempted by the Planning Commission, and shall have adequate access for maintenance and by pedestrians.</w:t>
      </w:r>
    </w:p>
    <w:p w14:paraId="27924B43" w14:textId="77777777" w:rsidR="00D4315D" w:rsidRDefault="00D4315D"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p>
    <w:p w14:paraId="325E1EFC"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7.</w:t>
      </w:r>
      <w:r>
        <w:rPr>
          <w:sz w:val="23"/>
        </w:rPr>
        <w:tab/>
      </w:r>
      <w:r>
        <w:rPr>
          <w:sz w:val="23"/>
          <w:u w:val="single"/>
        </w:rPr>
        <w:t>Other Ordinances.</w:t>
      </w:r>
      <w:r>
        <w:rPr>
          <w:sz w:val="23"/>
        </w:rPr>
        <w:t xml:space="preserve"> Any required land dedication or fees under this Section shall be in addition to any land dedication or improvement requirements of any other City ordinance.</w:t>
      </w:r>
    </w:p>
    <w:p w14:paraId="5FD774A0"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67A1F81D"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8.</w:t>
      </w:r>
      <w:r>
        <w:rPr>
          <w:sz w:val="23"/>
        </w:rPr>
        <w:tab/>
      </w:r>
      <w:r>
        <w:rPr>
          <w:sz w:val="23"/>
          <w:u w:val="single"/>
        </w:rPr>
        <w:t>Residual Lands.</w:t>
      </w:r>
      <w:r>
        <w:rPr>
          <w:sz w:val="23"/>
        </w:rPr>
        <w:t xml:space="preserve"> If only a portion of a larger tract of land is currently proposed to be subdivided, or the applicant owns one or more adjacent tracts that are not currently proposed to be subdivided, the applicant shall provide a sketch of a possible future land dedication on these adjacent lands. The intent is to coordinate current plans with any future development, even in the long-term.</w:t>
      </w:r>
    </w:p>
    <w:p w14:paraId="4BB85025"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8E76C96"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9.</w:t>
      </w:r>
      <w:r>
        <w:rPr>
          <w:sz w:val="23"/>
        </w:rPr>
        <w:tab/>
      </w:r>
      <w:r>
        <w:rPr>
          <w:sz w:val="23"/>
          <w:u w:val="single"/>
        </w:rPr>
        <w:t>Coordination with Future Adjacent Dedication.</w:t>
      </w:r>
      <w:r>
        <w:rPr>
          <w:sz w:val="23"/>
        </w:rPr>
        <w:t xml:space="preserve"> The Planning Commission may require that a required land dedication within a property currently being subdivided be placed along an edge of the property so that it may, in the future, be combined with a recreation land dedication on the edge of an adjoining property when that adjoining property is subdivided or developed.</w:t>
      </w:r>
    </w:p>
    <w:p w14:paraId="613DABD4"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5F5CF3E"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H.</w:t>
      </w:r>
      <w:r>
        <w:rPr>
          <w:sz w:val="23"/>
        </w:rPr>
        <w:tab/>
      </w:r>
      <w:r>
        <w:rPr>
          <w:sz w:val="23"/>
          <w:u w:val="single"/>
        </w:rPr>
        <w:t>Combination of Land and Fees.</w:t>
      </w:r>
      <w:r>
        <w:rPr>
          <w:sz w:val="23"/>
        </w:rPr>
        <w:t xml:space="preserve"> Upon mutual agreement of the Planning Commission and the applicant, the City may accept a combination of recreation land and fees-in-lieu of land to meet the requirements of this section for a subdivision or land development. This combination shall be based upon the recreation land requirement applying for a certain number of dwelling units or portions of a non-residential development and the fee-in-lieu of land requirement applying for the remaining </w:t>
      </w:r>
      <w:r>
        <w:rPr>
          <w:sz w:val="23"/>
        </w:rPr>
        <w:lastRenderedPageBreak/>
        <w:t>development. For example, if a development included 25 dwelling units, recreation land could be required for 15 dwelling units and fees could be required for 10 dwelling units.</w:t>
      </w:r>
    </w:p>
    <w:p w14:paraId="121C2E3B"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5E264375" w14:textId="356818D4"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I.</w:t>
      </w:r>
      <w:r>
        <w:rPr>
          <w:sz w:val="23"/>
        </w:rPr>
        <w:tab/>
      </w:r>
      <w:r>
        <w:rPr>
          <w:sz w:val="23"/>
          <w:u w:val="single"/>
        </w:rPr>
        <w:t>Timing of Re</w:t>
      </w:r>
      <w:r w:rsidR="00E60332">
        <w:rPr>
          <w:sz w:val="23"/>
          <w:u w:val="single"/>
        </w:rPr>
        <w:t>sidential</w:t>
      </w:r>
      <w:r>
        <w:rPr>
          <w:sz w:val="23"/>
          <w:u w:val="single"/>
        </w:rPr>
        <w:t xml:space="preserve"> Fees.</w:t>
      </w:r>
      <w:r>
        <w:rPr>
          <w:sz w:val="23"/>
        </w:rPr>
        <w:t xml:space="preserve"> Fees required by this Section for all of the dwelling units shall be paid prior</w:t>
      </w:r>
      <w:r w:rsidR="002B2603">
        <w:rPr>
          <w:iCs/>
          <w:sz w:val="23"/>
        </w:rPr>
        <w:t xml:space="preserve"> to </w:t>
      </w:r>
      <w:r w:rsidR="00DA0DD8">
        <w:rPr>
          <w:iCs/>
          <w:sz w:val="23"/>
        </w:rPr>
        <w:t>execu</w:t>
      </w:r>
      <w:r w:rsidR="002B2603">
        <w:rPr>
          <w:iCs/>
          <w:sz w:val="23"/>
        </w:rPr>
        <w:t>tion of the Developer’s Agreement</w:t>
      </w:r>
      <w:r w:rsidR="00DA0DD8">
        <w:rPr>
          <w:iCs/>
          <w:sz w:val="23"/>
        </w:rPr>
        <w:t>.</w:t>
      </w:r>
    </w:p>
    <w:p w14:paraId="7CF6B7EA"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1FFA991A" w14:textId="64A76D5D"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J.</w:t>
      </w:r>
      <w:r>
        <w:rPr>
          <w:sz w:val="23"/>
        </w:rPr>
        <w:tab/>
      </w:r>
      <w:r>
        <w:rPr>
          <w:sz w:val="23"/>
          <w:u w:val="single"/>
        </w:rPr>
        <w:t>Timing of Non-Residential Fees.</w:t>
      </w:r>
      <w:r>
        <w:rPr>
          <w:sz w:val="23"/>
        </w:rPr>
        <w:t xml:space="preserve"> Fees required by this Section for any non-residential subdivision or land development shall be paid prior to the </w:t>
      </w:r>
      <w:r w:rsidR="00E60332">
        <w:rPr>
          <w:sz w:val="23"/>
        </w:rPr>
        <w:t>execu</w:t>
      </w:r>
      <w:r w:rsidR="006E0933">
        <w:rPr>
          <w:sz w:val="23"/>
        </w:rPr>
        <w:t xml:space="preserve">tion of the Developer’s Agreement. If no Developer’s Agreement is required, then all fees shall be </w:t>
      </w:r>
      <w:r w:rsidR="00EB1BC3">
        <w:rPr>
          <w:sz w:val="23"/>
        </w:rPr>
        <w:t xml:space="preserve">paid </w:t>
      </w:r>
      <w:r w:rsidR="006E0933">
        <w:rPr>
          <w:sz w:val="23"/>
        </w:rPr>
        <w:t xml:space="preserve">prior to recording the final plan. </w:t>
      </w:r>
    </w:p>
    <w:p w14:paraId="6BD02F1E"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2CAC8657"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K.</w:t>
      </w:r>
      <w:r>
        <w:rPr>
          <w:sz w:val="23"/>
        </w:rPr>
        <w:tab/>
      </w:r>
      <w:r>
        <w:rPr>
          <w:sz w:val="23"/>
          <w:u w:val="single"/>
        </w:rPr>
        <w:t>Facilities in Place of Land or Fees.</w:t>
      </w:r>
      <w:r>
        <w:rPr>
          <w:sz w:val="23"/>
        </w:rPr>
        <w:t xml:space="preserve"> An applicant may submit a written request for a modification of the requirements of this section by offering to construct substantial permanent recreation facilities within the proposed subdivision or land development or on public parkland at another site. Such modification shall only be approved if the applicant clearly proves to the satisfaction of the Planning Commission that the facilities will serve a valid public purpose, will be designed following modern standards in a durable manner and will have a higher market value than the land or fees that would otherwise be required.</w:t>
      </w:r>
    </w:p>
    <w:p w14:paraId="71AA7592"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336D4432"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t>A modification of these requirements may also be approved by the Planning Commission if the applicant donates or sells appropriate public recreation land to the City or the School District. In such case, the applicant shall provide a written appraisal from a qualified professional that the market value of the donation or price reduction is greater than the value of the fee or land requirement that is waived. In such case, the land shall be determined to be suitable for public recreation by the Planning Commission.</w:t>
      </w:r>
    </w:p>
    <w:p w14:paraId="01DE0A35"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3E3A5724"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720"/>
        <w:jc w:val="both"/>
        <w:rPr>
          <w:sz w:val="23"/>
        </w:rPr>
      </w:pPr>
      <w:r>
        <w:rPr>
          <w:sz w:val="23"/>
        </w:rPr>
        <w:tab/>
        <w:t>L.</w:t>
      </w:r>
      <w:r>
        <w:rPr>
          <w:sz w:val="23"/>
        </w:rPr>
        <w:tab/>
      </w:r>
      <w:r>
        <w:rPr>
          <w:sz w:val="23"/>
          <w:u w:val="single"/>
        </w:rPr>
        <w:t>Landscaping Plan.</w:t>
      </w:r>
      <w:r>
        <w:rPr>
          <w:sz w:val="23"/>
        </w:rPr>
        <w:t xml:space="preserve"> If one or more acres of recreation land are required, then the applicant shall submit a landscape planting and preservation plan for the recreation land.</w:t>
      </w:r>
    </w:p>
    <w:p w14:paraId="5F2DC949" w14:textId="77777777" w:rsidR="0088513B" w:rsidRDefault="0088513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p>
    <w:p w14:paraId="7A8FD1C1"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1.</w:t>
      </w:r>
      <w:r>
        <w:rPr>
          <w:sz w:val="23"/>
        </w:rPr>
        <w:tab/>
        <w:t>Such plan shall show the locations, general species and initial sizes of landscaping to be planted within the common open space and throughout the tract.</w:t>
      </w:r>
    </w:p>
    <w:p w14:paraId="7A6EC9F4"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074684C3"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rPr>
      </w:pPr>
      <w:r>
        <w:rPr>
          <w:sz w:val="23"/>
        </w:rPr>
        <w:t>2.</w:t>
      </w:r>
      <w:r>
        <w:rPr>
          <w:sz w:val="23"/>
        </w:rPr>
        <w:tab/>
        <w:t>Such plan shall also show that existing substantial healthy trees will be preserved to the maximum extent reasonable. The methods to ensure preservation during construction shall be described.</w:t>
      </w:r>
    </w:p>
    <w:p w14:paraId="375FEEB4"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6553C44"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1080"/>
        <w:jc w:val="both"/>
        <w:rPr>
          <w:sz w:val="23"/>
        </w:rPr>
      </w:pPr>
      <w:r>
        <w:rPr>
          <w:sz w:val="23"/>
        </w:rPr>
        <w:t>1349.08.</w:t>
      </w:r>
      <w:r>
        <w:rPr>
          <w:sz w:val="23"/>
        </w:rPr>
        <w:tab/>
      </w:r>
      <w:r>
        <w:rPr>
          <w:sz w:val="23"/>
          <w:u w:val="single"/>
        </w:rPr>
        <w:t>STORMWATER MANAGEMENT.</w:t>
      </w:r>
      <w:r>
        <w:rPr>
          <w:sz w:val="23"/>
        </w:rPr>
        <w:t xml:space="preserve"> See the provisions of the City Stormwater Management Regulations in Article 925 of the Codified Ordinances. </w:t>
      </w:r>
    </w:p>
    <w:p w14:paraId="3EF5E47B"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7A4B0C2F"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360"/>
        <w:jc w:val="both"/>
        <w:rPr>
          <w:sz w:val="23"/>
        </w:rPr>
      </w:pPr>
      <w:r>
        <w:rPr>
          <w:sz w:val="23"/>
        </w:rPr>
        <w:t>A.</w:t>
      </w:r>
      <w:r>
        <w:rPr>
          <w:sz w:val="23"/>
        </w:rPr>
        <w:tab/>
      </w:r>
      <w:r w:rsidR="0088513B" w:rsidRPr="0088513B">
        <w:rPr>
          <w:sz w:val="23"/>
          <w:u w:val="single"/>
        </w:rPr>
        <w:t>Consistency With Stormwater Regulations.</w:t>
      </w:r>
      <w:r w:rsidR="0088513B">
        <w:rPr>
          <w:sz w:val="23"/>
        </w:rPr>
        <w:t xml:space="preserve">  </w:t>
      </w:r>
      <w:r>
        <w:rPr>
          <w:sz w:val="23"/>
        </w:rPr>
        <w:t>Where a provision of this Ordinance and the Stormwater Management Regulations may directly conflict in addressing the same stormwater matter, the Stormwater Regulations shall apply. The review of the stormwater plan under the Stormwater Regulations should proceed concurrently with review of the subdivision and/or land development plan under this Ordinance.</w:t>
      </w:r>
    </w:p>
    <w:p w14:paraId="2C1F6E8C" w14:textId="77777777" w:rsidR="0041406B"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rPr>
      </w:pPr>
    </w:p>
    <w:p w14:paraId="4CE0B3EB" w14:textId="77777777" w:rsidR="0041406B" w:rsidRPr="00A028CF"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720" w:hanging="360"/>
        <w:jc w:val="both"/>
        <w:rPr>
          <w:sz w:val="23"/>
          <w:szCs w:val="23"/>
        </w:rPr>
      </w:pPr>
      <w:r w:rsidRPr="00A028CF">
        <w:rPr>
          <w:sz w:val="23"/>
          <w:szCs w:val="23"/>
        </w:rPr>
        <w:t>B.</w:t>
      </w:r>
      <w:r w:rsidRPr="00A028CF">
        <w:rPr>
          <w:sz w:val="23"/>
          <w:szCs w:val="23"/>
        </w:rPr>
        <w:tab/>
      </w:r>
      <w:r w:rsidRPr="00A028CF">
        <w:rPr>
          <w:sz w:val="23"/>
          <w:szCs w:val="23"/>
          <w:u w:val="single"/>
        </w:rPr>
        <w:t>Required Notes.</w:t>
      </w:r>
      <w:r w:rsidRPr="00A028CF">
        <w:rPr>
          <w:sz w:val="23"/>
          <w:szCs w:val="23"/>
        </w:rPr>
        <w:t xml:space="preserve">  The City may require that the following notes, or alternative text that is pre-approved by the Department of Public Works, be stated on the Final Plans, as applicable: </w:t>
      </w:r>
    </w:p>
    <w:p w14:paraId="63632E03" w14:textId="77777777" w:rsidR="0041406B" w:rsidRPr="00A028CF" w:rsidRDefault="0041406B" w:rsidP="00D43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jc w:val="both"/>
        <w:rPr>
          <w:sz w:val="23"/>
          <w:szCs w:val="23"/>
        </w:rPr>
      </w:pPr>
    </w:p>
    <w:p w14:paraId="6EE91BA7" w14:textId="77777777" w:rsidR="0041406B" w:rsidRPr="00A028CF" w:rsidRDefault="0041406B" w:rsidP="001C6B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szCs w:val="23"/>
        </w:rPr>
      </w:pPr>
      <w:r w:rsidRPr="00A028CF">
        <w:rPr>
          <w:sz w:val="23"/>
          <w:szCs w:val="23"/>
        </w:rPr>
        <w:t>1.</w:t>
      </w:r>
      <w:r w:rsidRPr="00A028CF">
        <w:rPr>
          <w:sz w:val="23"/>
          <w:szCs w:val="23"/>
        </w:rPr>
        <w:tab/>
        <w:t>“By submission of these plans, the applicant’s engineer on record certifies that these plans are in complete conformance with the City of Bethlehem Storm Water Management Ordinance.”</w:t>
      </w:r>
    </w:p>
    <w:p w14:paraId="7FD6CB74" w14:textId="77777777" w:rsidR="0041406B" w:rsidRPr="00A028CF" w:rsidRDefault="0041406B" w:rsidP="001C6B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szCs w:val="23"/>
        </w:rPr>
      </w:pPr>
      <w:r w:rsidRPr="00A028CF">
        <w:rPr>
          <w:sz w:val="23"/>
          <w:szCs w:val="23"/>
        </w:rPr>
        <w:t>2.</w:t>
      </w:r>
      <w:r w:rsidRPr="00A028CF">
        <w:rPr>
          <w:sz w:val="23"/>
          <w:szCs w:val="23"/>
        </w:rPr>
        <w:tab/>
        <w:t>“All public inlets should have inlet markers.  The design of the inlet markers shall be approved by the City Engineer.”</w:t>
      </w:r>
    </w:p>
    <w:p w14:paraId="6E480FA8" w14:textId="77777777" w:rsidR="0041406B" w:rsidRPr="00A028CF" w:rsidRDefault="0041406B" w:rsidP="001C6B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szCs w:val="23"/>
        </w:rPr>
      </w:pPr>
      <w:r w:rsidRPr="00A028CF">
        <w:rPr>
          <w:sz w:val="23"/>
          <w:szCs w:val="23"/>
        </w:rPr>
        <w:lastRenderedPageBreak/>
        <w:t>3.</w:t>
      </w:r>
      <w:r w:rsidRPr="00A028CF">
        <w:rPr>
          <w:sz w:val="23"/>
          <w:szCs w:val="23"/>
        </w:rPr>
        <w:tab/>
        <w:t>“The maintenance of storm water facilities shall be the owner’s responsibility.  The owner’s deed, and the deed to any subsequent owner, shall note that the owner shall accept the maintenance responsibilities.  The City of Bethlehem shall be permitted to inspect the storm water facilities on at least an annual schedule to ensure that any necessary corrective work is performed in a timely manner.”</w:t>
      </w:r>
    </w:p>
    <w:p w14:paraId="5D8D9D3C" w14:textId="77777777" w:rsidR="0041406B" w:rsidRPr="00A028CF" w:rsidRDefault="0041406B" w:rsidP="001C6B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szCs w:val="23"/>
        </w:rPr>
      </w:pPr>
      <w:r w:rsidRPr="00A028CF">
        <w:rPr>
          <w:sz w:val="23"/>
          <w:szCs w:val="23"/>
        </w:rPr>
        <w:t>4.</w:t>
      </w:r>
      <w:r w:rsidRPr="00A028CF">
        <w:rPr>
          <w:sz w:val="23"/>
          <w:szCs w:val="23"/>
        </w:rPr>
        <w:tab/>
        <w:t>If a drainage easement is included:  “The drainage easement provides for the flow of storm water across lots, and may not be altered without the written permission of the City Engineer.  No obstructions such as planting berms or fences may be installed in the drainage easements areas without sufficient provision for the passage of storm water, and any such proposed provision shall be approved in writing by the City Engineer.”</w:t>
      </w:r>
    </w:p>
    <w:p w14:paraId="1CD5F4B8" w14:textId="77777777" w:rsidR="0041406B" w:rsidRPr="00A028CF" w:rsidRDefault="0041406B" w:rsidP="001C6B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szCs w:val="23"/>
        </w:rPr>
      </w:pPr>
      <w:r w:rsidRPr="00A028CF">
        <w:rPr>
          <w:sz w:val="23"/>
          <w:szCs w:val="23"/>
        </w:rPr>
        <w:t>5.</w:t>
      </w:r>
      <w:r w:rsidRPr="00A028CF">
        <w:rPr>
          <w:sz w:val="23"/>
          <w:szCs w:val="23"/>
        </w:rPr>
        <w:tab/>
        <w:t>If detention is proposed:  “Unless a geological survey demonstrates the feasibility of encouraging infiltration in a detention pond, the detention pond shall, generally, be lined with a 6-inch thick clay liner with a permeability of 1x10</w:t>
      </w:r>
      <w:r w:rsidRPr="00A028CF">
        <w:rPr>
          <w:sz w:val="23"/>
          <w:szCs w:val="23"/>
          <w:vertAlign w:val="superscript"/>
        </w:rPr>
        <w:t>-7</w:t>
      </w:r>
      <w:r w:rsidRPr="00A028CF">
        <w:rPr>
          <w:sz w:val="23"/>
          <w:szCs w:val="23"/>
        </w:rPr>
        <w:t xml:space="preserve"> cm/sec or less.  This clay liner shall, in turn, be covered by a 6-inch layer of viable topsoil on which a healthy growth of grass shall be established (unless rip-rapped).  This liner system shall extend from the bottom of the pond to the elevation of the emergency spillway.  The liner permeability of 1x10</w:t>
      </w:r>
      <w:r w:rsidRPr="00A028CF">
        <w:rPr>
          <w:sz w:val="23"/>
          <w:szCs w:val="23"/>
          <w:vertAlign w:val="superscript"/>
        </w:rPr>
        <w:t>-7</w:t>
      </w:r>
      <w:r w:rsidRPr="00A028CF">
        <w:rPr>
          <w:sz w:val="23"/>
          <w:szCs w:val="23"/>
        </w:rPr>
        <w:t xml:space="preserve"> cm/sec shall be verified by lab tests on three field samples or other equivalent procedure acceptable to the City Engineer.  Additional tests may be required by the City Engineer should any of the three original tests yield unacceptable results.  All the testing shall be arranged and paid by the developer; however, the testing lab shall be certified in this area of testing and acceptable to the City Engineer.”</w:t>
      </w:r>
    </w:p>
    <w:p w14:paraId="5719FC3A" w14:textId="5DA61385" w:rsidR="0041406B" w:rsidRPr="00A028CF" w:rsidRDefault="0041406B" w:rsidP="001C6B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791"/>
        </w:tabs>
        <w:ind w:left="1080" w:hanging="360"/>
        <w:jc w:val="both"/>
        <w:rPr>
          <w:sz w:val="23"/>
          <w:szCs w:val="23"/>
        </w:rPr>
      </w:pPr>
      <w:r w:rsidRPr="00A028CF">
        <w:rPr>
          <w:sz w:val="23"/>
          <w:szCs w:val="23"/>
        </w:rPr>
        <w:t>6.</w:t>
      </w:r>
      <w:r w:rsidRPr="00A028CF">
        <w:rPr>
          <w:sz w:val="23"/>
          <w:szCs w:val="23"/>
        </w:rPr>
        <w:tab/>
        <w:t>“The City Engineer may require a full 12-inch thick clay liner with permeability of 1 x 10</w:t>
      </w:r>
      <w:r w:rsidRPr="00A028CF">
        <w:rPr>
          <w:sz w:val="23"/>
          <w:szCs w:val="23"/>
          <w:vertAlign w:val="superscript"/>
        </w:rPr>
        <w:t>-7</w:t>
      </w:r>
      <w:r w:rsidRPr="00A028CF">
        <w:rPr>
          <w:sz w:val="23"/>
          <w:szCs w:val="23"/>
        </w:rPr>
        <w:t xml:space="preserve"> cm/sec. or less, where circumstances such as water depth or nearby utilities necessitate a greater degree of assurance against the formation of sinkholes.  Also, the City Engineer may approve a different liner system that is, in the opinion of the City Engineer, equal to or better than the </w:t>
      </w:r>
      <w:r w:rsidR="008131AA" w:rsidRPr="00A028CF">
        <w:rPr>
          <w:sz w:val="23"/>
          <w:szCs w:val="23"/>
        </w:rPr>
        <w:t>above-mentioned</w:t>
      </w:r>
      <w:r w:rsidRPr="00A028CF">
        <w:rPr>
          <w:sz w:val="23"/>
          <w:szCs w:val="23"/>
        </w:rPr>
        <w:t xml:space="preserve"> liners.”</w:t>
      </w:r>
    </w:p>
    <w:p w14:paraId="1AEE1E8E" w14:textId="77777777" w:rsidR="0041406B" w:rsidRPr="00A028CF" w:rsidRDefault="0041406B" w:rsidP="001C6B5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080" w:hanging="360"/>
        <w:jc w:val="both"/>
        <w:rPr>
          <w:sz w:val="23"/>
          <w:szCs w:val="23"/>
        </w:rPr>
      </w:pPr>
      <w:r w:rsidRPr="00A028CF">
        <w:rPr>
          <w:sz w:val="23"/>
          <w:szCs w:val="23"/>
        </w:rPr>
        <w:t>7.</w:t>
      </w:r>
      <w:r w:rsidR="004C038F" w:rsidRPr="00A028CF">
        <w:rPr>
          <w:sz w:val="23"/>
          <w:szCs w:val="23"/>
        </w:rPr>
        <w:t xml:space="preserve">   </w:t>
      </w:r>
      <w:r w:rsidRPr="00A028CF">
        <w:rPr>
          <w:sz w:val="23"/>
          <w:szCs w:val="23"/>
        </w:rPr>
        <w:t>If detention is proposed:  “The Contractor shall clean all accumulated sediment and silt from the pond at the end of the construction, and return the pond to its original design condition.”</w:t>
      </w:r>
    </w:p>
    <w:p w14:paraId="3C16ED20" w14:textId="77777777" w:rsidR="009F29B8" w:rsidRDefault="009F29B8" w:rsidP="00D4315D">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080" w:hanging="360"/>
        <w:jc w:val="both"/>
        <w:rPr>
          <w:sz w:val="22"/>
        </w:rPr>
      </w:pPr>
    </w:p>
    <w:p w14:paraId="5693BFA9" w14:textId="77777777" w:rsidR="00EF3644" w:rsidRPr="00A028CF" w:rsidRDefault="009F29B8" w:rsidP="00EF3644">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iCs/>
          <w:sz w:val="23"/>
          <w:szCs w:val="23"/>
        </w:rPr>
      </w:pPr>
      <w:r w:rsidRPr="00A028CF">
        <w:rPr>
          <w:iCs/>
          <w:sz w:val="23"/>
          <w:szCs w:val="23"/>
        </w:rPr>
        <w:t xml:space="preserve">   C.</w:t>
      </w:r>
      <w:r w:rsidRPr="00A028CF">
        <w:rPr>
          <w:iCs/>
          <w:sz w:val="23"/>
          <w:szCs w:val="23"/>
        </w:rPr>
        <w:tab/>
      </w:r>
      <w:r w:rsidR="00EF3644" w:rsidRPr="00A028CF">
        <w:rPr>
          <w:iCs/>
          <w:sz w:val="23"/>
          <w:szCs w:val="23"/>
          <w:u w:val="single"/>
        </w:rPr>
        <w:t>Green Stormwater Design</w:t>
      </w:r>
      <w:r w:rsidR="00EF3644" w:rsidRPr="00A028CF">
        <w:rPr>
          <w:iCs/>
          <w:sz w:val="23"/>
          <w:szCs w:val="23"/>
        </w:rPr>
        <w:t xml:space="preserve">.  </w:t>
      </w:r>
    </w:p>
    <w:p w14:paraId="7D2CAAD4" w14:textId="77777777" w:rsidR="00EF3644" w:rsidRPr="00A028CF" w:rsidRDefault="00EF3644" w:rsidP="009F29B8">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360" w:hanging="360"/>
        <w:jc w:val="both"/>
        <w:rPr>
          <w:iCs/>
          <w:sz w:val="23"/>
          <w:szCs w:val="23"/>
        </w:rPr>
      </w:pPr>
    </w:p>
    <w:p w14:paraId="35A2918F" w14:textId="4DBA05A9" w:rsidR="00EF3644" w:rsidRPr="001C6B5C" w:rsidRDefault="009F29B8" w:rsidP="001C6B5C">
      <w:pPr>
        <w:pStyle w:val="ListParagraph"/>
        <w:numPr>
          <w:ilvl w:val="0"/>
          <w:numId w:val="2"/>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iCs/>
          <w:sz w:val="23"/>
          <w:szCs w:val="23"/>
        </w:rPr>
      </w:pPr>
      <w:r w:rsidRPr="001C6B5C">
        <w:rPr>
          <w:iCs/>
          <w:sz w:val="23"/>
          <w:szCs w:val="23"/>
        </w:rPr>
        <w:t>Within street right-of-way, opportunities shall be considered to incorporate planting and infiltration</w:t>
      </w:r>
      <w:r w:rsidR="001C6B5C" w:rsidRPr="001C6B5C">
        <w:rPr>
          <w:iCs/>
          <w:sz w:val="23"/>
          <w:szCs w:val="23"/>
        </w:rPr>
        <w:t xml:space="preserve"> </w:t>
      </w:r>
      <w:r w:rsidRPr="001C6B5C">
        <w:rPr>
          <w:iCs/>
          <w:sz w:val="23"/>
          <w:szCs w:val="23"/>
        </w:rPr>
        <w:t>areas in coordination with the layout and design of utilities, sidewalks and street trees. For example,</w:t>
      </w:r>
      <w:r w:rsidR="00EF3644" w:rsidRPr="001C6B5C">
        <w:rPr>
          <w:iCs/>
          <w:sz w:val="23"/>
          <w:szCs w:val="23"/>
        </w:rPr>
        <w:t xml:space="preserve"> </w:t>
      </w:r>
      <w:r w:rsidRPr="001C6B5C">
        <w:rPr>
          <w:iCs/>
          <w:sz w:val="23"/>
          <w:szCs w:val="23"/>
        </w:rPr>
        <w:t>vegetated areas should be considered as part of bulb-out curb extensions. Tree trenches should be</w:t>
      </w:r>
      <w:r w:rsidR="00EF3644" w:rsidRPr="001C6B5C">
        <w:rPr>
          <w:iCs/>
          <w:sz w:val="23"/>
          <w:szCs w:val="23"/>
        </w:rPr>
        <w:t xml:space="preserve"> </w:t>
      </w:r>
      <w:r w:rsidRPr="001C6B5C">
        <w:rPr>
          <w:iCs/>
          <w:sz w:val="23"/>
          <w:szCs w:val="23"/>
        </w:rPr>
        <w:t>considered under street trees near the curbline</w:t>
      </w:r>
      <w:r w:rsidR="00FE0C5A" w:rsidRPr="001C6B5C">
        <w:rPr>
          <w:iCs/>
          <w:sz w:val="23"/>
          <w:szCs w:val="23"/>
        </w:rPr>
        <w:t xml:space="preserve"> or within parking areas.</w:t>
      </w:r>
      <w:r w:rsidRPr="001C6B5C">
        <w:rPr>
          <w:iCs/>
          <w:sz w:val="23"/>
          <w:szCs w:val="23"/>
        </w:rPr>
        <w:t xml:space="preserve">  </w:t>
      </w:r>
    </w:p>
    <w:p w14:paraId="38B6EF3F" w14:textId="061B7EE0" w:rsidR="00EF3644" w:rsidRPr="001C6B5C" w:rsidRDefault="009F29B8" w:rsidP="001C6B5C">
      <w:pPr>
        <w:pStyle w:val="ListParagraph"/>
        <w:numPr>
          <w:ilvl w:val="0"/>
          <w:numId w:val="2"/>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iCs/>
          <w:sz w:val="23"/>
          <w:szCs w:val="23"/>
        </w:rPr>
      </w:pPr>
      <w:r w:rsidRPr="001C6B5C">
        <w:rPr>
          <w:iCs/>
          <w:sz w:val="23"/>
          <w:szCs w:val="23"/>
        </w:rPr>
        <w:t xml:space="preserve">Where practical, </w:t>
      </w:r>
      <w:r w:rsidR="00D75911" w:rsidRPr="001C6B5C">
        <w:rPr>
          <w:iCs/>
          <w:sz w:val="23"/>
          <w:szCs w:val="23"/>
        </w:rPr>
        <w:t xml:space="preserve">grass or </w:t>
      </w:r>
      <w:r w:rsidRPr="001C6B5C">
        <w:rPr>
          <w:iCs/>
          <w:sz w:val="23"/>
          <w:szCs w:val="23"/>
        </w:rPr>
        <w:t>vegetated areas or porous paving</w:t>
      </w:r>
      <w:r w:rsidR="00D75911" w:rsidRPr="001C6B5C">
        <w:rPr>
          <w:iCs/>
          <w:sz w:val="23"/>
          <w:szCs w:val="23"/>
        </w:rPr>
        <w:t xml:space="preserve"> </w:t>
      </w:r>
      <w:r w:rsidRPr="001C6B5C">
        <w:rPr>
          <w:iCs/>
          <w:sz w:val="23"/>
          <w:szCs w:val="23"/>
        </w:rPr>
        <w:t xml:space="preserve">materials should be considered between the curb and sidewalk. </w:t>
      </w:r>
      <w:r w:rsidR="00D75911" w:rsidRPr="001C6B5C">
        <w:rPr>
          <w:iCs/>
          <w:sz w:val="23"/>
          <w:szCs w:val="23"/>
        </w:rPr>
        <w:t xml:space="preserve"> Areas of pavement shall be</w:t>
      </w:r>
      <w:r w:rsidR="00EF3644" w:rsidRPr="001C6B5C">
        <w:rPr>
          <w:iCs/>
          <w:sz w:val="23"/>
          <w:szCs w:val="23"/>
        </w:rPr>
        <w:t xml:space="preserve"> m</w:t>
      </w:r>
      <w:r w:rsidR="00D75911" w:rsidRPr="001C6B5C">
        <w:rPr>
          <w:iCs/>
          <w:sz w:val="23"/>
          <w:szCs w:val="23"/>
        </w:rPr>
        <w:t xml:space="preserve">inimized, such as in areas that are not needed for parking spaces.  Stone should not be used </w:t>
      </w:r>
      <w:r w:rsidR="00341ECD">
        <w:rPr>
          <w:iCs/>
          <w:sz w:val="23"/>
          <w:szCs w:val="23"/>
        </w:rPr>
        <w:t>in areas proposed to be landscaped or vegetated.</w:t>
      </w:r>
      <w:r w:rsidR="00D75911" w:rsidRPr="001C6B5C">
        <w:rPr>
          <w:iCs/>
          <w:sz w:val="23"/>
          <w:szCs w:val="23"/>
        </w:rPr>
        <w:t xml:space="preserve"> </w:t>
      </w:r>
      <w:r w:rsidRPr="001C6B5C">
        <w:rPr>
          <w:iCs/>
          <w:sz w:val="23"/>
          <w:szCs w:val="23"/>
        </w:rPr>
        <w:t xml:space="preserve"> </w:t>
      </w:r>
    </w:p>
    <w:p w14:paraId="5D0504A0" w14:textId="0EFE885F" w:rsidR="00EF3644" w:rsidRPr="001C6B5C" w:rsidRDefault="00EF3644" w:rsidP="001C6B5C">
      <w:pPr>
        <w:pStyle w:val="ListParagraph"/>
        <w:numPr>
          <w:ilvl w:val="0"/>
          <w:numId w:val="2"/>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iCs/>
          <w:sz w:val="23"/>
          <w:szCs w:val="23"/>
        </w:rPr>
      </w:pPr>
      <w:r w:rsidRPr="001C6B5C">
        <w:rPr>
          <w:iCs/>
          <w:sz w:val="23"/>
          <w:szCs w:val="23"/>
        </w:rPr>
        <w:t xml:space="preserve">Rain gardens </w:t>
      </w:r>
      <w:r w:rsidR="00AB1892" w:rsidRPr="001C6B5C">
        <w:rPr>
          <w:iCs/>
          <w:sz w:val="23"/>
          <w:szCs w:val="23"/>
        </w:rPr>
        <w:t xml:space="preserve">and bioswales </w:t>
      </w:r>
      <w:r w:rsidRPr="001C6B5C">
        <w:rPr>
          <w:iCs/>
          <w:sz w:val="23"/>
          <w:szCs w:val="23"/>
        </w:rPr>
        <w:t xml:space="preserve">should be installed and planted to promote infiltration </w:t>
      </w:r>
      <w:r w:rsidR="00AB1892" w:rsidRPr="001C6B5C">
        <w:rPr>
          <w:iCs/>
          <w:sz w:val="23"/>
          <w:szCs w:val="23"/>
        </w:rPr>
        <w:t xml:space="preserve">and filtering of pollutants </w:t>
      </w:r>
      <w:r w:rsidRPr="001C6B5C">
        <w:rPr>
          <w:iCs/>
          <w:sz w:val="23"/>
          <w:szCs w:val="23"/>
        </w:rPr>
        <w:t>where appropriate.</w:t>
      </w:r>
      <w:r w:rsidR="00AB1892" w:rsidRPr="001C6B5C">
        <w:rPr>
          <w:iCs/>
          <w:sz w:val="23"/>
          <w:szCs w:val="23"/>
        </w:rPr>
        <w:t xml:space="preserve">  </w:t>
      </w:r>
      <w:r w:rsidRPr="001C6B5C">
        <w:rPr>
          <w:iCs/>
          <w:sz w:val="23"/>
          <w:szCs w:val="23"/>
        </w:rPr>
        <w:t xml:space="preserve">Stormwater basins should be designed in a more naturalist manner with plantings that do not require weekly mowing of the interior. </w:t>
      </w:r>
    </w:p>
    <w:p w14:paraId="248F4591" w14:textId="5D505D65" w:rsidR="00EF3644" w:rsidRPr="001C6B5C" w:rsidRDefault="00EF3644" w:rsidP="001C6B5C">
      <w:pPr>
        <w:pStyle w:val="ListParagraph"/>
        <w:numPr>
          <w:ilvl w:val="0"/>
          <w:numId w:val="2"/>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iCs/>
          <w:sz w:val="23"/>
          <w:szCs w:val="23"/>
        </w:rPr>
      </w:pPr>
      <w:r w:rsidRPr="001C6B5C">
        <w:rPr>
          <w:iCs/>
          <w:sz w:val="23"/>
          <w:szCs w:val="23"/>
        </w:rPr>
        <w:t xml:space="preserve">Consideration should be given to directing stormwater from </w:t>
      </w:r>
      <w:r w:rsidR="00FE0C5A" w:rsidRPr="001C6B5C">
        <w:rPr>
          <w:iCs/>
          <w:sz w:val="23"/>
          <w:szCs w:val="23"/>
        </w:rPr>
        <w:t xml:space="preserve">roof </w:t>
      </w:r>
      <w:r w:rsidR="00D61718" w:rsidRPr="001C6B5C">
        <w:rPr>
          <w:iCs/>
          <w:sz w:val="23"/>
          <w:szCs w:val="23"/>
        </w:rPr>
        <w:t xml:space="preserve">downspouts </w:t>
      </w:r>
      <w:r w:rsidRPr="001C6B5C">
        <w:rPr>
          <w:iCs/>
          <w:sz w:val="23"/>
          <w:szCs w:val="23"/>
        </w:rPr>
        <w:t>into a suitable vegetated area that will allow infiltration.</w:t>
      </w:r>
      <w:r w:rsidR="00FE0C5A" w:rsidRPr="001C6B5C">
        <w:rPr>
          <w:iCs/>
          <w:sz w:val="23"/>
          <w:szCs w:val="23"/>
        </w:rPr>
        <w:t xml:space="preserve"> Consideration should be given to including vegetated filter strips within or adjacent to parking lots to promote infiltration and to filter out pollutants. Moisture-tolerant plantings should be selected in areas intended for infiltration. </w:t>
      </w:r>
    </w:p>
    <w:p w14:paraId="276CA48B" w14:textId="19368598" w:rsidR="00D61718" w:rsidRPr="001C6B5C" w:rsidRDefault="00D61718" w:rsidP="001C6B5C">
      <w:pPr>
        <w:pStyle w:val="ListParagraph"/>
        <w:numPr>
          <w:ilvl w:val="0"/>
          <w:numId w:val="2"/>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iCs/>
          <w:sz w:val="23"/>
          <w:szCs w:val="23"/>
        </w:rPr>
      </w:pPr>
      <w:r w:rsidRPr="001C6B5C">
        <w:rPr>
          <w:iCs/>
          <w:sz w:val="23"/>
          <w:szCs w:val="23"/>
        </w:rPr>
        <w:t>See the incentives in the Zoning Ordinance for certain green features, such as green roofs.</w:t>
      </w:r>
    </w:p>
    <w:p w14:paraId="0DF12C4F" w14:textId="01BCC3F8" w:rsidR="00FE0C5A" w:rsidRPr="001C6B5C" w:rsidRDefault="00FE0C5A" w:rsidP="001C6B5C">
      <w:pPr>
        <w:pStyle w:val="ListParagraph"/>
        <w:numPr>
          <w:ilvl w:val="0"/>
          <w:numId w:val="2"/>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iCs/>
          <w:sz w:val="23"/>
          <w:szCs w:val="23"/>
        </w:rPr>
      </w:pPr>
      <w:r w:rsidRPr="001C6B5C">
        <w:rPr>
          <w:iCs/>
          <w:sz w:val="23"/>
          <w:szCs w:val="23"/>
        </w:rPr>
        <w:t xml:space="preserve">Consideration should be given to using rain barrels or cisterns to capture a portion of stormwater runoff for later use to irrigate landscaping. </w:t>
      </w:r>
    </w:p>
    <w:p w14:paraId="783D94EF" w14:textId="155BD140" w:rsidR="00EF3644" w:rsidRPr="001C6B5C" w:rsidRDefault="00EF3644" w:rsidP="001C6B5C">
      <w:pPr>
        <w:pStyle w:val="ListParagraph"/>
        <w:numPr>
          <w:ilvl w:val="0"/>
          <w:numId w:val="2"/>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iCs/>
          <w:sz w:val="23"/>
          <w:szCs w:val="23"/>
        </w:rPr>
      </w:pPr>
      <w:r w:rsidRPr="001C6B5C">
        <w:rPr>
          <w:iCs/>
          <w:sz w:val="23"/>
          <w:szCs w:val="23"/>
        </w:rPr>
        <w:t>See the Pennsylvania Stormwater Best Management Practices Manual.</w:t>
      </w:r>
    </w:p>
    <w:p w14:paraId="6D87848A" w14:textId="44468E1B" w:rsidR="0019609D" w:rsidRPr="001C6B5C" w:rsidRDefault="0019609D" w:rsidP="001C6B5C">
      <w:pPr>
        <w:pStyle w:val="ListParagraph"/>
        <w:numPr>
          <w:ilvl w:val="0"/>
          <w:numId w:val="2"/>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iCs/>
          <w:sz w:val="23"/>
          <w:szCs w:val="23"/>
        </w:rPr>
      </w:pPr>
      <w:r w:rsidRPr="001C6B5C">
        <w:rPr>
          <w:iCs/>
          <w:sz w:val="23"/>
          <w:szCs w:val="23"/>
        </w:rPr>
        <w:lastRenderedPageBreak/>
        <w:t>Any stormwater improvements shall be designed to avoid or minimize new costs to the City of Bethlehem for their maintenance, unless a funding source is approved to fund the maintenance.</w:t>
      </w:r>
    </w:p>
    <w:p w14:paraId="02F49BBF" w14:textId="29C2B27E" w:rsidR="009F29B8" w:rsidRDefault="009F29B8" w:rsidP="001C6B5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660"/>
        <w:jc w:val="both"/>
        <w:rPr>
          <w:sz w:val="23"/>
        </w:rPr>
      </w:pPr>
    </w:p>
    <w:p w14:paraId="7D079A5E" w14:textId="77777777" w:rsidR="0041406B" w:rsidRDefault="0041406B" w:rsidP="00D4315D">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r>
        <w:rPr>
          <w:sz w:val="23"/>
        </w:rPr>
        <w:t>1349.09.</w:t>
      </w:r>
      <w:r>
        <w:rPr>
          <w:sz w:val="23"/>
        </w:rPr>
        <w:tab/>
      </w:r>
      <w:r>
        <w:rPr>
          <w:sz w:val="23"/>
          <w:u w:val="single"/>
        </w:rPr>
        <w:t>SEWAGE DISPOSAL SYSTEMS.</w:t>
      </w:r>
    </w:p>
    <w:p w14:paraId="27B9F9E5" w14:textId="77777777" w:rsidR="0041406B" w:rsidRDefault="0041406B" w:rsidP="00D4315D">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24B48668" w14:textId="66E7DBC2" w:rsidR="0041406B" w:rsidRPr="001C6B5C" w:rsidRDefault="00EF0861" w:rsidP="001C6B5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r>
        <w:rPr>
          <w:sz w:val="23"/>
        </w:rPr>
        <w:t xml:space="preserve">     </w:t>
      </w:r>
      <w:r w:rsidR="001C6B5C" w:rsidRPr="001C6B5C">
        <w:rPr>
          <w:sz w:val="23"/>
        </w:rPr>
        <w:t>A.</w:t>
      </w:r>
      <w:r w:rsidR="001C6B5C" w:rsidRPr="001C6B5C">
        <w:rPr>
          <w:sz w:val="23"/>
        </w:rPr>
        <w:tab/>
      </w:r>
      <w:r w:rsidR="0041406B" w:rsidRPr="001C6B5C">
        <w:rPr>
          <w:sz w:val="23"/>
          <w:u w:val="single"/>
        </w:rPr>
        <w:t>Easements.</w:t>
      </w:r>
      <w:r w:rsidR="0041406B" w:rsidRPr="001C6B5C">
        <w:rPr>
          <w:sz w:val="23"/>
        </w:rPr>
        <w:t xml:space="preserve">  Sewer mains shall be installed within a street right-of-way or utility easement.</w:t>
      </w:r>
    </w:p>
    <w:p w14:paraId="3C9510CF" w14:textId="77777777" w:rsidR="0041406B" w:rsidRDefault="0041406B" w:rsidP="001C6B5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3DB2A48C" w14:textId="67E69982" w:rsidR="0041406B" w:rsidRDefault="0041406B" w:rsidP="001C6B5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080" w:hanging="1440"/>
        <w:jc w:val="both"/>
        <w:rPr>
          <w:sz w:val="23"/>
        </w:rPr>
      </w:pPr>
      <w:r>
        <w:rPr>
          <w:sz w:val="23"/>
        </w:rPr>
        <w:tab/>
      </w:r>
      <w:r w:rsidR="00EF0861">
        <w:rPr>
          <w:sz w:val="23"/>
        </w:rPr>
        <w:t xml:space="preserve">     </w:t>
      </w:r>
      <w:r>
        <w:rPr>
          <w:sz w:val="23"/>
        </w:rPr>
        <w:t>B.</w:t>
      </w:r>
      <w:r>
        <w:rPr>
          <w:sz w:val="23"/>
        </w:rPr>
        <w:tab/>
      </w:r>
      <w:r>
        <w:rPr>
          <w:sz w:val="23"/>
          <w:u w:val="single"/>
        </w:rPr>
        <w:t>Public Sewage Connections.</w:t>
      </w:r>
      <w:r>
        <w:rPr>
          <w:sz w:val="23"/>
        </w:rPr>
        <w:t xml:space="preserve"> Any new principal building or principal use within a subdivision or land development that generates wastewater shall be required to connect to the public sanitary sewage system. The applicant shall be responsible to pay such reasonable capital expenses and fees that are necessary for such connection</w:t>
      </w:r>
      <w:r w:rsidR="004C038F">
        <w:rPr>
          <w:sz w:val="23"/>
        </w:rPr>
        <w:t xml:space="preserve">, </w:t>
      </w:r>
      <w:r w:rsidR="004C038F" w:rsidRPr="00A028CF">
        <w:rPr>
          <w:iCs/>
          <w:sz w:val="23"/>
        </w:rPr>
        <w:t>such as any tapping fees</w:t>
      </w:r>
      <w:r w:rsidRPr="00A028CF">
        <w:rPr>
          <w:iCs/>
          <w:sz w:val="23"/>
        </w:rPr>
        <w:t>.</w:t>
      </w:r>
    </w:p>
    <w:p w14:paraId="095F766A" w14:textId="77777777" w:rsidR="0041406B" w:rsidRDefault="0041406B" w:rsidP="001C6B5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2E4E7509" w14:textId="67DF150A" w:rsidR="0041406B" w:rsidRDefault="0041406B" w:rsidP="001C6B5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080" w:hanging="1440"/>
        <w:jc w:val="both"/>
        <w:rPr>
          <w:sz w:val="23"/>
        </w:rPr>
      </w:pPr>
      <w:r>
        <w:rPr>
          <w:sz w:val="23"/>
        </w:rPr>
        <w:tab/>
      </w:r>
      <w:r w:rsidR="00EF0861">
        <w:rPr>
          <w:sz w:val="23"/>
        </w:rPr>
        <w:t xml:space="preserve">     </w:t>
      </w:r>
      <w:r>
        <w:rPr>
          <w:sz w:val="23"/>
        </w:rPr>
        <w:t>C.</w:t>
      </w:r>
      <w:r>
        <w:rPr>
          <w:sz w:val="23"/>
        </w:rPr>
        <w:tab/>
      </w:r>
      <w:r>
        <w:rPr>
          <w:sz w:val="23"/>
          <w:u w:val="single"/>
        </w:rPr>
        <w:t>Design.</w:t>
      </w:r>
      <w:r>
        <w:rPr>
          <w:sz w:val="23"/>
        </w:rPr>
        <w:t xml:space="preserve"> The </w:t>
      </w:r>
      <w:r w:rsidR="00E60332">
        <w:rPr>
          <w:sz w:val="23"/>
        </w:rPr>
        <w:t>City</w:t>
      </w:r>
      <w:r>
        <w:rPr>
          <w:sz w:val="23"/>
        </w:rPr>
        <w:t xml:space="preserve"> shall have the authority to approve or reject the design of the proposed sewage collection system for just cause. </w:t>
      </w:r>
    </w:p>
    <w:p w14:paraId="12EC9A69" w14:textId="77777777" w:rsidR="0041406B" w:rsidRDefault="0041406B" w:rsidP="001C6B5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19EC7435" w14:textId="74370D47" w:rsidR="0041406B" w:rsidRDefault="0041406B" w:rsidP="001C6B5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080" w:hanging="1440"/>
        <w:jc w:val="both"/>
        <w:rPr>
          <w:sz w:val="23"/>
        </w:rPr>
      </w:pPr>
      <w:r>
        <w:rPr>
          <w:sz w:val="23"/>
        </w:rPr>
        <w:tab/>
      </w:r>
      <w:r w:rsidR="00EF0861">
        <w:rPr>
          <w:sz w:val="23"/>
        </w:rPr>
        <w:t xml:space="preserve">     </w:t>
      </w:r>
      <w:r>
        <w:rPr>
          <w:sz w:val="23"/>
        </w:rPr>
        <w:t>D.</w:t>
      </w:r>
      <w:r>
        <w:rPr>
          <w:sz w:val="23"/>
        </w:rPr>
        <w:tab/>
      </w:r>
      <w:r>
        <w:rPr>
          <w:sz w:val="23"/>
          <w:u w:val="single"/>
        </w:rPr>
        <w:t>Laterals.</w:t>
      </w:r>
      <w:r>
        <w:rPr>
          <w:sz w:val="23"/>
        </w:rPr>
        <w:t xml:space="preserve"> Each lot with</w:t>
      </w:r>
      <w:r w:rsidR="00E60332">
        <w:rPr>
          <w:sz w:val="23"/>
        </w:rPr>
        <w:t xml:space="preserve"> public </w:t>
      </w:r>
      <w:r>
        <w:rPr>
          <w:sz w:val="23"/>
        </w:rPr>
        <w:t>sewage service shall be served by a separate sewage lateral.</w:t>
      </w:r>
    </w:p>
    <w:p w14:paraId="1F32C25D" w14:textId="77777777" w:rsidR="0041406B" w:rsidRDefault="0041406B" w:rsidP="001C6B5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79572A98" w14:textId="083B5D83" w:rsidR="0041406B" w:rsidRDefault="00EF0861" w:rsidP="001C6B5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720"/>
        <w:jc w:val="both"/>
        <w:rPr>
          <w:sz w:val="23"/>
        </w:rPr>
      </w:pPr>
      <w:r>
        <w:rPr>
          <w:sz w:val="23"/>
        </w:rPr>
        <w:t xml:space="preserve">     </w:t>
      </w:r>
      <w:r w:rsidR="0041406B">
        <w:rPr>
          <w:sz w:val="23"/>
        </w:rPr>
        <w:t>E.</w:t>
      </w:r>
      <w:r w:rsidR="0041406B">
        <w:rPr>
          <w:sz w:val="23"/>
        </w:rPr>
        <w:tab/>
      </w:r>
      <w:r w:rsidR="0041406B">
        <w:rPr>
          <w:sz w:val="23"/>
          <w:u w:val="single"/>
        </w:rPr>
        <w:t>Septic System.</w:t>
      </w:r>
      <w:r w:rsidR="0041406B">
        <w:rPr>
          <w:sz w:val="23"/>
        </w:rPr>
        <w:t xml:space="preserve">  In the event the City determines that a lot cannot be feasibly accessed by the </w:t>
      </w:r>
      <w:r w:rsidR="00E60332">
        <w:rPr>
          <w:sz w:val="23"/>
        </w:rPr>
        <w:t xml:space="preserve">public </w:t>
      </w:r>
      <w:r w:rsidR="0041406B">
        <w:rPr>
          <w:sz w:val="23"/>
        </w:rPr>
        <w:t xml:space="preserve">sewage system, then the use of an on-lot septic system </w:t>
      </w:r>
      <w:r w:rsidR="00E60332">
        <w:rPr>
          <w:sz w:val="23"/>
        </w:rPr>
        <w:t>will be considered</w:t>
      </w:r>
      <w:r w:rsidR="0041406B">
        <w:rPr>
          <w:sz w:val="23"/>
        </w:rPr>
        <w:t xml:space="preserve">.  Approval of the primary and an alternative drain field site shall be required by the Sewage Enforcement Officer prior to final approval of a lot. </w:t>
      </w:r>
    </w:p>
    <w:p w14:paraId="200A0DFE" w14:textId="77777777" w:rsidR="0088513B" w:rsidRPr="00A028CF" w:rsidRDefault="0088513B" w:rsidP="001C6B5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080" w:hanging="720"/>
        <w:jc w:val="both"/>
        <w:rPr>
          <w:iCs/>
          <w:sz w:val="23"/>
        </w:rPr>
      </w:pPr>
    </w:p>
    <w:p w14:paraId="3CC79E05" w14:textId="687F2ACD" w:rsidR="0088513B" w:rsidRPr="00A028CF" w:rsidRDefault="00EF0861" w:rsidP="001C6B5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720"/>
        <w:jc w:val="both"/>
        <w:rPr>
          <w:iCs/>
          <w:sz w:val="23"/>
        </w:rPr>
      </w:pPr>
      <w:r>
        <w:rPr>
          <w:iCs/>
          <w:sz w:val="23"/>
        </w:rPr>
        <w:t xml:space="preserve">     </w:t>
      </w:r>
      <w:r w:rsidR="0088513B" w:rsidRPr="00A028CF">
        <w:rPr>
          <w:iCs/>
          <w:sz w:val="23"/>
        </w:rPr>
        <w:t>F.</w:t>
      </w:r>
      <w:r w:rsidR="0088513B" w:rsidRPr="00A028CF">
        <w:rPr>
          <w:iCs/>
          <w:sz w:val="23"/>
        </w:rPr>
        <w:tab/>
      </w:r>
      <w:r w:rsidR="0088513B" w:rsidRPr="00A028CF">
        <w:rPr>
          <w:iCs/>
          <w:sz w:val="23"/>
          <w:u w:val="single"/>
        </w:rPr>
        <w:t>DEP Requirements</w:t>
      </w:r>
      <w:r w:rsidR="0088513B" w:rsidRPr="00A028CF">
        <w:rPr>
          <w:iCs/>
          <w:sz w:val="23"/>
        </w:rPr>
        <w:t xml:space="preserve">. The applicant shall provide evidence of compliance with DEP requirements, if applicable, for an approved Sewage </w:t>
      </w:r>
      <w:r>
        <w:rPr>
          <w:iCs/>
          <w:sz w:val="23"/>
        </w:rPr>
        <w:t xml:space="preserve">Facilities </w:t>
      </w:r>
      <w:r w:rsidR="0088513B" w:rsidRPr="00A028CF">
        <w:rPr>
          <w:iCs/>
          <w:sz w:val="23"/>
        </w:rPr>
        <w:t>Planning Module or an Ex</w:t>
      </w:r>
      <w:r w:rsidR="00E60332">
        <w:rPr>
          <w:iCs/>
          <w:sz w:val="23"/>
        </w:rPr>
        <w:t>emption</w:t>
      </w:r>
      <w:r w:rsidR="0088513B" w:rsidRPr="00A028CF">
        <w:rPr>
          <w:iCs/>
          <w:sz w:val="23"/>
        </w:rPr>
        <w:t>.</w:t>
      </w:r>
      <w:r>
        <w:rPr>
          <w:iCs/>
          <w:sz w:val="23"/>
        </w:rPr>
        <w:t xml:space="preserve"> DEP approval is required prior to issuance of building permits.</w:t>
      </w:r>
    </w:p>
    <w:p w14:paraId="161AA3C8" w14:textId="1709E023" w:rsidR="00564F46" w:rsidRDefault="00564F46" w:rsidP="001C6B5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70E86632" w14:textId="77777777" w:rsidR="00564F46" w:rsidRDefault="00564F46" w:rsidP="001C6B5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6AEEE713" w14:textId="77777777" w:rsidR="0041406B" w:rsidRDefault="0041406B" w:rsidP="00D4315D">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r>
        <w:rPr>
          <w:sz w:val="23"/>
        </w:rPr>
        <w:t>1349.10.</w:t>
      </w:r>
      <w:r>
        <w:rPr>
          <w:sz w:val="23"/>
        </w:rPr>
        <w:tab/>
      </w:r>
      <w:r>
        <w:rPr>
          <w:sz w:val="23"/>
          <w:u w:val="single"/>
        </w:rPr>
        <w:t>WATER SUPPLY SYSTEMS; FIRE HYDRANTS.</w:t>
      </w:r>
    </w:p>
    <w:p w14:paraId="6A23C560" w14:textId="77777777" w:rsidR="0041406B" w:rsidRDefault="0041406B" w:rsidP="00D4315D">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7957EF47" w14:textId="7199EDDC" w:rsidR="0041406B" w:rsidRPr="0012038B" w:rsidRDefault="0041406B" w:rsidP="0012038B">
      <w:pPr>
        <w:pStyle w:val="ListParagraph"/>
        <w:numPr>
          <w:ilvl w:val="0"/>
          <w:numId w:val="5"/>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hanging="1170"/>
        <w:jc w:val="both"/>
        <w:rPr>
          <w:sz w:val="23"/>
        </w:rPr>
      </w:pPr>
      <w:r w:rsidRPr="0012038B">
        <w:rPr>
          <w:sz w:val="23"/>
          <w:u w:val="single"/>
        </w:rPr>
        <w:t>Location.</w:t>
      </w:r>
      <w:r w:rsidRPr="0012038B">
        <w:rPr>
          <w:sz w:val="23"/>
        </w:rPr>
        <w:t xml:space="preserve"> Water mains shall be installed within a street right-of-way or utility </w:t>
      </w:r>
      <w:r w:rsidRPr="0012038B">
        <w:rPr>
          <w:iCs/>
          <w:sz w:val="23"/>
        </w:rPr>
        <w:t>easement.</w:t>
      </w:r>
      <w:r w:rsidRPr="0012038B">
        <w:rPr>
          <w:sz w:val="23"/>
        </w:rPr>
        <w:t xml:space="preserve"> </w:t>
      </w:r>
    </w:p>
    <w:p w14:paraId="3D837D37"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78677BB9" w14:textId="394706A3" w:rsidR="0041406B" w:rsidRPr="0012038B" w:rsidRDefault="0041406B" w:rsidP="0012038B">
      <w:pPr>
        <w:pStyle w:val="ListParagraph"/>
        <w:numPr>
          <w:ilvl w:val="0"/>
          <w:numId w:val="5"/>
        </w:numPr>
        <w:tabs>
          <w:tab w:val="left" w:pos="-720"/>
          <w:tab w:val="left" w:pos="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450"/>
        <w:jc w:val="both"/>
        <w:rPr>
          <w:sz w:val="23"/>
        </w:rPr>
      </w:pPr>
      <w:r w:rsidRPr="0012038B">
        <w:rPr>
          <w:sz w:val="23"/>
          <w:u w:val="single"/>
        </w:rPr>
        <w:t>Required Connections to Public Water System</w:t>
      </w:r>
      <w:r w:rsidRPr="0012038B">
        <w:rPr>
          <w:sz w:val="23"/>
        </w:rPr>
        <w:t xml:space="preserve">. Every new principal building and principal use within a subdivision or land development shall be required to connect to the public water supply system.  In the event that the City determines that connection to the central water system is not feasible, then a private well shall be required.  The plan shall show a proposed location for the well that will meet DEP isolation requirements. </w:t>
      </w:r>
    </w:p>
    <w:p w14:paraId="350252C2"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352D9B58" w14:textId="74D65C79" w:rsidR="0041406B" w:rsidRPr="0012038B" w:rsidRDefault="0041406B" w:rsidP="0012038B">
      <w:pPr>
        <w:pStyle w:val="ListParagraph"/>
        <w:numPr>
          <w:ilvl w:val="0"/>
          <w:numId w:val="5"/>
        </w:numPr>
        <w:tabs>
          <w:tab w:val="left" w:pos="-720"/>
          <w:tab w:val="left" w:pos="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450"/>
        <w:jc w:val="both"/>
        <w:rPr>
          <w:sz w:val="23"/>
        </w:rPr>
      </w:pPr>
      <w:r w:rsidRPr="0012038B">
        <w:rPr>
          <w:sz w:val="23"/>
          <w:u w:val="single"/>
        </w:rPr>
        <w:t>Water Supplier Approval.</w:t>
      </w:r>
      <w:r w:rsidRPr="0012038B">
        <w:rPr>
          <w:sz w:val="23"/>
        </w:rPr>
        <w:t xml:space="preserve"> Proposed extensions of central water systems shall meet all applicable procedures, reviews and requirements of the central water provider (which is the Department of Water and Sewer Resources).  Such extension shall be approved by such agency prior to Final Plan approval, although specific detailed service agreements are not required to be signed until prior to recording.</w:t>
      </w:r>
    </w:p>
    <w:p w14:paraId="31AD41A8"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5EBC96D5" w14:textId="1299721C" w:rsidR="0041406B" w:rsidRPr="0012038B" w:rsidRDefault="0041406B" w:rsidP="0012038B">
      <w:pPr>
        <w:pStyle w:val="ListParagraph"/>
        <w:numPr>
          <w:ilvl w:val="0"/>
          <w:numId w:val="5"/>
        </w:numPr>
        <w:tabs>
          <w:tab w:val="left" w:pos="-720"/>
          <w:tab w:val="left" w:pos="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450"/>
        <w:jc w:val="both"/>
        <w:rPr>
          <w:sz w:val="23"/>
        </w:rPr>
      </w:pPr>
      <w:r w:rsidRPr="0012038B">
        <w:rPr>
          <w:sz w:val="23"/>
          <w:u w:val="single"/>
        </w:rPr>
        <w:t>Fire Hydrants.</w:t>
      </w:r>
      <w:r w:rsidRPr="0012038B">
        <w:rPr>
          <w:sz w:val="23"/>
        </w:rPr>
        <w:t xml:space="preserve"> All subdivisions and land developments that will be served by central water service shall provide fire hydrants with sufficient fire flow and pressure. Appendix C of the International Fire Code shall regulate the minimum spacing of fire hydrants. (Note - Additional fire apparatus access requirements apply in Appendix C of the Fire Code.)</w:t>
      </w:r>
    </w:p>
    <w:p w14:paraId="2771E0FD" w14:textId="26D152B1" w:rsidR="0041406B" w:rsidRPr="0012038B" w:rsidRDefault="00C27E13" w:rsidP="0012038B">
      <w:pPr>
        <w:pStyle w:val="ListParagraph"/>
        <w:numPr>
          <w:ilvl w:val="1"/>
          <w:numId w:val="5"/>
        </w:numPr>
        <w:tabs>
          <w:tab w:val="left" w:pos="-720"/>
          <w:tab w:val="left" w:pos="0"/>
          <w:tab w:val="left" w:pos="720"/>
          <w:tab w:val="left" w:pos="1440"/>
          <w:tab w:val="left" w:pos="4032"/>
          <w:tab w:val="left" w:pos="4752"/>
          <w:tab w:val="left" w:pos="5472"/>
          <w:tab w:val="left" w:pos="6192"/>
          <w:tab w:val="left" w:pos="6912"/>
          <w:tab w:val="left" w:pos="7632"/>
          <w:tab w:val="left" w:pos="8352"/>
          <w:tab w:val="left" w:pos="9072"/>
          <w:tab w:val="left" w:pos="9792"/>
        </w:tabs>
        <w:ind w:left="990" w:hanging="450"/>
        <w:jc w:val="both"/>
        <w:rPr>
          <w:sz w:val="23"/>
        </w:rPr>
      </w:pPr>
      <w:r w:rsidRPr="00C27E13" w:rsidDel="002844C4">
        <w:rPr>
          <w:sz w:val="23"/>
        </w:rPr>
        <w:t xml:space="preserve"> </w:t>
      </w:r>
      <w:r w:rsidR="0041406B" w:rsidRPr="0012038B">
        <w:rPr>
          <w:sz w:val="23"/>
        </w:rPr>
        <w:t>The fire hydrants shall have connections compatible with those used by the City Fire</w:t>
      </w:r>
      <w:r w:rsidR="002844C4">
        <w:rPr>
          <w:sz w:val="23"/>
        </w:rPr>
        <w:t xml:space="preserve"> </w:t>
      </w:r>
      <w:r w:rsidR="0041406B" w:rsidRPr="0012038B">
        <w:rPr>
          <w:sz w:val="23"/>
        </w:rPr>
        <w:t>Department and meet the requirements of the City.</w:t>
      </w:r>
    </w:p>
    <w:p w14:paraId="56D123AC" w14:textId="16DD5BEA"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451BD37C" w14:textId="77777777" w:rsidR="00580E8B" w:rsidRDefault="00580E8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30526E8D" w14:textId="77777777" w:rsidR="0041406B" w:rsidRDefault="0041406B" w:rsidP="00D4315D">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r>
        <w:rPr>
          <w:sz w:val="23"/>
        </w:rPr>
        <w:lastRenderedPageBreak/>
        <w:t>1349.11.</w:t>
      </w:r>
      <w:r>
        <w:rPr>
          <w:sz w:val="23"/>
        </w:rPr>
        <w:tab/>
      </w:r>
      <w:r>
        <w:rPr>
          <w:sz w:val="23"/>
          <w:u w:val="single"/>
        </w:rPr>
        <w:t>OTHER UTILITIES; UTILITY EASEMENTS.</w:t>
      </w:r>
    </w:p>
    <w:p w14:paraId="6567F4BB" w14:textId="77777777" w:rsidR="0041406B" w:rsidRDefault="0041406B" w:rsidP="00D4315D">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60249E25" w14:textId="77777777" w:rsidR="0041406B" w:rsidRDefault="0041406B" w:rsidP="0012038B">
      <w:pPr>
        <w:tabs>
          <w:tab w:val="left" w:pos="-720"/>
          <w:tab w:val="left" w:pos="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540"/>
        <w:jc w:val="both"/>
        <w:rPr>
          <w:sz w:val="23"/>
        </w:rPr>
      </w:pPr>
      <w:r>
        <w:rPr>
          <w:sz w:val="23"/>
        </w:rPr>
        <w:tab/>
        <w:t>A.</w:t>
      </w:r>
      <w:r>
        <w:rPr>
          <w:sz w:val="23"/>
        </w:rPr>
        <w:tab/>
      </w:r>
      <w:r>
        <w:rPr>
          <w:sz w:val="23"/>
          <w:u w:val="single"/>
        </w:rPr>
        <w:t>Utilities.</w:t>
      </w:r>
      <w:r>
        <w:rPr>
          <w:sz w:val="23"/>
        </w:rPr>
        <w:t xml:space="preserve"> All new electric power service lines (as opposed to distribution lines) and all new telephone and cable television and internet service lines within a new subdivision or land development shall be placed underground, unless the City approves the use of existing utility poles.</w:t>
      </w:r>
    </w:p>
    <w:p w14:paraId="77D3E713"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1754CADA" w14:textId="77777777" w:rsidR="0041406B" w:rsidRDefault="0041406B" w:rsidP="0012038B">
      <w:pPr>
        <w:tabs>
          <w:tab w:val="left" w:pos="-720"/>
          <w:tab w:val="left" w:pos="0"/>
          <w:tab w:val="left" w:pos="27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r>
        <w:rPr>
          <w:sz w:val="23"/>
        </w:rPr>
        <w:tab/>
        <w:t>B.</w:t>
      </w:r>
      <w:r>
        <w:rPr>
          <w:sz w:val="23"/>
        </w:rPr>
        <w:tab/>
      </w:r>
      <w:r>
        <w:rPr>
          <w:sz w:val="23"/>
          <w:u w:val="single"/>
        </w:rPr>
        <w:t>Easements.</w:t>
      </w:r>
      <w:r>
        <w:rPr>
          <w:sz w:val="23"/>
        </w:rPr>
        <w:t xml:space="preserve"> Easements shall be provided as follows:</w:t>
      </w:r>
    </w:p>
    <w:p w14:paraId="2AF6C5EB"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58138F1A" w14:textId="77777777" w:rsidR="0041406B" w:rsidRDefault="0041406B" w:rsidP="0012038B">
      <w:pPr>
        <w:tabs>
          <w:tab w:val="left" w:pos="-720"/>
          <w:tab w:val="left" w:pos="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540"/>
        <w:jc w:val="both"/>
        <w:rPr>
          <w:sz w:val="23"/>
        </w:rPr>
      </w:pPr>
      <w:r>
        <w:rPr>
          <w:sz w:val="23"/>
        </w:rPr>
        <w:t>1.</w:t>
      </w:r>
      <w:r>
        <w:rPr>
          <w:sz w:val="23"/>
        </w:rPr>
        <w:tab/>
        <w:t>Stormwater drainage, sanitary sewage, central water, emergency access and other types of easements shall be provided as determined to be needed by the City and as indicated on the plans.</w:t>
      </w:r>
    </w:p>
    <w:p w14:paraId="0165C445"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38274D27" w14:textId="475E109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540"/>
        <w:jc w:val="both"/>
        <w:rPr>
          <w:sz w:val="23"/>
        </w:rPr>
      </w:pPr>
      <w:r>
        <w:rPr>
          <w:sz w:val="23"/>
        </w:rPr>
        <w:t>2.</w:t>
      </w:r>
      <w:r>
        <w:rPr>
          <w:sz w:val="23"/>
        </w:rPr>
        <w:tab/>
      </w:r>
      <w:r>
        <w:rPr>
          <w:sz w:val="23"/>
          <w:u w:val="single"/>
        </w:rPr>
        <w:t>Locations.</w:t>
      </w:r>
      <w:r>
        <w:rPr>
          <w:sz w:val="23"/>
        </w:rPr>
        <w:t xml:space="preserve"> The City </w:t>
      </w:r>
      <w:r w:rsidR="00C64D16">
        <w:rPr>
          <w:sz w:val="23"/>
        </w:rPr>
        <w:t>shall</w:t>
      </w:r>
      <w:r>
        <w:rPr>
          <w:sz w:val="23"/>
        </w:rPr>
        <w:t xml:space="preserve"> require that a lot include a stormwater drainage and utility easement around the perimeter of each lot, including adjacent to the street right-of-way.</w:t>
      </w:r>
    </w:p>
    <w:p w14:paraId="56C7B2F3"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4628FB27" w14:textId="7EAF44D9"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080" w:hanging="432"/>
        <w:jc w:val="both"/>
        <w:rPr>
          <w:sz w:val="23"/>
        </w:rPr>
      </w:pPr>
      <w:r>
        <w:rPr>
          <w:sz w:val="23"/>
        </w:rPr>
        <w:t>3.</w:t>
      </w:r>
      <w:r>
        <w:rPr>
          <w:sz w:val="23"/>
        </w:rPr>
        <w:tab/>
      </w:r>
      <w:r>
        <w:rPr>
          <w:sz w:val="23"/>
          <w:u w:val="single"/>
        </w:rPr>
        <w:t>Width.</w:t>
      </w:r>
      <w:r>
        <w:rPr>
          <w:sz w:val="23"/>
        </w:rPr>
        <w:t xml:space="preserve"> The City </w:t>
      </w:r>
      <w:r w:rsidR="00C64D16">
        <w:rPr>
          <w:sz w:val="23"/>
        </w:rPr>
        <w:t>shall</w:t>
      </w:r>
      <w:r>
        <w:rPr>
          <w:sz w:val="23"/>
        </w:rPr>
        <w:t xml:space="preserve"> require a stormwater drainage or underground utility easement </w:t>
      </w:r>
      <w:r w:rsidRPr="00A028CF">
        <w:rPr>
          <w:iCs/>
          <w:sz w:val="23"/>
        </w:rPr>
        <w:t xml:space="preserve">of </w:t>
      </w:r>
      <w:r w:rsidR="0088513B" w:rsidRPr="00A028CF">
        <w:rPr>
          <w:iCs/>
          <w:sz w:val="23"/>
        </w:rPr>
        <w:t>20</w:t>
      </w:r>
      <w:r w:rsidRPr="00A028CF">
        <w:rPr>
          <w:iCs/>
          <w:sz w:val="23"/>
        </w:rPr>
        <w:t xml:space="preserve"> feet</w:t>
      </w:r>
      <w:r w:rsidRPr="0088513B">
        <w:rPr>
          <w:i/>
          <w:sz w:val="23"/>
        </w:rPr>
        <w:t>,</w:t>
      </w:r>
      <w:r>
        <w:rPr>
          <w:sz w:val="23"/>
        </w:rPr>
        <w:t xml:space="preserve"> which may be reduced to 10 feet for each lot if a 10 feet minimum easement exists on the abutting side of the abutting lot.</w:t>
      </w:r>
    </w:p>
    <w:p w14:paraId="2D37F012"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5601A167"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080" w:hanging="432"/>
        <w:jc w:val="both"/>
        <w:rPr>
          <w:sz w:val="23"/>
        </w:rPr>
      </w:pPr>
      <w:r>
        <w:rPr>
          <w:sz w:val="23"/>
        </w:rPr>
        <w:t>4.</w:t>
      </w:r>
      <w:r>
        <w:rPr>
          <w:sz w:val="23"/>
        </w:rPr>
        <w:tab/>
        <w:t>See also drainage easement provisions in the City Stormwater Regulations.</w:t>
      </w:r>
    </w:p>
    <w:p w14:paraId="1799D578"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039F2966" w14:textId="2889AFFE"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080" w:hanging="432"/>
        <w:jc w:val="both"/>
        <w:rPr>
          <w:sz w:val="23"/>
        </w:rPr>
      </w:pPr>
      <w:r>
        <w:rPr>
          <w:sz w:val="23"/>
        </w:rPr>
        <w:t>5.</w:t>
      </w:r>
      <w:r>
        <w:rPr>
          <w:sz w:val="23"/>
        </w:rPr>
        <w:tab/>
        <w:t xml:space="preserve">Additional width of easements shall be provided if required by the utility provider or the City. The easement widths </w:t>
      </w:r>
      <w:r w:rsidR="005960C3">
        <w:rPr>
          <w:sz w:val="23"/>
        </w:rPr>
        <w:t>alongside</w:t>
      </w:r>
      <w:r>
        <w:rPr>
          <w:sz w:val="23"/>
        </w:rPr>
        <w:t xml:space="preserve"> lot lines may be reduced if the Zoning Ordinance allows a principal building setback that is </w:t>
      </w:r>
      <w:r w:rsidR="008131AA">
        <w:rPr>
          <w:sz w:val="23"/>
        </w:rPr>
        <w:t>narrower</w:t>
      </w:r>
      <w:r>
        <w:rPr>
          <w:sz w:val="23"/>
        </w:rPr>
        <w:t xml:space="preserve"> than the width of the easement that would otherwise be required, or where buildings are attached along a lot line. </w:t>
      </w:r>
    </w:p>
    <w:p w14:paraId="0C03E881"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0CFB440E"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080" w:hanging="432"/>
        <w:jc w:val="both"/>
        <w:rPr>
          <w:sz w:val="23"/>
        </w:rPr>
      </w:pPr>
      <w:r>
        <w:rPr>
          <w:sz w:val="23"/>
        </w:rPr>
        <w:t>6.</w:t>
      </w:r>
      <w:r>
        <w:rPr>
          <w:sz w:val="23"/>
        </w:rPr>
        <w:tab/>
      </w:r>
      <w:r>
        <w:rPr>
          <w:sz w:val="23"/>
          <w:u w:val="single"/>
        </w:rPr>
        <w:t>Separation.</w:t>
      </w:r>
      <w:r>
        <w:rPr>
          <w:sz w:val="23"/>
        </w:rPr>
        <w:t xml:space="preserve"> Minimum separation distances between utility lines shall be as required by the applicable utility or as deemed necessary by the City.</w:t>
      </w:r>
    </w:p>
    <w:p w14:paraId="1E6E807D"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1044061E"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080" w:hanging="432"/>
        <w:jc w:val="both"/>
        <w:rPr>
          <w:sz w:val="23"/>
        </w:rPr>
      </w:pPr>
      <w:r>
        <w:rPr>
          <w:sz w:val="23"/>
        </w:rPr>
        <w:t>7.</w:t>
      </w:r>
      <w:r>
        <w:rPr>
          <w:sz w:val="23"/>
        </w:rPr>
        <w:tab/>
      </w:r>
      <w:r>
        <w:rPr>
          <w:sz w:val="23"/>
          <w:u w:val="single"/>
        </w:rPr>
        <w:t>Utilities.</w:t>
      </w:r>
      <w:r>
        <w:rPr>
          <w:sz w:val="23"/>
        </w:rPr>
        <w:t xml:space="preserve"> If any activity is proposed within the right-of-way of an underground pipeline or utility, the applicant shall provide written evidence from the operator of such pipeline or utility that such activity is acceptable under their safety standards and the terms of that right-of-way.</w:t>
      </w:r>
    </w:p>
    <w:p w14:paraId="1CAB640C"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7629EE35"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080" w:hanging="432"/>
        <w:jc w:val="both"/>
        <w:rPr>
          <w:sz w:val="23"/>
        </w:rPr>
      </w:pPr>
      <w:r>
        <w:rPr>
          <w:sz w:val="23"/>
        </w:rPr>
        <w:t>8.</w:t>
      </w:r>
      <w:r>
        <w:rPr>
          <w:sz w:val="23"/>
        </w:rPr>
        <w:tab/>
      </w:r>
      <w:r>
        <w:rPr>
          <w:sz w:val="23"/>
          <w:u w:val="single"/>
        </w:rPr>
        <w:t>Maintenance and Obstructions.</w:t>
      </w:r>
      <w:r>
        <w:rPr>
          <w:sz w:val="23"/>
        </w:rPr>
        <w:t xml:space="preserve"> The owner of the lot shall maintain an easement in such a condition that does not interfere with its intended purpose(s). Fill or structures shall not be placed in an easement in a way that inhibits its intended purpose(s). Specifically, structures or grading that could alter or obstruct stormwater flows in violation of the approved Final Plan shall be prohibited within storm water easements.</w:t>
      </w:r>
    </w:p>
    <w:p w14:paraId="41A45CE4" w14:textId="77777777" w:rsidR="005928EC" w:rsidRDefault="005928E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872" w:hanging="432"/>
        <w:jc w:val="both"/>
        <w:rPr>
          <w:sz w:val="23"/>
        </w:rPr>
      </w:pPr>
    </w:p>
    <w:p w14:paraId="598C778F"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080" w:hanging="432"/>
        <w:jc w:val="both"/>
        <w:rPr>
          <w:sz w:val="23"/>
        </w:rPr>
      </w:pPr>
      <w:r>
        <w:rPr>
          <w:sz w:val="23"/>
        </w:rPr>
        <w:t>9.</w:t>
      </w:r>
      <w:r>
        <w:rPr>
          <w:sz w:val="23"/>
        </w:rPr>
        <w:tab/>
      </w:r>
      <w:r>
        <w:rPr>
          <w:sz w:val="23"/>
          <w:u w:val="single"/>
        </w:rPr>
        <w:t>Utility Flood-Proofing.</w:t>
      </w:r>
      <w:r>
        <w:rPr>
          <w:sz w:val="23"/>
        </w:rPr>
        <w:t xml:space="preserve"> All utilities and facilities, whether public or private, located in flood plains shall be flood-proofed to a point one foot above the regulatory flood elevation. Access points to such utilities and facilities shall be designed and installed in such a manner to provide for self re-flood-proofing upon such access.</w:t>
      </w:r>
    </w:p>
    <w:p w14:paraId="7CD395E4"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5C2A5013" w14:textId="77777777" w:rsidR="0041406B" w:rsidRDefault="0041406B" w:rsidP="00D4315D">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r>
        <w:rPr>
          <w:sz w:val="23"/>
        </w:rPr>
        <w:t>1349.12.</w:t>
      </w:r>
      <w:r>
        <w:rPr>
          <w:sz w:val="23"/>
        </w:rPr>
        <w:tab/>
      </w:r>
      <w:r>
        <w:rPr>
          <w:sz w:val="23"/>
          <w:u w:val="single"/>
        </w:rPr>
        <w:t>ACCESS DRIVES AND DRIVEWAYS.</w:t>
      </w:r>
    </w:p>
    <w:p w14:paraId="5E4ED9AB" w14:textId="77777777" w:rsidR="0041406B" w:rsidRDefault="0041406B" w:rsidP="00D4315D">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12015D20" w14:textId="77777777" w:rsidR="0041406B" w:rsidRPr="00A028CF" w:rsidRDefault="0041406B" w:rsidP="0012038B">
      <w:pPr>
        <w:tabs>
          <w:tab w:val="left" w:pos="720"/>
          <w:tab w:val="left" w:pos="2592"/>
          <w:tab w:val="left" w:pos="3312"/>
          <w:tab w:val="left" w:pos="4032"/>
          <w:tab w:val="left" w:pos="4752"/>
          <w:tab w:val="left" w:pos="5472"/>
          <w:tab w:val="left" w:pos="6192"/>
          <w:tab w:val="left" w:pos="6912"/>
          <w:tab w:val="left" w:pos="7632"/>
          <w:tab w:val="left" w:pos="8352"/>
          <w:tab w:val="left" w:pos="9072"/>
          <w:tab w:val="left" w:pos="9792"/>
        </w:tabs>
        <w:ind w:left="270" w:hanging="126"/>
        <w:jc w:val="both"/>
        <w:rPr>
          <w:iCs/>
          <w:sz w:val="23"/>
        </w:rPr>
      </w:pPr>
      <w:r>
        <w:rPr>
          <w:sz w:val="23"/>
        </w:rPr>
        <w:tab/>
        <w:t>A.</w:t>
      </w:r>
      <w:r>
        <w:rPr>
          <w:sz w:val="23"/>
        </w:rPr>
        <w:tab/>
      </w:r>
      <w:r>
        <w:rPr>
          <w:sz w:val="23"/>
          <w:u w:val="single"/>
        </w:rPr>
        <w:t>Construction Standards.</w:t>
      </w:r>
      <w:r>
        <w:rPr>
          <w:sz w:val="23"/>
        </w:rPr>
        <w:t xml:space="preserve"> </w:t>
      </w:r>
      <w:r w:rsidRPr="00A028CF">
        <w:rPr>
          <w:iCs/>
          <w:sz w:val="23"/>
        </w:rPr>
        <w:t xml:space="preserve">See </w:t>
      </w:r>
      <w:r w:rsidR="0088513B" w:rsidRPr="00A028CF">
        <w:rPr>
          <w:iCs/>
          <w:sz w:val="23"/>
        </w:rPr>
        <w:t>the City of Bethlehem Engineering Details.</w:t>
      </w:r>
    </w:p>
    <w:p w14:paraId="595E4C98"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11AD575C" w14:textId="7E4E11E6" w:rsidR="0041406B" w:rsidRDefault="0041406B" w:rsidP="0012038B">
      <w:pPr>
        <w:tabs>
          <w:tab w:val="left" w:pos="270"/>
          <w:tab w:val="left" w:pos="720"/>
          <w:tab w:val="left" w:pos="810"/>
          <w:tab w:val="left" w:pos="2592"/>
          <w:tab w:val="left" w:pos="2700"/>
          <w:tab w:val="left" w:pos="3312"/>
          <w:tab w:val="left" w:pos="4032"/>
          <w:tab w:val="left" w:pos="4752"/>
          <w:tab w:val="left" w:pos="5472"/>
          <w:tab w:val="left" w:pos="6192"/>
          <w:tab w:val="left" w:pos="6912"/>
          <w:tab w:val="left" w:pos="7632"/>
          <w:tab w:val="left" w:pos="8352"/>
          <w:tab w:val="left" w:pos="9072"/>
          <w:tab w:val="left" w:pos="9792"/>
        </w:tabs>
        <w:ind w:left="720" w:hanging="1350"/>
        <w:jc w:val="both"/>
        <w:rPr>
          <w:sz w:val="23"/>
        </w:rPr>
      </w:pPr>
      <w:r>
        <w:rPr>
          <w:sz w:val="23"/>
        </w:rPr>
        <w:tab/>
        <w:t>B.</w:t>
      </w:r>
      <w:r>
        <w:rPr>
          <w:sz w:val="23"/>
        </w:rPr>
        <w:tab/>
      </w:r>
      <w:r w:rsidR="00A16129">
        <w:rPr>
          <w:sz w:val="23"/>
          <w:u w:val="single"/>
        </w:rPr>
        <w:t xml:space="preserve">Access; </w:t>
      </w:r>
      <w:r>
        <w:rPr>
          <w:sz w:val="23"/>
          <w:u w:val="single"/>
        </w:rPr>
        <w:t xml:space="preserve">State </w:t>
      </w:r>
      <w:r w:rsidR="00EF0861">
        <w:rPr>
          <w:sz w:val="23"/>
          <w:u w:val="single"/>
        </w:rPr>
        <w:t>Routes</w:t>
      </w:r>
      <w:r>
        <w:rPr>
          <w:sz w:val="23"/>
          <w:u w:val="single"/>
        </w:rPr>
        <w:t>.</w:t>
      </w:r>
      <w:r>
        <w:rPr>
          <w:sz w:val="23"/>
        </w:rPr>
        <w:t xml:space="preserve"> A State Highway Occupancy Permit is required for all access onto or work within the right-of-way of a State street. A City Driveway Permit shall be obtained before any vehicle access is allowed from a State street or City-owned street.</w:t>
      </w:r>
    </w:p>
    <w:p w14:paraId="41FD2CBA"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28A9C047" w14:textId="3D583236" w:rsidR="0041406B" w:rsidRDefault="0041406B" w:rsidP="0012038B">
      <w:pPr>
        <w:tabs>
          <w:tab w:val="left" w:pos="-720"/>
          <w:tab w:val="left" w:pos="0"/>
          <w:tab w:val="left" w:pos="720"/>
          <w:tab w:val="left" w:pos="2592"/>
          <w:tab w:val="left" w:pos="3312"/>
          <w:tab w:val="left" w:pos="4032"/>
          <w:tab w:val="left" w:pos="4752"/>
          <w:tab w:val="left" w:pos="5472"/>
          <w:tab w:val="left" w:pos="6192"/>
          <w:tab w:val="left" w:pos="6912"/>
          <w:tab w:val="left" w:pos="7632"/>
          <w:tab w:val="left" w:pos="8352"/>
          <w:tab w:val="left" w:pos="9072"/>
          <w:tab w:val="left" w:pos="9792"/>
        </w:tabs>
        <w:ind w:left="1080" w:hanging="432"/>
        <w:jc w:val="both"/>
        <w:rPr>
          <w:sz w:val="23"/>
        </w:rPr>
      </w:pPr>
      <w:r>
        <w:rPr>
          <w:sz w:val="23"/>
        </w:rPr>
        <w:t>1.</w:t>
      </w:r>
      <w:r>
        <w:rPr>
          <w:sz w:val="23"/>
        </w:rPr>
        <w:tab/>
        <w:t xml:space="preserve">If the City becomes aware that a State Highway Occupancy Permit is needed, and one has not been issued, the City may delay the issuance of a Certificate of Occupancy until such time as such </w:t>
      </w:r>
      <w:r w:rsidR="00564F46">
        <w:rPr>
          <w:sz w:val="23"/>
        </w:rPr>
        <w:t xml:space="preserve">a </w:t>
      </w:r>
      <w:r>
        <w:rPr>
          <w:sz w:val="23"/>
        </w:rPr>
        <w:t>State</w:t>
      </w:r>
      <w:r w:rsidR="00564F46">
        <w:rPr>
          <w:sz w:val="23"/>
        </w:rPr>
        <w:t xml:space="preserve"> Highway Occupancy</w:t>
      </w:r>
      <w:r>
        <w:rPr>
          <w:sz w:val="23"/>
        </w:rPr>
        <w:t xml:space="preserve"> Permit is issued.</w:t>
      </w:r>
    </w:p>
    <w:p w14:paraId="13421C11"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6A3B7B76" w14:textId="77777777" w:rsidR="0041406B" w:rsidRDefault="0041406B" w:rsidP="0012038B">
      <w:pPr>
        <w:tabs>
          <w:tab w:val="left" w:pos="-720"/>
          <w:tab w:val="left" w:pos="270"/>
          <w:tab w:val="left" w:pos="720"/>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080"/>
        <w:jc w:val="both"/>
        <w:rPr>
          <w:sz w:val="23"/>
        </w:rPr>
      </w:pPr>
      <w:r>
        <w:rPr>
          <w:sz w:val="23"/>
        </w:rPr>
        <w:tab/>
        <w:t>C.</w:t>
      </w:r>
      <w:r>
        <w:rPr>
          <w:sz w:val="23"/>
        </w:rPr>
        <w:tab/>
      </w:r>
      <w:r>
        <w:rPr>
          <w:sz w:val="23"/>
          <w:u w:val="single"/>
        </w:rPr>
        <w:t>Slope and Emergency Access.</w:t>
      </w:r>
      <w:r>
        <w:rPr>
          <w:sz w:val="23"/>
        </w:rPr>
        <w:t xml:space="preserve"> The maximum slope of an access drive or driveway shall </w:t>
      </w:r>
      <w:r w:rsidRPr="00A028CF">
        <w:rPr>
          <w:iCs/>
          <w:sz w:val="23"/>
        </w:rPr>
        <w:t>be 1</w:t>
      </w:r>
      <w:r w:rsidR="0088513B" w:rsidRPr="00A028CF">
        <w:rPr>
          <w:iCs/>
          <w:sz w:val="23"/>
        </w:rPr>
        <w:t>0</w:t>
      </w:r>
      <w:r w:rsidRPr="00A028CF">
        <w:rPr>
          <w:iCs/>
          <w:sz w:val="23"/>
        </w:rPr>
        <w:t xml:space="preserve"> percent,</w:t>
      </w:r>
      <w:r>
        <w:rPr>
          <w:sz w:val="23"/>
        </w:rPr>
        <w:t xml:space="preserve"> except the first 20 feet adjacent to a cartway of a street shall have a maximum slope of 6 percent</w:t>
      </w:r>
      <w:r w:rsidR="0088513B">
        <w:rPr>
          <w:sz w:val="23"/>
        </w:rPr>
        <w:t xml:space="preserve">, </w:t>
      </w:r>
      <w:r w:rsidR="0088513B" w:rsidRPr="00A028CF">
        <w:rPr>
          <w:iCs/>
          <w:sz w:val="23"/>
        </w:rPr>
        <w:t>unless PennDOT establishes a stricter standard</w:t>
      </w:r>
      <w:r w:rsidRPr="00A028CF">
        <w:rPr>
          <w:iCs/>
          <w:sz w:val="23"/>
        </w:rPr>
        <w:t>.</w:t>
      </w:r>
      <w:r>
        <w:rPr>
          <w:sz w:val="23"/>
        </w:rPr>
        <w:t xml:space="preserve"> See also Section 1349.04.A.4.</w:t>
      </w:r>
    </w:p>
    <w:p w14:paraId="06FC3C0E" w14:textId="77777777" w:rsidR="0041406B" w:rsidRDefault="0041406B" w:rsidP="001337FE">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1598A4EE" w14:textId="77777777" w:rsidR="0041406B" w:rsidRDefault="0041406B" w:rsidP="0012038B">
      <w:pPr>
        <w:tabs>
          <w:tab w:val="left" w:pos="-72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jc w:val="both"/>
        <w:rPr>
          <w:sz w:val="23"/>
        </w:rPr>
      </w:pPr>
      <w:r>
        <w:rPr>
          <w:sz w:val="23"/>
        </w:rPr>
        <w:tab/>
        <w:t>D.</w:t>
      </w:r>
      <w:r>
        <w:rPr>
          <w:sz w:val="23"/>
        </w:rPr>
        <w:tab/>
      </w:r>
      <w:r>
        <w:rPr>
          <w:sz w:val="23"/>
          <w:u w:val="single"/>
        </w:rPr>
        <w:t>Drainage.</w:t>
      </w:r>
      <w:r>
        <w:rPr>
          <w:sz w:val="23"/>
        </w:rPr>
        <w:t xml:space="preserve"> The developer shall make adequate provisions to maintain uninterrupted parallel drainage along a street where intersected by an access drive or driveway. Access drives and aisles within parking lots shall be graded and drained to keep the primary travel lane free of stormwater.</w:t>
      </w:r>
    </w:p>
    <w:p w14:paraId="1BFBE8A6"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2A18E5E6" w14:textId="77777777" w:rsidR="0041406B" w:rsidRDefault="0041406B" w:rsidP="0012038B">
      <w:pPr>
        <w:tabs>
          <w:tab w:val="left" w:pos="-720"/>
          <w:tab w:val="left" w:pos="2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jc w:val="both"/>
        <w:rPr>
          <w:sz w:val="23"/>
        </w:rPr>
      </w:pPr>
      <w:r>
        <w:rPr>
          <w:sz w:val="23"/>
        </w:rPr>
        <w:tab/>
        <w:t>E.</w:t>
      </w:r>
      <w:r>
        <w:rPr>
          <w:sz w:val="23"/>
        </w:rPr>
        <w:tab/>
      </w:r>
      <w:r>
        <w:rPr>
          <w:sz w:val="23"/>
          <w:u w:val="single"/>
        </w:rPr>
        <w:t>Shared Driveways.</w:t>
      </w:r>
      <w:r>
        <w:rPr>
          <w:sz w:val="23"/>
        </w:rPr>
        <w:t xml:space="preserve"> Unless otherwise approved, a driveway shall serve a maximum of one residential lot. A driveway serving more than one residential lot shall only be approved if the applicant proves to the </w:t>
      </w:r>
      <w:r w:rsidR="00AE3F9C" w:rsidRPr="000E08CF">
        <w:rPr>
          <w:iCs/>
          <w:sz w:val="23"/>
        </w:rPr>
        <w:t>City</w:t>
      </w:r>
      <w:r>
        <w:rPr>
          <w:sz w:val="23"/>
        </w:rPr>
        <w:t xml:space="preserve"> that it is needed because of a sight distance concern, to provide proper access management along a street, or to minimize disturbance of natural features.</w:t>
      </w:r>
      <w:r w:rsidR="00AE3F9C">
        <w:rPr>
          <w:sz w:val="23"/>
        </w:rPr>
        <w:t xml:space="preserve">  </w:t>
      </w:r>
      <w:r w:rsidR="00AE3F9C" w:rsidRPr="00A028CF">
        <w:rPr>
          <w:iCs/>
          <w:sz w:val="23"/>
        </w:rPr>
        <w:t>An access easement shall be pre-approved by the City and recorded.</w:t>
      </w:r>
      <w:r w:rsidR="00AE3F9C">
        <w:rPr>
          <w:sz w:val="23"/>
        </w:rPr>
        <w:t xml:space="preserve"> </w:t>
      </w:r>
    </w:p>
    <w:p w14:paraId="183867DF"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46F59C25" w14:textId="24F12A6D" w:rsidR="0041406B" w:rsidRDefault="0041406B" w:rsidP="0012038B">
      <w:pPr>
        <w:tabs>
          <w:tab w:val="left" w:pos="-720"/>
          <w:tab w:val="left" w:pos="2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jc w:val="both"/>
        <w:rPr>
          <w:sz w:val="23"/>
        </w:rPr>
      </w:pPr>
      <w:r>
        <w:rPr>
          <w:sz w:val="23"/>
        </w:rPr>
        <w:tab/>
        <w:t>F.</w:t>
      </w:r>
      <w:r>
        <w:rPr>
          <w:sz w:val="23"/>
        </w:rPr>
        <w:tab/>
      </w:r>
      <w:r>
        <w:rPr>
          <w:sz w:val="23"/>
          <w:u w:val="single"/>
        </w:rPr>
        <w:t>Turnarounds</w:t>
      </w:r>
      <w:r>
        <w:rPr>
          <w:sz w:val="23"/>
        </w:rPr>
        <w:t>. For lots abutting arterial streets, driveways shall be designed with a location on the lot to turn a vehicle around, so as not to require a vehicle to back out onto that arterial street.  Turnarounds are also encouraged along major collector streets.</w:t>
      </w:r>
    </w:p>
    <w:p w14:paraId="577411E1" w14:textId="77777777" w:rsidR="00D05E5B" w:rsidRDefault="00D05E5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p>
    <w:p w14:paraId="1ADEC7CC" w14:textId="1515597E" w:rsidR="00D05E5B" w:rsidRDefault="00D05E5B" w:rsidP="0012038B">
      <w:pPr>
        <w:tabs>
          <w:tab w:val="left" w:pos="-720"/>
          <w:tab w:val="left" w:pos="2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jc w:val="both"/>
        <w:rPr>
          <w:iCs/>
          <w:sz w:val="23"/>
        </w:rPr>
      </w:pPr>
      <w:r>
        <w:rPr>
          <w:sz w:val="23"/>
        </w:rPr>
        <w:tab/>
        <w:t>G.</w:t>
      </w:r>
      <w:r w:rsidRPr="00A028CF">
        <w:rPr>
          <w:iCs/>
          <w:sz w:val="23"/>
        </w:rPr>
        <w:tab/>
      </w:r>
      <w:r w:rsidRPr="00A028CF">
        <w:rPr>
          <w:iCs/>
          <w:sz w:val="23"/>
          <w:u w:val="single"/>
        </w:rPr>
        <w:t>Driveway Setbacks.</w:t>
      </w:r>
      <w:r w:rsidRPr="00A028CF">
        <w:rPr>
          <w:iCs/>
          <w:sz w:val="23"/>
        </w:rPr>
        <w:t xml:space="preserve">  Driveways shall be located to not interfere with street intersections, utility poles, street trees, fire hydrants and similar features.  Where a stop bar exists at an intersection, the driveway shall enter behind the stop bar, unless a larger setback is required by another regulation.</w:t>
      </w:r>
    </w:p>
    <w:p w14:paraId="6F16F377" w14:textId="77777777" w:rsidR="006F452F" w:rsidRDefault="006F452F" w:rsidP="0012038B">
      <w:pPr>
        <w:tabs>
          <w:tab w:val="left" w:pos="-720"/>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jc w:val="both"/>
        <w:rPr>
          <w:iCs/>
          <w:sz w:val="23"/>
        </w:rPr>
      </w:pPr>
    </w:p>
    <w:p w14:paraId="6FA39587" w14:textId="77777777" w:rsidR="003B5167" w:rsidRDefault="003B5167">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iCs/>
          <w:sz w:val="23"/>
        </w:rPr>
      </w:pPr>
    </w:p>
    <w:p w14:paraId="71AC53A0" w14:textId="235A42F2" w:rsidR="003B5167" w:rsidRPr="00AD20EA" w:rsidRDefault="003B5167" w:rsidP="0012038B">
      <w:pPr>
        <w:tabs>
          <w:tab w:val="left" w:pos="-720"/>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jc w:val="both"/>
        <w:rPr>
          <w:sz w:val="23"/>
        </w:rPr>
      </w:pPr>
      <w:r w:rsidRPr="00D14D4F">
        <w:rPr>
          <w:i/>
          <w:sz w:val="23"/>
        </w:rPr>
        <w:tab/>
      </w:r>
      <w:r w:rsidRPr="00AD20EA">
        <w:rPr>
          <w:sz w:val="23"/>
        </w:rPr>
        <w:t>H.</w:t>
      </w:r>
      <w:r w:rsidRPr="00AD20EA">
        <w:rPr>
          <w:sz w:val="23"/>
        </w:rPr>
        <w:tab/>
      </w:r>
      <w:r w:rsidRPr="00AD20EA">
        <w:rPr>
          <w:sz w:val="23"/>
          <w:u w:val="single"/>
        </w:rPr>
        <w:t>Driveway Separation from Intersections.</w:t>
      </w:r>
      <w:r w:rsidRPr="00AD20EA">
        <w:rPr>
          <w:sz w:val="23"/>
        </w:rPr>
        <w:t xml:space="preserve">  </w:t>
      </w:r>
      <w:r w:rsidR="00D14D4F" w:rsidRPr="00AD20EA">
        <w:rPr>
          <w:sz w:val="23"/>
        </w:rPr>
        <w:t xml:space="preserve">Driveways and access drives shall enter public streets at safe locations.  No driveway or access drive shall enter a public street closer to an existing intersection than </w:t>
      </w:r>
      <w:r w:rsidR="006E0933">
        <w:rPr>
          <w:sz w:val="23"/>
        </w:rPr>
        <w:t>25</w:t>
      </w:r>
      <w:r w:rsidR="006E0933" w:rsidRPr="00AD20EA">
        <w:rPr>
          <w:sz w:val="23"/>
        </w:rPr>
        <w:t xml:space="preserve"> </w:t>
      </w:r>
      <w:r w:rsidR="00D14D4F" w:rsidRPr="00AD20EA">
        <w:rPr>
          <w:sz w:val="23"/>
        </w:rPr>
        <w:t xml:space="preserve">feet. This distance shall be increased to </w:t>
      </w:r>
      <w:r w:rsidR="006E0933">
        <w:rPr>
          <w:sz w:val="23"/>
        </w:rPr>
        <w:t>50</w:t>
      </w:r>
      <w:r w:rsidR="006E0933" w:rsidRPr="00AD20EA">
        <w:rPr>
          <w:sz w:val="23"/>
        </w:rPr>
        <w:t xml:space="preserve"> </w:t>
      </w:r>
      <w:r w:rsidR="00D14D4F" w:rsidRPr="00AD20EA">
        <w:rPr>
          <w:sz w:val="23"/>
        </w:rPr>
        <w:t xml:space="preserve">feet for a driveway </w:t>
      </w:r>
      <w:r w:rsidR="000D750E" w:rsidRPr="00AD20EA">
        <w:rPr>
          <w:sz w:val="23"/>
        </w:rPr>
        <w:t xml:space="preserve">or access drive </w:t>
      </w:r>
      <w:r w:rsidR="00D14D4F" w:rsidRPr="00AD20EA">
        <w:rPr>
          <w:sz w:val="23"/>
        </w:rPr>
        <w:t>serving a principal non-residential use or 4 or more dwelling units.</w:t>
      </w:r>
      <w:r w:rsidR="00A25F8A" w:rsidRPr="00AD20EA">
        <w:rPr>
          <w:sz w:val="23"/>
        </w:rPr>
        <w:t xml:space="preserve"> The separation from an intersection shall be measured from the nearest edge of the driveway to the nearest intersection of the edges of the cartways of the two streets</w:t>
      </w:r>
      <w:r w:rsidR="000D750E" w:rsidRPr="00AD20EA">
        <w:rPr>
          <w:sz w:val="23"/>
        </w:rPr>
        <w:t>.</w:t>
      </w:r>
      <w:r w:rsidR="00A25F8A" w:rsidRPr="00AD20EA">
        <w:rPr>
          <w:sz w:val="23"/>
        </w:rPr>
        <w:t xml:space="preserve"> </w:t>
      </w:r>
      <w:r w:rsidRPr="00AD20EA">
        <w:rPr>
          <w:sz w:val="23"/>
        </w:rPr>
        <w:t xml:space="preserve"> </w:t>
      </w:r>
    </w:p>
    <w:p w14:paraId="7B111D6E"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5AA2EBFC" w14:textId="77777777" w:rsidR="0041406B" w:rsidRDefault="0041406B" w:rsidP="006F452F">
      <w:pPr>
        <w:tabs>
          <w:tab w:val="left" w:pos="-720"/>
          <w:tab w:val="left" w:pos="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r>
        <w:rPr>
          <w:sz w:val="23"/>
        </w:rPr>
        <w:t>1349.13.</w:t>
      </w:r>
      <w:r>
        <w:rPr>
          <w:sz w:val="23"/>
        </w:rPr>
        <w:tab/>
      </w:r>
      <w:r>
        <w:rPr>
          <w:sz w:val="23"/>
          <w:u w:val="single"/>
        </w:rPr>
        <w:t>OFF-STREET PARKING CONNECTIONS.</w:t>
      </w:r>
      <w:r>
        <w:rPr>
          <w:sz w:val="23"/>
        </w:rPr>
        <w:t xml:space="preserve"> Where a vehicle interconnection is required or planned between two uses or lots, the subdivision or land development shall include a suitable cross-easement that permits vehicles and pedestrians from one use or lot to have access through the parking lot and driveway of the adjacent use or lot.</w:t>
      </w:r>
    </w:p>
    <w:p w14:paraId="37441975"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4A918175"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r>
        <w:rPr>
          <w:sz w:val="23"/>
        </w:rPr>
        <w:t>1349.14.</w:t>
      </w:r>
      <w:r>
        <w:rPr>
          <w:sz w:val="23"/>
        </w:rPr>
        <w:tab/>
      </w:r>
      <w:r>
        <w:rPr>
          <w:sz w:val="23"/>
          <w:u w:val="single"/>
        </w:rPr>
        <w:t>CURBS.</w:t>
      </w:r>
    </w:p>
    <w:p w14:paraId="4B204B2E"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0ECE417A" w14:textId="46247B1B" w:rsidR="0041406B" w:rsidRDefault="0041406B" w:rsidP="0012038B">
      <w:pPr>
        <w:tabs>
          <w:tab w:val="left" w:pos="-720"/>
          <w:tab w:val="left" w:pos="2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810" w:hanging="1530"/>
        <w:jc w:val="both"/>
        <w:rPr>
          <w:sz w:val="23"/>
        </w:rPr>
      </w:pPr>
      <w:r>
        <w:rPr>
          <w:sz w:val="23"/>
        </w:rPr>
        <w:tab/>
        <w:t>A.</w:t>
      </w:r>
      <w:r>
        <w:rPr>
          <w:sz w:val="23"/>
        </w:rPr>
        <w:tab/>
        <w:t>Curbs shall be required along all streets</w:t>
      </w:r>
      <w:r w:rsidR="00EF0861">
        <w:rPr>
          <w:sz w:val="23"/>
        </w:rPr>
        <w:t xml:space="preserve"> </w:t>
      </w:r>
      <w:r w:rsidR="00C64D16">
        <w:rPr>
          <w:sz w:val="23"/>
        </w:rPr>
        <w:t>abutting a subdivision or land development</w:t>
      </w:r>
      <w:r w:rsidR="00564F46">
        <w:rPr>
          <w:sz w:val="23"/>
        </w:rPr>
        <w:t>.</w:t>
      </w:r>
    </w:p>
    <w:p w14:paraId="19B2AED4"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76E9B5C2" w14:textId="009383B8" w:rsidR="0041406B" w:rsidRDefault="0041406B" w:rsidP="0012038B">
      <w:pPr>
        <w:tabs>
          <w:tab w:val="left" w:pos="-720"/>
          <w:tab w:val="left" w:pos="2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810" w:hanging="1440"/>
        <w:jc w:val="both"/>
        <w:rPr>
          <w:sz w:val="23"/>
        </w:rPr>
      </w:pPr>
      <w:r>
        <w:rPr>
          <w:sz w:val="23"/>
        </w:rPr>
        <w:tab/>
      </w:r>
      <w:r w:rsidR="00C64D16">
        <w:rPr>
          <w:sz w:val="23"/>
        </w:rPr>
        <w:t>B</w:t>
      </w:r>
      <w:r>
        <w:rPr>
          <w:sz w:val="23"/>
        </w:rPr>
        <w:t>.</w:t>
      </w:r>
      <w:r>
        <w:rPr>
          <w:sz w:val="23"/>
        </w:rPr>
        <w:tab/>
        <w:t>Required curbs shall meet the following specifications, unless other specifications are pre-approved by the City:</w:t>
      </w:r>
    </w:p>
    <w:p w14:paraId="7EEEBCE6"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27D1B346"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1.</w:t>
      </w:r>
      <w:r>
        <w:rPr>
          <w:sz w:val="23"/>
        </w:rPr>
        <w:tab/>
        <w:t xml:space="preserve">Only </w:t>
      </w:r>
      <w:r w:rsidR="008D46AA">
        <w:rPr>
          <w:sz w:val="23"/>
        </w:rPr>
        <w:t>c</w:t>
      </w:r>
      <w:r>
        <w:rPr>
          <w:sz w:val="23"/>
        </w:rPr>
        <w:t xml:space="preserve">oncrete curbs shall be provided, </w:t>
      </w:r>
      <w:r w:rsidR="008D46AA">
        <w:rPr>
          <w:sz w:val="23"/>
        </w:rPr>
        <w:t xml:space="preserve">which shall follow the City’s Engineering specifications.  </w:t>
      </w:r>
      <w:r>
        <w:rPr>
          <w:sz w:val="23"/>
        </w:rPr>
        <w:t xml:space="preserve"> </w:t>
      </w:r>
    </w:p>
    <w:p w14:paraId="32D757AD" w14:textId="63FDD9FB"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2.</w:t>
      </w:r>
      <w:r>
        <w:rPr>
          <w:sz w:val="23"/>
        </w:rPr>
        <w:tab/>
        <w:t xml:space="preserve">Gutter design shall be subject to the approval of the Department of Public Works based upon standard engineering practices. The curb reveal should typically be </w:t>
      </w:r>
      <w:r w:rsidR="00C64D16">
        <w:rPr>
          <w:sz w:val="23"/>
        </w:rPr>
        <w:t>6</w:t>
      </w:r>
      <w:r>
        <w:rPr>
          <w:sz w:val="23"/>
        </w:rPr>
        <w:t xml:space="preserve"> inches.</w:t>
      </w:r>
    </w:p>
    <w:p w14:paraId="0A4B5A1F" w14:textId="08A4107C"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lastRenderedPageBreak/>
        <w:t>3.</w:t>
      </w:r>
      <w:r>
        <w:rPr>
          <w:sz w:val="23"/>
        </w:rPr>
        <w:tab/>
        <w:t xml:space="preserve">Consideration should be given to extending curbs at street intersections in a manner that reduces the width of cartway that must be crossed by pedestrians. These curb extensions </w:t>
      </w:r>
      <w:r w:rsidR="00C64D16">
        <w:rPr>
          <w:sz w:val="23"/>
        </w:rPr>
        <w:t>shall</w:t>
      </w:r>
      <w:r>
        <w:rPr>
          <w:sz w:val="23"/>
        </w:rPr>
        <w:t xml:space="preserve"> be designed to still allow turning movements by buses and trucks and </w:t>
      </w:r>
      <w:r w:rsidR="00C64D16">
        <w:rPr>
          <w:sz w:val="23"/>
        </w:rPr>
        <w:t>shall</w:t>
      </w:r>
      <w:r>
        <w:rPr>
          <w:sz w:val="23"/>
        </w:rPr>
        <w:t xml:space="preserve"> be designed to only occupy areas where parking is already prohibited.</w:t>
      </w:r>
    </w:p>
    <w:p w14:paraId="07CD1BAD" w14:textId="0AED7994" w:rsidR="0041406B" w:rsidRDefault="004F00F0"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r>
        <w:rPr>
          <w:noProof/>
        </w:rPr>
        <w:drawing>
          <wp:anchor distT="57150" distB="57150" distL="57150" distR="57150" simplePos="0" relativeHeight="251657216" behindDoc="0" locked="0" layoutInCell="0" allowOverlap="1" wp14:anchorId="53B44E74" wp14:editId="59577341">
            <wp:simplePos x="0" y="0"/>
            <wp:positionH relativeFrom="margin">
              <wp:posOffset>1276350</wp:posOffset>
            </wp:positionH>
            <wp:positionV relativeFrom="paragraph">
              <wp:posOffset>74930</wp:posOffset>
            </wp:positionV>
            <wp:extent cx="3808730" cy="1851025"/>
            <wp:effectExtent l="0" t="0" r="1270" b="0"/>
            <wp:wrapSquare wrapText="bothSides"/>
            <wp:docPr id="5" name="Picture 5" descr="BULB-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LB-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8730" cy="1851025"/>
                    </a:xfrm>
                    <a:prstGeom prst="rect">
                      <a:avLst/>
                    </a:prstGeom>
                    <a:noFill/>
                  </pic:spPr>
                </pic:pic>
              </a:graphicData>
            </a:graphic>
            <wp14:sizeRelH relativeFrom="page">
              <wp14:pctWidth>0</wp14:pctWidth>
            </wp14:sizeRelH>
            <wp14:sizeRelV relativeFrom="page">
              <wp14:pctHeight>0</wp14:pctHeight>
            </wp14:sizeRelV>
          </wp:anchor>
        </w:drawing>
      </w:r>
    </w:p>
    <w:p w14:paraId="62AB691A"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64EBFF8E"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4CB7E71E"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462A3F64"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5DCEC2D5"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6015479C"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2B690A88"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77C5DB98"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7C864E66"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477AACBE"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4841E172"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2272A5E3"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2352B648"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r>
        <w:rPr>
          <w:sz w:val="23"/>
        </w:rPr>
        <w:t>1349.15.</w:t>
      </w:r>
      <w:r>
        <w:rPr>
          <w:sz w:val="23"/>
        </w:rPr>
        <w:tab/>
      </w:r>
      <w:r>
        <w:rPr>
          <w:sz w:val="23"/>
          <w:u w:val="single"/>
        </w:rPr>
        <w:t>SIDEWALKS, PATHWAYS AND DRIVEWAY APRONS.</w:t>
      </w:r>
    </w:p>
    <w:p w14:paraId="3727A034" w14:textId="77777777" w:rsidR="0041406B" w:rsidRDefault="0041406B" w:rsidP="008D46AA">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5FA9715B" w14:textId="0C34A7DD" w:rsidR="006E05F2" w:rsidRDefault="0041406B" w:rsidP="0012038B">
      <w:pPr>
        <w:tabs>
          <w:tab w:val="left" w:pos="-720"/>
          <w:tab w:val="left" w:pos="270"/>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350"/>
        <w:jc w:val="both"/>
        <w:rPr>
          <w:iCs/>
          <w:sz w:val="23"/>
        </w:rPr>
      </w:pPr>
      <w:r>
        <w:rPr>
          <w:sz w:val="23"/>
        </w:rPr>
        <w:tab/>
        <w:t>A.</w:t>
      </w:r>
      <w:r>
        <w:rPr>
          <w:sz w:val="23"/>
        </w:rPr>
        <w:tab/>
      </w:r>
      <w:r w:rsidRPr="00AD20EA">
        <w:rPr>
          <w:iCs/>
          <w:sz w:val="23"/>
        </w:rPr>
        <w:t>Sidewalks</w:t>
      </w:r>
      <w:r w:rsidR="006E05F2" w:rsidRPr="00AD20EA">
        <w:rPr>
          <w:iCs/>
          <w:sz w:val="23"/>
        </w:rPr>
        <w:t xml:space="preserve"> with curbs built </w:t>
      </w:r>
      <w:r w:rsidRPr="00AD20EA">
        <w:rPr>
          <w:iCs/>
          <w:sz w:val="23"/>
        </w:rPr>
        <w:t xml:space="preserve">to City specifications shall be required along </w:t>
      </w:r>
      <w:r w:rsidR="00801A19" w:rsidRPr="00AD20EA">
        <w:rPr>
          <w:iCs/>
          <w:sz w:val="23"/>
        </w:rPr>
        <w:t xml:space="preserve">each side of </w:t>
      </w:r>
      <w:r w:rsidRPr="00AD20EA">
        <w:rPr>
          <w:iCs/>
          <w:sz w:val="23"/>
        </w:rPr>
        <w:t>all new, widened or extended streets</w:t>
      </w:r>
      <w:r w:rsidR="006E05F2" w:rsidRPr="00AD20EA">
        <w:rPr>
          <w:iCs/>
          <w:sz w:val="23"/>
        </w:rPr>
        <w:t xml:space="preserve"> and when proposing new development</w:t>
      </w:r>
      <w:r w:rsidR="00801A19" w:rsidRPr="00AD20EA">
        <w:rPr>
          <w:iCs/>
          <w:sz w:val="23"/>
        </w:rPr>
        <w:t>.</w:t>
      </w:r>
      <w:r w:rsidR="00A130B6" w:rsidRPr="00AD20EA">
        <w:rPr>
          <w:iCs/>
          <w:sz w:val="23"/>
        </w:rPr>
        <w:t xml:space="preserve">  </w:t>
      </w:r>
    </w:p>
    <w:p w14:paraId="6656A698" w14:textId="493C7C3B" w:rsidR="006E05F2" w:rsidRPr="006E05F2" w:rsidRDefault="00802259" w:rsidP="0012038B">
      <w:pPr>
        <w:tabs>
          <w:tab w:val="left" w:pos="-720"/>
          <w:tab w:val="left" w:pos="0"/>
          <w:tab w:val="left" w:pos="720"/>
          <w:tab w:val="left" w:pos="3312"/>
          <w:tab w:val="left" w:pos="4032"/>
          <w:tab w:val="left" w:pos="4752"/>
          <w:tab w:val="left" w:pos="5472"/>
          <w:tab w:val="left" w:pos="6192"/>
          <w:tab w:val="left" w:pos="6912"/>
          <w:tab w:val="left" w:pos="7632"/>
          <w:tab w:val="left" w:pos="8352"/>
          <w:tab w:val="left" w:pos="9072"/>
          <w:tab w:val="left" w:pos="9792"/>
        </w:tabs>
        <w:ind w:left="1530" w:hanging="1872"/>
        <w:jc w:val="both"/>
        <w:rPr>
          <w:iCs/>
          <w:sz w:val="23"/>
        </w:rPr>
      </w:pPr>
      <w:r>
        <w:rPr>
          <w:iCs/>
          <w:sz w:val="23"/>
        </w:rPr>
        <w:tab/>
      </w:r>
      <w:r>
        <w:rPr>
          <w:iCs/>
          <w:sz w:val="23"/>
        </w:rPr>
        <w:tab/>
      </w:r>
    </w:p>
    <w:p w14:paraId="47DCAF03" w14:textId="77777777" w:rsidR="006E05F2" w:rsidRPr="006E05F2" w:rsidRDefault="006E05F2" w:rsidP="006E05F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noProof/>
        </w:rPr>
      </w:pPr>
    </w:p>
    <w:p w14:paraId="033EF223" w14:textId="3076C212" w:rsidR="008D46AA" w:rsidRDefault="004F00F0" w:rsidP="0012038B">
      <w:pPr>
        <w:tabs>
          <w:tab w:val="left" w:pos="-720"/>
          <w:tab w:val="left" w:pos="0"/>
          <w:tab w:val="left" w:pos="720"/>
          <w:tab w:val="left" w:pos="1530"/>
          <w:tab w:val="left" w:pos="1620"/>
          <w:tab w:val="left" w:pos="2592"/>
          <w:tab w:val="left" w:pos="3312"/>
          <w:tab w:val="left" w:pos="4032"/>
          <w:tab w:val="left" w:pos="4752"/>
          <w:tab w:val="left" w:pos="5472"/>
          <w:tab w:val="left" w:pos="6192"/>
          <w:tab w:val="left" w:pos="6912"/>
          <w:tab w:val="left" w:pos="7632"/>
          <w:tab w:val="left" w:pos="8352"/>
          <w:tab w:val="left" w:pos="9072"/>
          <w:tab w:val="left" w:pos="9792"/>
        </w:tabs>
        <w:ind w:left="630" w:hanging="360"/>
        <w:jc w:val="both"/>
        <w:rPr>
          <w:sz w:val="23"/>
        </w:rPr>
      </w:pPr>
      <w:r>
        <w:rPr>
          <w:noProof/>
        </w:rPr>
        <w:drawing>
          <wp:anchor distT="57150" distB="57150" distL="57150" distR="57150" simplePos="0" relativeHeight="251658240" behindDoc="0" locked="0" layoutInCell="0" allowOverlap="1" wp14:anchorId="4732A011" wp14:editId="05EE4CD6">
            <wp:simplePos x="0" y="0"/>
            <wp:positionH relativeFrom="margin">
              <wp:posOffset>3281045</wp:posOffset>
            </wp:positionH>
            <wp:positionV relativeFrom="paragraph">
              <wp:posOffset>142240</wp:posOffset>
            </wp:positionV>
            <wp:extent cx="3249930" cy="2583180"/>
            <wp:effectExtent l="0" t="0" r="7620" b="7620"/>
            <wp:wrapSquare wrapText="bothSides"/>
            <wp:docPr id="6" name="Picture 6" descr="PERVI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RVI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9930" cy="2583180"/>
                    </a:xfrm>
                    <a:prstGeom prst="rect">
                      <a:avLst/>
                    </a:prstGeom>
                    <a:noFill/>
                  </pic:spPr>
                </pic:pic>
              </a:graphicData>
            </a:graphic>
            <wp14:sizeRelH relativeFrom="page">
              <wp14:pctWidth>0</wp14:pctWidth>
            </wp14:sizeRelH>
            <wp14:sizeRelV relativeFrom="page">
              <wp14:pctHeight>0</wp14:pctHeight>
            </wp14:sizeRelV>
          </wp:anchor>
        </w:drawing>
      </w:r>
      <w:r w:rsidR="008D46AA">
        <w:rPr>
          <w:i/>
          <w:sz w:val="23"/>
        </w:rPr>
        <w:tab/>
      </w:r>
      <w:r w:rsidR="008D46AA">
        <w:rPr>
          <w:i/>
          <w:sz w:val="23"/>
        </w:rPr>
        <w:tab/>
      </w:r>
      <w:r w:rsidR="00C64D16">
        <w:rPr>
          <w:sz w:val="23"/>
        </w:rPr>
        <w:t>1</w:t>
      </w:r>
      <w:r w:rsidR="008D46AA" w:rsidRPr="006E05F2">
        <w:rPr>
          <w:sz w:val="23"/>
        </w:rPr>
        <w:t>.</w:t>
      </w:r>
      <w:r w:rsidR="008D46AA" w:rsidRPr="00A028CF">
        <w:rPr>
          <w:iCs/>
          <w:sz w:val="23"/>
        </w:rPr>
        <w:tab/>
      </w:r>
      <w:r w:rsidR="0041406B" w:rsidRPr="00A028CF">
        <w:rPr>
          <w:iCs/>
          <w:sz w:val="23"/>
        </w:rPr>
        <w:t>The sketch</w:t>
      </w:r>
      <w:r w:rsidR="0041406B">
        <w:rPr>
          <w:sz w:val="23"/>
        </w:rPr>
        <w:t xml:space="preserve"> to the right</w:t>
      </w:r>
    </w:p>
    <w:p w14:paraId="20DBDD8B" w14:textId="77777777" w:rsidR="008D46AA" w:rsidRDefault="008D46AA" w:rsidP="0012038B">
      <w:pPr>
        <w:tabs>
          <w:tab w:val="left" w:pos="-720"/>
          <w:tab w:val="left" w:pos="0"/>
          <w:tab w:val="left" w:pos="720"/>
          <w:tab w:val="left" w:pos="1530"/>
          <w:tab w:val="left" w:pos="16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firstLine="1170"/>
        <w:jc w:val="both"/>
        <w:rPr>
          <w:sz w:val="23"/>
        </w:rPr>
      </w:pPr>
      <w:r>
        <w:rPr>
          <w:sz w:val="23"/>
        </w:rPr>
        <w:tab/>
        <w:t>s</w:t>
      </w:r>
      <w:r w:rsidR="0041406B">
        <w:rPr>
          <w:sz w:val="23"/>
        </w:rPr>
        <w:t>hows</w:t>
      </w:r>
      <w:r>
        <w:rPr>
          <w:sz w:val="23"/>
        </w:rPr>
        <w:t xml:space="preserve"> </w:t>
      </w:r>
      <w:r w:rsidR="0041406B">
        <w:rPr>
          <w:sz w:val="23"/>
        </w:rPr>
        <w:t xml:space="preserve">a suggested arrangement </w:t>
      </w:r>
    </w:p>
    <w:p w14:paraId="2DCED326" w14:textId="56FFEFD3" w:rsidR="00A257B6" w:rsidRDefault="00A257B6" w:rsidP="0012038B">
      <w:pPr>
        <w:tabs>
          <w:tab w:val="left" w:pos="-720"/>
          <w:tab w:val="left" w:pos="0"/>
          <w:tab w:val="left" w:pos="720"/>
          <w:tab w:val="left" w:pos="1530"/>
          <w:tab w:val="left" w:pos="1620"/>
          <w:tab w:val="left" w:pos="2592"/>
          <w:tab w:val="left" w:pos="3312"/>
          <w:tab w:val="left" w:pos="4032"/>
          <w:tab w:val="left" w:pos="4752"/>
          <w:tab w:val="left" w:pos="5472"/>
          <w:tab w:val="left" w:pos="6192"/>
          <w:tab w:val="left" w:pos="6912"/>
          <w:tab w:val="left" w:pos="7632"/>
          <w:tab w:val="left" w:pos="8352"/>
          <w:tab w:val="left" w:pos="9072"/>
          <w:tab w:val="left" w:pos="9792"/>
        </w:tabs>
        <w:ind w:firstLine="1440"/>
        <w:jc w:val="both"/>
        <w:rPr>
          <w:sz w:val="23"/>
        </w:rPr>
      </w:pPr>
      <w:r w:rsidRPr="00A028CF">
        <w:rPr>
          <w:iCs/>
          <w:sz w:val="23"/>
        </w:rPr>
        <w:t>in an urban area</w:t>
      </w:r>
      <w:r>
        <w:rPr>
          <w:sz w:val="23"/>
        </w:rPr>
        <w:t xml:space="preserve"> </w:t>
      </w:r>
      <w:r w:rsidR="0041406B">
        <w:rPr>
          <w:sz w:val="23"/>
        </w:rPr>
        <w:t>with the main</w:t>
      </w:r>
    </w:p>
    <w:p w14:paraId="72872561" w14:textId="33A04FD7" w:rsidR="008D46AA" w:rsidRDefault="00A257B6" w:rsidP="0012038B">
      <w:pPr>
        <w:tabs>
          <w:tab w:val="left" w:pos="-720"/>
          <w:tab w:val="left" w:pos="0"/>
          <w:tab w:val="left" w:pos="720"/>
          <w:tab w:val="left" w:pos="1530"/>
          <w:tab w:val="left" w:pos="2592"/>
          <w:tab w:val="left" w:pos="3312"/>
          <w:tab w:val="left" w:pos="4032"/>
          <w:tab w:val="left" w:pos="4752"/>
          <w:tab w:val="left" w:pos="5472"/>
          <w:tab w:val="left" w:pos="6192"/>
          <w:tab w:val="left" w:pos="6912"/>
          <w:tab w:val="left" w:pos="7632"/>
          <w:tab w:val="left" w:pos="8352"/>
          <w:tab w:val="left" w:pos="9072"/>
          <w:tab w:val="left" w:pos="9792"/>
        </w:tabs>
        <w:ind w:firstLine="1440"/>
        <w:jc w:val="both"/>
        <w:rPr>
          <w:sz w:val="23"/>
        </w:rPr>
      </w:pPr>
      <w:r>
        <w:rPr>
          <w:sz w:val="23"/>
        </w:rPr>
        <w:t>p</w:t>
      </w:r>
      <w:r w:rsidR="0041406B">
        <w:rPr>
          <w:sz w:val="23"/>
        </w:rPr>
        <w:t>edestrian</w:t>
      </w:r>
      <w:r>
        <w:rPr>
          <w:sz w:val="23"/>
        </w:rPr>
        <w:t xml:space="preserve"> </w:t>
      </w:r>
      <w:r w:rsidR="00FD4A06">
        <w:rPr>
          <w:sz w:val="23"/>
        </w:rPr>
        <w:t xml:space="preserve">walkway </w:t>
      </w:r>
      <w:r>
        <w:rPr>
          <w:sz w:val="23"/>
        </w:rPr>
        <w:t>co</w:t>
      </w:r>
      <w:r w:rsidR="0041406B">
        <w:rPr>
          <w:sz w:val="23"/>
        </w:rPr>
        <w:t xml:space="preserve">nstructed of </w:t>
      </w:r>
    </w:p>
    <w:p w14:paraId="45B1EC81" w14:textId="77777777" w:rsidR="008D46AA" w:rsidRDefault="008D46AA" w:rsidP="0012038B">
      <w:pPr>
        <w:tabs>
          <w:tab w:val="left" w:pos="-720"/>
          <w:tab w:val="left" w:pos="0"/>
          <w:tab w:val="left" w:pos="720"/>
          <w:tab w:val="left" w:pos="1440"/>
          <w:tab w:val="left" w:pos="1530"/>
          <w:tab w:val="left" w:pos="2592"/>
          <w:tab w:val="left" w:pos="3312"/>
          <w:tab w:val="left" w:pos="4032"/>
          <w:tab w:val="left" w:pos="4752"/>
          <w:tab w:val="left" w:pos="5472"/>
          <w:tab w:val="left" w:pos="6192"/>
          <w:tab w:val="left" w:pos="6912"/>
          <w:tab w:val="left" w:pos="7632"/>
          <w:tab w:val="left" w:pos="8352"/>
          <w:tab w:val="left" w:pos="9072"/>
          <w:tab w:val="left" w:pos="9792"/>
        </w:tabs>
        <w:ind w:firstLine="1440"/>
        <w:jc w:val="both"/>
        <w:rPr>
          <w:sz w:val="23"/>
        </w:rPr>
      </w:pPr>
      <w:r>
        <w:rPr>
          <w:sz w:val="23"/>
        </w:rPr>
        <w:tab/>
      </w:r>
      <w:r w:rsidR="0041406B">
        <w:rPr>
          <w:sz w:val="23"/>
        </w:rPr>
        <w:t>concrete, but with un-mortared</w:t>
      </w:r>
    </w:p>
    <w:p w14:paraId="55CAEADA" w14:textId="77777777" w:rsidR="008D46AA" w:rsidRDefault="008D46AA" w:rsidP="0012038B">
      <w:pPr>
        <w:tabs>
          <w:tab w:val="left" w:pos="-720"/>
          <w:tab w:val="left" w:pos="0"/>
          <w:tab w:val="left" w:pos="720"/>
          <w:tab w:val="left" w:pos="153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firstLine="1440"/>
        <w:jc w:val="both"/>
        <w:rPr>
          <w:sz w:val="23"/>
        </w:rPr>
      </w:pPr>
      <w:r>
        <w:rPr>
          <w:sz w:val="23"/>
        </w:rPr>
        <w:tab/>
      </w:r>
      <w:r w:rsidR="0041406B">
        <w:rPr>
          <w:sz w:val="23"/>
        </w:rPr>
        <w:t xml:space="preserve">porous pavers used between the </w:t>
      </w:r>
    </w:p>
    <w:p w14:paraId="64A08CCD" w14:textId="77777777" w:rsidR="008D46AA" w:rsidRDefault="008D46AA" w:rsidP="0012038B">
      <w:pPr>
        <w:tabs>
          <w:tab w:val="left" w:pos="-720"/>
          <w:tab w:val="left" w:pos="0"/>
          <w:tab w:val="left" w:pos="720"/>
          <w:tab w:val="left" w:pos="1440"/>
          <w:tab w:val="left" w:pos="1530"/>
          <w:tab w:val="left" w:pos="4032"/>
          <w:tab w:val="left" w:pos="4752"/>
          <w:tab w:val="left" w:pos="5472"/>
          <w:tab w:val="left" w:pos="6192"/>
          <w:tab w:val="left" w:pos="6912"/>
          <w:tab w:val="left" w:pos="7632"/>
          <w:tab w:val="left" w:pos="8352"/>
          <w:tab w:val="left" w:pos="9072"/>
          <w:tab w:val="left" w:pos="9792"/>
        </w:tabs>
        <w:ind w:firstLine="1440"/>
        <w:jc w:val="both"/>
        <w:rPr>
          <w:sz w:val="23"/>
        </w:rPr>
      </w:pPr>
      <w:r>
        <w:rPr>
          <w:sz w:val="23"/>
        </w:rPr>
        <w:tab/>
      </w:r>
      <w:r w:rsidR="0041406B">
        <w:rPr>
          <w:sz w:val="23"/>
        </w:rPr>
        <w:t xml:space="preserve">sidewalk and the curb. This </w:t>
      </w:r>
    </w:p>
    <w:p w14:paraId="7E468BFB" w14:textId="77777777" w:rsidR="008D46AA" w:rsidRDefault="008D46AA" w:rsidP="0012038B">
      <w:pPr>
        <w:tabs>
          <w:tab w:val="left" w:pos="-720"/>
          <w:tab w:val="left" w:pos="0"/>
          <w:tab w:val="left" w:pos="720"/>
          <w:tab w:val="left" w:pos="1440"/>
          <w:tab w:val="left" w:pos="1530"/>
          <w:tab w:val="left" w:pos="2592"/>
          <w:tab w:val="left" w:pos="3312"/>
          <w:tab w:val="left" w:pos="4032"/>
          <w:tab w:val="left" w:pos="4752"/>
          <w:tab w:val="left" w:pos="5472"/>
          <w:tab w:val="left" w:pos="6192"/>
          <w:tab w:val="left" w:pos="6912"/>
          <w:tab w:val="left" w:pos="7632"/>
          <w:tab w:val="left" w:pos="8352"/>
          <w:tab w:val="left" w:pos="9072"/>
          <w:tab w:val="left" w:pos="9792"/>
        </w:tabs>
        <w:ind w:firstLine="1440"/>
        <w:jc w:val="both"/>
        <w:rPr>
          <w:sz w:val="23"/>
        </w:rPr>
      </w:pPr>
      <w:r>
        <w:rPr>
          <w:sz w:val="23"/>
        </w:rPr>
        <w:tab/>
      </w:r>
      <w:r w:rsidR="0041406B">
        <w:rPr>
          <w:sz w:val="23"/>
        </w:rPr>
        <w:t>arrangement</w:t>
      </w:r>
      <w:r>
        <w:rPr>
          <w:sz w:val="23"/>
        </w:rPr>
        <w:t xml:space="preserve"> </w:t>
      </w:r>
      <w:r w:rsidR="0041406B">
        <w:rPr>
          <w:sz w:val="23"/>
        </w:rPr>
        <w:t>reduces</w:t>
      </w:r>
    </w:p>
    <w:p w14:paraId="73751185" w14:textId="77777777" w:rsidR="008D46AA" w:rsidRDefault="008D46AA" w:rsidP="0012038B">
      <w:pPr>
        <w:tabs>
          <w:tab w:val="left" w:pos="-720"/>
          <w:tab w:val="left" w:pos="0"/>
          <w:tab w:val="left" w:pos="720"/>
          <w:tab w:val="left" w:pos="1440"/>
          <w:tab w:val="left" w:pos="1530"/>
          <w:tab w:val="left" w:pos="2592"/>
          <w:tab w:val="left" w:pos="3312"/>
          <w:tab w:val="left" w:pos="4032"/>
          <w:tab w:val="left" w:pos="4752"/>
          <w:tab w:val="left" w:pos="5472"/>
          <w:tab w:val="left" w:pos="6192"/>
          <w:tab w:val="left" w:pos="6912"/>
          <w:tab w:val="left" w:pos="7632"/>
          <w:tab w:val="left" w:pos="8352"/>
          <w:tab w:val="left" w:pos="9072"/>
          <w:tab w:val="left" w:pos="9792"/>
        </w:tabs>
        <w:ind w:firstLine="1440"/>
        <w:jc w:val="both"/>
        <w:rPr>
          <w:sz w:val="23"/>
        </w:rPr>
      </w:pPr>
      <w:r>
        <w:rPr>
          <w:sz w:val="23"/>
        </w:rPr>
        <w:tab/>
      </w:r>
      <w:r w:rsidR="0041406B">
        <w:rPr>
          <w:sz w:val="23"/>
        </w:rPr>
        <w:t xml:space="preserve">stormwater runoff, allows for </w:t>
      </w:r>
    </w:p>
    <w:p w14:paraId="6D2E0689" w14:textId="77777777" w:rsidR="008D46AA" w:rsidRDefault="008D46AA" w:rsidP="0012038B">
      <w:pPr>
        <w:tabs>
          <w:tab w:val="left" w:pos="-720"/>
          <w:tab w:val="left" w:pos="0"/>
          <w:tab w:val="left" w:pos="720"/>
          <w:tab w:val="left" w:pos="1440"/>
          <w:tab w:val="left" w:pos="1530"/>
          <w:tab w:val="left" w:pos="2592"/>
          <w:tab w:val="left" w:pos="3312"/>
          <w:tab w:val="left" w:pos="4032"/>
          <w:tab w:val="left" w:pos="4752"/>
          <w:tab w:val="left" w:pos="5472"/>
          <w:tab w:val="left" w:pos="6192"/>
          <w:tab w:val="left" w:pos="6912"/>
          <w:tab w:val="left" w:pos="7632"/>
          <w:tab w:val="left" w:pos="8352"/>
          <w:tab w:val="left" w:pos="9072"/>
          <w:tab w:val="left" w:pos="9792"/>
        </w:tabs>
        <w:ind w:firstLine="1440"/>
        <w:jc w:val="both"/>
        <w:rPr>
          <w:sz w:val="23"/>
        </w:rPr>
      </w:pPr>
      <w:r>
        <w:rPr>
          <w:sz w:val="23"/>
        </w:rPr>
        <w:tab/>
      </w:r>
      <w:r w:rsidR="0041406B">
        <w:rPr>
          <w:sz w:val="23"/>
        </w:rPr>
        <w:t xml:space="preserve">easier access to utility lines, </w:t>
      </w:r>
    </w:p>
    <w:p w14:paraId="19BDB347" w14:textId="77777777" w:rsidR="008D46AA" w:rsidRDefault="008D46AA" w:rsidP="0012038B">
      <w:pPr>
        <w:tabs>
          <w:tab w:val="left" w:pos="-720"/>
          <w:tab w:val="left" w:pos="0"/>
          <w:tab w:val="left" w:pos="720"/>
          <w:tab w:val="left" w:pos="1440"/>
          <w:tab w:val="left" w:pos="1530"/>
          <w:tab w:val="left" w:pos="2592"/>
          <w:tab w:val="left" w:pos="3312"/>
          <w:tab w:val="left" w:pos="4032"/>
          <w:tab w:val="left" w:pos="4752"/>
          <w:tab w:val="left" w:pos="5472"/>
          <w:tab w:val="left" w:pos="6192"/>
          <w:tab w:val="left" w:pos="6912"/>
          <w:tab w:val="left" w:pos="7632"/>
          <w:tab w:val="left" w:pos="8352"/>
          <w:tab w:val="left" w:pos="9072"/>
          <w:tab w:val="left" w:pos="9792"/>
        </w:tabs>
        <w:ind w:firstLine="1440"/>
        <w:jc w:val="both"/>
        <w:rPr>
          <w:sz w:val="23"/>
        </w:rPr>
      </w:pPr>
      <w:r>
        <w:rPr>
          <w:sz w:val="23"/>
        </w:rPr>
        <w:tab/>
      </w:r>
      <w:r w:rsidR="0041406B">
        <w:rPr>
          <w:sz w:val="23"/>
        </w:rPr>
        <w:t>and promotes the health of the</w:t>
      </w:r>
    </w:p>
    <w:p w14:paraId="1D9367DD" w14:textId="77777777" w:rsidR="008D46AA" w:rsidRDefault="008D46AA" w:rsidP="0012038B">
      <w:pPr>
        <w:tabs>
          <w:tab w:val="left" w:pos="-720"/>
          <w:tab w:val="left" w:pos="0"/>
          <w:tab w:val="left" w:pos="720"/>
          <w:tab w:val="left" w:pos="1440"/>
          <w:tab w:val="left" w:pos="1530"/>
          <w:tab w:val="left" w:pos="2592"/>
          <w:tab w:val="left" w:pos="3312"/>
          <w:tab w:val="left" w:pos="4032"/>
          <w:tab w:val="left" w:pos="4752"/>
          <w:tab w:val="left" w:pos="5472"/>
          <w:tab w:val="left" w:pos="6192"/>
          <w:tab w:val="left" w:pos="6912"/>
          <w:tab w:val="left" w:pos="7632"/>
          <w:tab w:val="left" w:pos="8352"/>
          <w:tab w:val="left" w:pos="9072"/>
          <w:tab w:val="left" w:pos="9792"/>
        </w:tabs>
        <w:ind w:firstLine="1440"/>
        <w:jc w:val="both"/>
        <w:rPr>
          <w:sz w:val="23"/>
        </w:rPr>
      </w:pPr>
      <w:r>
        <w:rPr>
          <w:sz w:val="23"/>
        </w:rPr>
        <w:tab/>
      </w:r>
      <w:r w:rsidR="0041406B">
        <w:rPr>
          <w:sz w:val="23"/>
        </w:rPr>
        <w:t xml:space="preserve">street trees.  This arrangement </w:t>
      </w:r>
    </w:p>
    <w:p w14:paraId="3B043E2F" w14:textId="77777777" w:rsidR="008D46AA" w:rsidRDefault="008D46AA" w:rsidP="0012038B">
      <w:pPr>
        <w:tabs>
          <w:tab w:val="left" w:pos="-720"/>
          <w:tab w:val="left" w:pos="0"/>
          <w:tab w:val="left" w:pos="720"/>
          <w:tab w:val="left" w:pos="1440"/>
          <w:tab w:val="left" w:pos="1530"/>
          <w:tab w:val="left" w:pos="2592"/>
          <w:tab w:val="left" w:pos="3312"/>
          <w:tab w:val="left" w:pos="4032"/>
          <w:tab w:val="left" w:pos="4752"/>
          <w:tab w:val="left" w:pos="5472"/>
          <w:tab w:val="left" w:pos="6192"/>
          <w:tab w:val="left" w:pos="6912"/>
          <w:tab w:val="left" w:pos="7632"/>
          <w:tab w:val="left" w:pos="8352"/>
          <w:tab w:val="left" w:pos="9072"/>
          <w:tab w:val="left" w:pos="9792"/>
        </w:tabs>
        <w:ind w:firstLine="1440"/>
        <w:jc w:val="both"/>
        <w:rPr>
          <w:sz w:val="23"/>
        </w:rPr>
      </w:pPr>
      <w:r>
        <w:rPr>
          <w:sz w:val="23"/>
        </w:rPr>
        <w:tab/>
      </w:r>
      <w:r w:rsidR="0041406B">
        <w:rPr>
          <w:sz w:val="23"/>
        </w:rPr>
        <w:t>may be desirable in higher</w:t>
      </w:r>
    </w:p>
    <w:p w14:paraId="2CD2740E" w14:textId="77777777" w:rsidR="008D46AA" w:rsidRDefault="008D46AA" w:rsidP="0012038B">
      <w:pPr>
        <w:tabs>
          <w:tab w:val="left" w:pos="-720"/>
          <w:tab w:val="left" w:pos="0"/>
          <w:tab w:val="left" w:pos="720"/>
          <w:tab w:val="left" w:pos="1440"/>
          <w:tab w:val="left" w:pos="1530"/>
          <w:tab w:val="left" w:pos="2592"/>
          <w:tab w:val="left" w:pos="3312"/>
          <w:tab w:val="left" w:pos="4032"/>
          <w:tab w:val="left" w:pos="4752"/>
          <w:tab w:val="left" w:pos="5472"/>
          <w:tab w:val="left" w:pos="6192"/>
          <w:tab w:val="left" w:pos="6912"/>
          <w:tab w:val="left" w:pos="7632"/>
          <w:tab w:val="left" w:pos="8352"/>
          <w:tab w:val="left" w:pos="9072"/>
          <w:tab w:val="left" w:pos="9792"/>
        </w:tabs>
        <w:ind w:firstLine="1440"/>
        <w:jc w:val="both"/>
        <w:rPr>
          <w:sz w:val="23"/>
        </w:rPr>
      </w:pPr>
      <w:r>
        <w:rPr>
          <w:sz w:val="23"/>
        </w:rPr>
        <w:tab/>
      </w:r>
      <w:r w:rsidR="0041406B">
        <w:rPr>
          <w:sz w:val="23"/>
        </w:rPr>
        <w:t>intensity locations, where a</w:t>
      </w:r>
    </w:p>
    <w:p w14:paraId="20BB14E7" w14:textId="77777777" w:rsidR="008D46AA" w:rsidRDefault="008D46AA" w:rsidP="0012038B">
      <w:pPr>
        <w:tabs>
          <w:tab w:val="left" w:pos="-720"/>
          <w:tab w:val="left" w:pos="0"/>
          <w:tab w:val="left" w:pos="720"/>
          <w:tab w:val="left" w:pos="1440"/>
          <w:tab w:val="left" w:pos="1530"/>
          <w:tab w:val="left" w:pos="2592"/>
          <w:tab w:val="left" w:pos="3312"/>
          <w:tab w:val="left" w:pos="4032"/>
          <w:tab w:val="left" w:pos="4752"/>
          <w:tab w:val="left" w:pos="5472"/>
          <w:tab w:val="left" w:pos="6192"/>
          <w:tab w:val="left" w:pos="6912"/>
          <w:tab w:val="left" w:pos="7632"/>
          <w:tab w:val="left" w:pos="8352"/>
          <w:tab w:val="left" w:pos="9072"/>
          <w:tab w:val="left" w:pos="9792"/>
        </w:tabs>
        <w:ind w:firstLine="1440"/>
        <w:jc w:val="both"/>
        <w:rPr>
          <w:sz w:val="23"/>
        </w:rPr>
      </w:pPr>
      <w:r>
        <w:rPr>
          <w:sz w:val="23"/>
        </w:rPr>
        <w:tab/>
      </w:r>
      <w:r w:rsidR="0041406B">
        <w:rPr>
          <w:sz w:val="23"/>
        </w:rPr>
        <w:t>vegetated strip is not</w:t>
      </w:r>
    </w:p>
    <w:p w14:paraId="441DB743" w14:textId="77777777" w:rsidR="00A257B6" w:rsidRDefault="00A257B6" w:rsidP="0012038B">
      <w:pPr>
        <w:tabs>
          <w:tab w:val="left" w:pos="-720"/>
          <w:tab w:val="left" w:pos="0"/>
          <w:tab w:val="left" w:pos="720"/>
          <w:tab w:val="left" w:pos="1440"/>
          <w:tab w:val="left" w:pos="1530"/>
          <w:tab w:val="left" w:pos="2592"/>
          <w:tab w:val="left" w:pos="3312"/>
          <w:tab w:val="left" w:pos="4032"/>
          <w:tab w:val="left" w:pos="4752"/>
          <w:tab w:val="left" w:pos="5472"/>
          <w:tab w:val="left" w:pos="6192"/>
          <w:tab w:val="left" w:pos="6912"/>
          <w:tab w:val="left" w:pos="7632"/>
          <w:tab w:val="left" w:pos="8352"/>
          <w:tab w:val="left" w:pos="9072"/>
          <w:tab w:val="left" w:pos="9792"/>
        </w:tabs>
        <w:ind w:firstLine="1440"/>
        <w:jc w:val="both"/>
        <w:rPr>
          <w:sz w:val="23"/>
        </w:rPr>
      </w:pPr>
      <w:r>
        <w:rPr>
          <w:sz w:val="23"/>
        </w:rPr>
        <w:tab/>
      </w:r>
      <w:r w:rsidR="0041406B">
        <w:rPr>
          <w:sz w:val="23"/>
        </w:rPr>
        <w:t>appropriate between the</w:t>
      </w:r>
    </w:p>
    <w:p w14:paraId="430C5AE8" w14:textId="77777777" w:rsidR="00A257B6" w:rsidRPr="00A028CF" w:rsidRDefault="00A257B6" w:rsidP="0012038B">
      <w:pPr>
        <w:tabs>
          <w:tab w:val="left" w:pos="-720"/>
          <w:tab w:val="left" w:pos="0"/>
          <w:tab w:val="left" w:pos="720"/>
          <w:tab w:val="left" w:pos="1440"/>
          <w:tab w:val="left" w:pos="1530"/>
          <w:tab w:val="left" w:pos="2592"/>
          <w:tab w:val="left" w:pos="3312"/>
          <w:tab w:val="left" w:pos="4032"/>
          <w:tab w:val="left" w:pos="4752"/>
          <w:tab w:val="left" w:pos="5472"/>
          <w:tab w:val="left" w:pos="6192"/>
          <w:tab w:val="left" w:pos="6912"/>
          <w:tab w:val="left" w:pos="7632"/>
          <w:tab w:val="left" w:pos="8352"/>
          <w:tab w:val="left" w:pos="9072"/>
          <w:tab w:val="left" w:pos="9792"/>
        </w:tabs>
        <w:ind w:firstLine="1440"/>
        <w:jc w:val="both"/>
        <w:rPr>
          <w:iCs/>
          <w:sz w:val="23"/>
        </w:rPr>
      </w:pPr>
      <w:r>
        <w:rPr>
          <w:sz w:val="23"/>
        </w:rPr>
        <w:tab/>
      </w:r>
      <w:r w:rsidR="0041406B">
        <w:rPr>
          <w:sz w:val="23"/>
        </w:rPr>
        <w:t>sidewalk and the curb.</w:t>
      </w:r>
      <w:r>
        <w:rPr>
          <w:sz w:val="23"/>
        </w:rPr>
        <w:t xml:space="preserve"> </w:t>
      </w:r>
      <w:r w:rsidRPr="00A257B6">
        <w:rPr>
          <w:i/>
          <w:sz w:val="23"/>
        </w:rPr>
        <w:t xml:space="preserve"> </w:t>
      </w:r>
      <w:r w:rsidRPr="00A028CF">
        <w:rPr>
          <w:iCs/>
          <w:sz w:val="23"/>
        </w:rPr>
        <w:t>In the</w:t>
      </w:r>
    </w:p>
    <w:p w14:paraId="4C0860C1" w14:textId="77777777" w:rsidR="00A257B6" w:rsidRPr="00A028CF" w:rsidRDefault="00A257B6" w:rsidP="0012038B">
      <w:pPr>
        <w:tabs>
          <w:tab w:val="left" w:pos="-720"/>
          <w:tab w:val="left" w:pos="0"/>
          <w:tab w:val="left" w:pos="720"/>
          <w:tab w:val="left" w:pos="1440"/>
          <w:tab w:val="left" w:pos="1530"/>
          <w:tab w:val="left" w:pos="3312"/>
          <w:tab w:val="left" w:pos="4032"/>
          <w:tab w:val="left" w:pos="4752"/>
          <w:tab w:val="left" w:pos="5472"/>
          <w:tab w:val="left" w:pos="6192"/>
          <w:tab w:val="left" w:pos="6912"/>
          <w:tab w:val="left" w:pos="7632"/>
          <w:tab w:val="left" w:pos="8352"/>
          <w:tab w:val="left" w:pos="9072"/>
          <w:tab w:val="left" w:pos="9792"/>
        </w:tabs>
        <w:ind w:firstLine="1440"/>
        <w:jc w:val="both"/>
        <w:rPr>
          <w:iCs/>
          <w:sz w:val="23"/>
        </w:rPr>
      </w:pPr>
      <w:r w:rsidRPr="00A028CF">
        <w:rPr>
          <w:iCs/>
          <w:sz w:val="23"/>
        </w:rPr>
        <w:tab/>
        <w:t>more suburban areas of the City, the area between the sidewalk and curb is intended</w:t>
      </w:r>
    </w:p>
    <w:p w14:paraId="7874AA38" w14:textId="77777777" w:rsidR="00A257B6" w:rsidRPr="00A028CF" w:rsidRDefault="00A257B6" w:rsidP="0012038B">
      <w:pPr>
        <w:tabs>
          <w:tab w:val="left" w:pos="-720"/>
          <w:tab w:val="left" w:pos="0"/>
          <w:tab w:val="left" w:pos="720"/>
          <w:tab w:val="left" w:pos="1440"/>
          <w:tab w:val="left" w:pos="1530"/>
          <w:tab w:val="left" w:pos="2592"/>
          <w:tab w:val="left" w:pos="3312"/>
          <w:tab w:val="left" w:pos="4032"/>
          <w:tab w:val="left" w:pos="4752"/>
          <w:tab w:val="left" w:pos="5472"/>
          <w:tab w:val="left" w:pos="6192"/>
          <w:tab w:val="left" w:pos="6912"/>
          <w:tab w:val="left" w:pos="7632"/>
          <w:tab w:val="left" w:pos="8352"/>
          <w:tab w:val="left" w:pos="9072"/>
          <w:tab w:val="left" w:pos="9792"/>
        </w:tabs>
        <w:ind w:firstLine="1440"/>
        <w:jc w:val="both"/>
        <w:rPr>
          <w:iCs/>
          <w:sz w:val="23"/>
        </w:rPr>
      </w:pPr>
      <w:r w:rsidRPr="00A028CF">
        <w:rPr>
          <w:iCs/>
          <w:sz w:val="23"/>
        </w:rPr>
        <w:tab/>
        <w:t>to be vegetated.</w:t>
      </w:r>
    </w:p>
    <w:p w14:paraId="2EB32BF1" w14:textId="77777777" w:rsidR="00A257B6" w:rsidRPr="00A028CF" w:rsidRDefault="00A257B6" w:rsidP="00A257B6">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firstLine="1440"/>
        <w:jc w:val="both"/>
        <w:rPr>
          <w:iCs/>
          <w:sz w:val="23"/>
        </w:rPr>
      </w:pPr>
    </w:p>
    <w:p w14:paraId="2AA9914C" w14:textId="2823AAF2" w:rsidR="00A257B6" w:rsidRPr="00A028CF" w:rsidRDefault="00C64D16" w:rsidP="0012038B">
      <w:pPr>
        <w:tabs>
          <w:tab w:val="left" w:pos="-720"/>
          <w:tab w:val="left" w:pos="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firstLine="720"/>
        <w:jc w:val="both"/>
        <w:rPr>
          <w:iCs/>
          <w:sz w:val="23"/>
        </w:rPr>
      </w:pPr>
      <w:r>
        <w:rPr>
          <w:iCs/>
          <w:sz w:val="23"/>
        </w:rPr>
        <w:t>2</w:t>
      </w:r>
      <w:r w:rsidR="00A257B6" w:rsidRPr="00A028CF">
        <w:rPr>
          <w:iCs/>
          <w:sz w:val="23"/>
        </w:rPr>
        <w:t>.</w:t>
      </w:r>
      <w:r w:rsidR="00A257B6" w:rsidRPr="00A028CF">
        <w:rPr>
          <w:iCs/>
          <w:sz w:val="23"/>
        </w:rPr>
        <w:tab/>
      </w:r>
      <w:r w:rsidR="00C16ED1" w:rsidRPr="00A028CF">
        <w:rPr>
          <w:iCs/>
          <w:sz w:val="23"/>
        </w:rPr>
        <w:t xml:space="preserve">Street </w:t>
      </w:r>
      <w:r w:rsidR="00A257B6" w:rsidRPr="00A028CF">
        <w:rPr>
          <w:iCs/>
          <w:sz w:val="23"/>
        </w:rPr>
        <w:t>Tree Grates.  See Section 1349.07.</w:t>
      </w:r>
    </w:p>
    <w:p w14:paraId="4637D4CB" w14:textId="77777777" w:rsidR="00A257B6" w:rsidRDefault="00A257B6" w:rsidP="00A257B6">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firstLine="1440"/>
        <w:jc w:val="both"/>
        <w:rPr>
          <w:sz w:val="23"/>
        </w:rPr>
      </w:pPr>
    </w:p>
    <w:p w14:paraId="66EB54D3" w14:textId="77777777" w:rsidR="0041406B" w:rsidRDefault="00A257B6" w:rsidP="0012038B">
      <w:pPr>
        <w:tabs>
          <w:tab w:val="left" w:pos="-72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r>
        <w:rPr>
          <w:sz w:val="23"/>
        </w:rPr>
        <w:tab/>
      </w:r>
      <w:r w:rsidR="0041406B">
        <w:rPr>
          <w:sz w:val="23"/>
        </w:rPr>
        <w:t>B.</w:t>
      </w:r>
      <w:r w:rsidR="0041406B">
        <w:rPr>
          <w:sz w:val="23"/>
        </w:rPr>
        <w:tab/>
      </w:r>
      <w:r w:rsidR="0041406B">
        <w:rPr>
          <w:sz w:val="23"/>
          <w:u w:val="single"/>
        </w:rPr>
        <w:t>Pathway or Bikeway.</w:t>
      </w:r>
    </w:p>
    <w:p w14:paraId="6D21FDC3"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4C111D3F" w14:textId="7B61D675"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1.</w:t>
      </w:r>
      <w:r>
        <w:rPr>
          <w:sz w:val="23"/>
        </w:rPr>
        <w:tab/>
        <w:t xml:space="preserve">If deemed necessary for the convenient and safe circulation of bicycles and pedestrians, the Planning Commission </w:t>
      </w:r>
      <w:r w:rsidR="00C64D16">
        <w:rPr>
          <w:sz w:val="23"/>
        </w:rPr>
        <w:t>shall</w:t>
      </w:r>
      <w:r>
        <w:rPr>
          <w:sz w:val="23"/>
        </w:rPr>
        <w:t xml:space="preserve"> require that a subdivision or land development include the construction of a pathway or bikeway.</w:t>
      </w:r>
    </w:p>
    <w:p w14:paraId="479BDA05"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4107CD61"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lastRenderedPageBreak/>
        <w:t>2.</w:t>
      </w:r>
      <w:r>
        <w:rPr>
          <w:sz w:val="23"/>
        </w:rPr>
        <w:tab/>
        <w:t xml:space="preserve">A bikeway/pathway shall have a minimum width of </w:t>
      </w:r>
      <w:r w:rsidRPr="00A028CF">
        <w:rPr>
          <w:iCs/>
          <w:sz w:val="23"/>
        </w:rPr>
        <w:t>6 feet</w:t>
      </w:r>
      <w:r w:rsidR="00A257B6" w:rsidRPr="00A028CF">
        <w:rPr>
          <w:iCs/>
          <w:sz w:val="23"/>
        </w:rPr>
        <w:t>.</w:t>
      </w:r>
      <w:r w:rsidR="00A257B6">
        <w:rPr>
          <w:sz w:val="23"/>
        </w:rPr>
        <w:t xml:space="preserve"> </w:t>
      </w:r>
      <w:r>
        <w:rPr>
          <w:sz w:val="23"/>
        </w:rPr>
        <w:t xml:space="preserve"> </w:t>
      </w:r>
    </w:p>
    <w:p w14:paraId="635EDABA"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7C158456" w14:textId="3259B1F5" w:rsidR="003A78C5" w:rsidRPr="00AD20EA"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iCs/>
          <w:sz w:val="23"/>
        </w:rPr>
      </w:pPr>
      <w:r>
        <w:rPr>
          <w:sz w:val="23"/>
        </w:rPr>
        <w:t>3.</w:t>
      </w:r>
      <w:r>
        <w:rPr>
          <w:sz w:val="23"/>
        </w:rPr>
        <w:tab/>
        <w:t>Fencing. Where a pathway is proposed immediately adjacent to dwellings outside of a public right-of-way, the Planning Commission may require that the applicant install suitable fencing with a height of 4 feet between the dwellings and the pathway.  The design of the fencing shall be subject to City approval. Safety fencing may also be required where there is a grade drop of more than 5 feet next to a pathway.</w:t>
      </w:r>
    </w:p>
    <w:p w14:paraId="6082E262"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1833AF48" w14:textId="77777777" w:rsidR="0041406B" w:rsidRDefault="0041406B" w:rsidP="0012038B">
      <w:pPr>
        <w:tabs>
          <w:tab w:val="left" w:pos="-720"/>
          <w:tab w:val="left" w:pos="0"/>
          <w:tab w:val="left" w:pos="18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r>
        <w:rPr>
          <w:sz w:val="23"/>
        </w:rPr>
        <w:tab/>
        <w:t>C.</w:t>
      </w:r>
      <w:r>
        <w:rPr>
          <w:sz w:val="23"/>
        </w:rPr>
        <w:tab/>
      </w:r>
      <w:r>
        <w:rPr>
          <w:sz w:val="23"/>
          <w:u w:val="single"/>
        </w:rPr>
        <w:t>Location and Width of Sidewalks.</w:t>
      </w:r>
    </w:p>
    <w:p w14:paraId="11D8234B"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2BCEA853"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1.</w:t>
      </w:r>
      <w:r>
        <w:rPr>
          <w:sz w:val="23"/>
        </w:rPr>
        <w:tab/>
        <w:t>Sidewalks</w:t>
      </w:r>
      <w:r w:rsidR="00801A19">
        <w:rPr>
          <w:sz w:val="23"/>
        </w:rPr>
        <w:t xml:space="preserve"> serving the public</w:t>
      </w:r>
      <w:r>
        <w:rPr>
          <w:sz w:val="23"/>
        </w:rPr>
        <w:t xml:space="preserve"> shall be located within the street right-of-way</w:t>
      </w:r>
      <w:r w:rsidR="00801A19">
        <w:rPr>
          <w:sz w:val="23"/>
        </w:rPr>
        <w:t xml:space="preserve">, </w:t>
      </w:r>
      <w:r w:rsidR="00801A19" w:rsidRPr="0012038B">
        <w:rPr>
          <w:sz w:val="23"/>
        </w:rPr>
        <w:t>unless</w:t>
      </w:r>
      <w:r w:rsidR="00801A19" w:rsidRPr="00801A19">
        <w:rPr>
          <w:i/>
          <w:iCs/>
          <w:sz w:val="23"/>
        </w:rPr>
        <w:t xml:space="preserve"> </w:t>
      </w:r>
      <w:r w:rsidR="00801A19" w:rsidRPr="0012038B">
        <w:rPr>
          <w:sz w:val="23"/>
        </w:rPr>
        <w:t xml:space="preserve">the </w:t>
      </w:r>
      <w:r w:rsidR="00801A19" w:rsidRPr="00564F46">
        <w:rPr>
          <w:sz w:val="23"/>
        </w:rPr>
        <w:t>City specifically approves an alternative location for a sidewalk or ADA-accessible pathway with</w:t>
      </w:r>
      <w:r w:rsidR="00801A19" w:rsidRPr="00AD20EA">
        <w:rPr>
          <w:iCs/>
          <w:sz w:val="23"/>
        </w:rPr>
        <w:t xml:space="preserve"> a pedestrian easement</w:t>
      </w:r>
      <w:r w:rsidRPr="00801A19">
        <w:rPr>
          <w:i/>
          <w:iCs/>
          <w:sz w:val="23"/>
        </w:rPr>
        <w:t>.</w:t>
      </w:r>
    </w:p>
    <w:p w14:paraId="321C34D8"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7F242140"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2.</w:t>
      </w:r>
      <w:r>
        <w:rPr>
          <w:sz w:val="23"/>
        </w:rPr>
        <w:tab/>
        <w:t>Any required sidewalks shall have a minimum</w:t>
      </w:r>
      <w:r w:rsidRPr="00A028CF">
        <w:rPr>
          <w:iCs/>
          <w:sz w:val="23"/>
        </w:rPr>
        <w:t xml:space="preserve"> width of 5 feet</w:t>
      </w:r>
      <w:r w:rsidR="00C16ED1" w:rsidRPr="00C16ED1">
        <w:rPr>
          <w:i/>
          <w:sz w:val="23"/>
        </w:rPr>
        <w:t>.</w:t>
      </w:r>
      <w:r w:rsidR="00C16ED1">
        <w:rPr>
          <w:sz w:val="23"/>
        </w:rPr>
        <w:t xml:space="preserve">  </w:t>
      </w:r>
    </w:p>
    <w:p w14:paraId="281C8BD6"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6A2D66AF" w14:textId="77777777" w:rsidR="0041406B" w:rsidRDefault="0041406B" w:rsidP="0012038B">
      <w:pPr>
        <w:tabs>
          <w:tab w:val="left" w:pos="-720"/>
          <w:tab w:val="left" w:pos="0"/>
          <w:tab w:val="left" w:pos="18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r>
        <w:rPr>
          <w:sz w:val="23"/>
        </w:rPr>
        <w:tab/>
        <w:t>D.</w:t>
      </w:r>
      <w:r>
        <w:rPr>
          <w:sz w:val="23"/>
        </w:rPr>
        <w:tab/>
      </w:r>
      <w:r>
        <w:rPr>
          <w:sz w:val="23"/>
          <w:u w:val="single"/>
        </w:rPr>
        <w:t>Construction.</w:t>
      </w:r>
    </w:p>
    <w:p w14:paraId="6AC92E86"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430ABA8C" w14:textId="649A2A51"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1.</w:t>
      </w:r>
      <w:r>
        <w:rPr>
          <w:sz w:val="23"/>
        </w:rPr>
        <w:tab/>
        <w:t xml:space="preserve">Sidewalks shall meet </w:t>
      </w:r>
      <w:r w:rsidR="00C16ED1">
        <w:rPr>
          <w:sz w:val="23"/>
        </w:rPr>
        <w:t xml:space="preserve">the </w:t>
      </w:r>
      <w:r w:rsidR="00C16ED1" w:rsidRPr="00A028CF">
        <w:rPr>
          <w:iCs/>
          <w:sz w:val="23"/>
        </w:rPr>
        <w:t xml:space="preserve">City’s Bureau of Engineering </w:t>
      </w:r>
      <w:r w:rsidRPr="00A028CF">
        <w:rPr>
          <w:iCs/>
          <w:sz w:val="23"/>
        </w:rPr>
        <w:t>construction specifications</w:t>
      </w:r>
      <w:r w:rsidR="00801A19">
        <w:rPr>
          <w:iCs/>
          <w:sz w:val="23"/>
        </w:rPr>
        <w:t xml:space="preserve">, </w:t>
      </w:r>
      <w:r w:rsidR="00801A19" w:rsidRPr="00AD20EA">
        <w:rPr>
          <w:sz w:val="23"/>
        </w:rPr>
        <w:t>unless the City specifically approves an alternative specification for a</w:t>
      </w:r>
      <w:r w:rsidR="00575BBA" w:rsidRPr="00AD20EA">
        <w:rPr>
          <w:sz w:val="23"/>
        </w:rPr>
        <w:t>n ADA-accessible</w:t>
      </w:r>
      <w:r w:rsidR="00801A19" w:rsidRPr="00AD20EA">
        <w:rPr>
          <w:sz w:val="23"/>
        </w:rPr>
        <w:t xml:space="preserve"> pathway that is approved in lieu of a sidewalk</w:t>
      </w:r>
      <w:r w:rsidR="00C16ED1" w:rsidRPr="00A028CF">
        <w:rPr>
          <w:iCs/>
          <w:sz w:val="23"/>
        </w:rPr>
        <w:t>.</w:t>
      </w:r>
    </w:p>
    <w:p w14:paraId="0DA36E0B"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51C16606" w14:textId="360CC917" w:rsidR="0041406B" w:rsidRDefault="0041406B" w:rsidP="0012038B">
      <w:pPr>
        <w:tabs>
          <w:tab w:val="left" w:pos="-720"/>
          <w:tab w:val="left" w:pos="0"/>
          <w:tab w:val="left" w:pos="18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r>
        <w:rPr>
          <w:sz w:val="23"/>
        </w:rPr>
        <w:tab/>
        <w:t>E.</w:t>
      </w:r>
      <w:r>
        <w:rPr>
          <w:sz w:val="23"/>
        </w:rPr>
        <w:tab/>
      </w:r>
      <w:r>
        <w:rPr>
          <w:sz w:val="23"/>
          <w:u w:val="single"/>
        </w:rPr>
        <w:t>Maintenance.</w:t>
      </w:r>
      <w:r>
        <w:rPr>
          <w:sz w:val="23"/>
        </w:rPr>
        <w:t xml:space="preserve"> It shall be the responsibility of the adjacent landowner to maintain, repair and to plow</w:t>
      </w:r>
      <w:r w:rsidR="00250BA2">
        <w:rPr>
          <w:sz w:val="23"/>
        </w:rPr>
        <w:t xml:space="preserve"> </w:t>
      </w:r>
      <w:r>
        <w:rPr>
          <w:sz w:val="23"/>
        </w:rPr>
        <w:t>snow and remove ice from sidewalks.</w:t>
      </w:r>
    </w:p>
    <w:p w14:paraId="0373DFB5"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0F59C8F8" w14:textId="43CCD22E" w:rsidR="0041406B" w:rsidRDefault="0041406B" w:rsidP="0012038B">
      <w:pPr>
        <w:tabs>
          <w:tab w:val="left" w:pos="-720"/>
          <w:tab w:val="left" w:pos="2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350"/>
        <w:jc w:val="both"/>
        <w:rPr>
          <w:sz w:val="23"/>
        </w:rPr>
      </w:pPr>
      <w:r>
        <w:rPr>
          <w:sz w:val="23"/>
        </w:rPr>
        <w:tab/>
        <w:t>F.</w:t>
      </w:r>
      <w:r>
        <w:rPr>
          <w:sz w:val="23"/>
        </w:rPr>
        <w:tab/>
      </w:r>
      <w:r>
        <w:rPr>
          <w:sz w:val="23"/>
          <w:u w:val="single"/>
        </w:rPr>
        <w:t>ADA Ramps.</w:t>
      </w:r>
      <w:r>
        <w:rPr>
          <w:sz w:val="23"/>
        </w:rPr>
        <w:t xml:space="preserve"> </w:t>
      </w:r>
      <w:r w:rsidR="00FD4A06">
        <w:rPr>
          <w:sz w:val="23"/>
        </w:rPr>
        <w:t>All ADA ramps shall be designed to current standards as per PennDOT</w:t>
      </w:r>
      <w:r w:rsidR="00F37C2C">
        <w:rPr>
          <w:sz w:val="23"/>
        </w:rPr>
        <w:t xml:space="preserve"> RC-67M specifications</w:t>
      </w:r>
      <w:r w:rsidR="006148DA">
        <w:rPr>
          <w:sz w:val="23"/>
        </w:rPr>
        <w:t>,</w:t>
      </w:r>
      <w:r w:rsidR="00F37C2C">
        <w:rPr>
          <w:sz w:val="23"/>
        </w:rPr>
        <w:t xml:space="preserve"> provided that the City’s Bureau of Engineering may approve modifications based on field conditions</w:t>
      </w:r>
      <w:r w:rsidR="00575BBA" w:rsidRPr="00575BBA">
        <w:rPr>
          <w:i/>
          <w:sz w:val="23"/>
        </w:rPr>
        <w:t>.</w:t>
      </w:r>
      <w:r w:rsidR="00C16ED1" w:rsidRPr="00575BBA">
        <w:rPr>
          <w:i/>
          <w:sz w:val="23"/>
        </w:rPr>
        <w:t xml:space="preserve"> </w:t>
      </w:r>
    </w:p>
    <w:p w14:paraId="027F9E00"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74DD198C"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r>
        <w:rPr>
          <w:sz w:val="23"/>
        </w:rPr>
        <w:t>1349.16.</w:t>
      </w:r>
      <w:r>
        <w:rPr>
          <w:sz w:val="23"/>
        </w:rPr>
        <w:tab/>
      </w:r>
      <w:r>
        <w:rPr>
          <w:sz w:val="23"/>
          <w:u w:val="single"/>
        </w:rPr>
        <w:t>STREET LIGHTING.</w:t>
      </w:r>
    </w:p>
    <w:p w14:paraId="612A0EDD"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2589208F" w14:textId="1B18478F" w:rsidR="0041406B" w:rsidRDefault="0041406B" w:rsidP="0012038B">
      <w:pPr>
        <w:tabs>
          <w:tab w:val="left" w:pos="-72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jc w:val="both"/>
        <w:rPr>
          <w:sz w:val="23"/>
        </w:rPr>
      </w:pPr>
      <w:r>
        <w:rPr>
          <w:sz w:val="23"/>
        </w:rPr>
        <w:tab/>
        <w:t>A.</w:t>
      </w:r>
      <w:r>
        <w:rPr>
          <w:sz w:val="23"/>
        </w:rPr>
        <w:tab/>
        <w:t xml:space="preserve">Street lights or other City-approved lighting </w:t>
      </w:r>
      <w:r w:rsidR="00564F46">
        <w:rPr>
          <w:sz w:val="23"/>
        </w:rPr>
        <w:t>shall</w:t>
      </w:r>
      <w:r>
        <w:rPr>
          <w:sz w:val="23"/>
        </w:rPr>
        <w:t xml:space="preserve"> be provided and installed by the developer’s contractor or utility company along streets within and abutting a proposed subdivision or land development. The City may require that the lighting be installed by the developer’s contractor if it will result in a lower electric rate for the City. </w:t>
      </w:r>
      <w:r w:rsidR="001960ED">
        <w:rPr>
          <w:sz w:val="23"/>
        </w:rPr>
        <w:t>S</w:t>
      </w:r>
      <w:r>
        <w:rPr>
          <w:sz w:val="23"/>
        </w:rPr>
        <w:t>treet lighting s</w:t>
      </w:r>
      <w:r w:rsidR="001960ED">
        <w:rPr>
          <w:sz w:val="23"/>
        </w:rPr>
        <w:t>hall</w:t>
      </w:r>
      <w:r>
        <w:rPr>
          <w:sz w:val="23"/>
        </w:rPr>
        <w:t xml:space="preserve"> be placed </w:t>
      </w:r>
      <w:r w:rsidR="00C16ED1">
        <w:rPr>
          <w:sz w:val="23"/>
        </w:rPr>
        <w:t xml:space="preserve">at </w:t>
      </w:r>
      <w:r>
        <w:rPr>
          <w:sz w:val="23"/>
        </w:rPr>
        <w:t>intersections of streets</w:t>
      </w:r>
      <w:r w:rsidR="001960ED">
        <w:rPr>
          <w:sz w:val="23"/>
        </w:rPr>
        <w:t xml:space="preserve"> and, at the discretion of the Planning Commission, an applicant may be directed place additional street lighting along</w:t>
      </w:r>
      <w:r>
        <w:rPr>
          <w:sz w:val="23"/>
        </w:rPr>
        <w:t xml:space="preserve"> a curve of a street</w:t>
      </w:r>
      <w:r w:rsidR="001960ED">
        <w:rPr>
          <w:sz w:val="23"/>
        </w:rPr>
        <w:t xml:space="preserve"> and </w:t>
      </w:r>
      <w:r>
        <w:rPr>
          <w:sz w:val="23"/>
        </w:rPr>
        <w:t>at major pedestrian crossing</w:t>
      </w:r>
      <w:r w:rsidR="001960ED">
        <w:rPr>
          <w:sz w:val="23"/>
        </w:rPr>
        <w:t>s</w:t>
      </w:r>
      <w:r>
        <w:rPr>
          <w:sz w:val="23"/>
        </w:rPr>
        <w:t>.</w:t>
      </w:r>
    </w:p>
    <w:p w14:paraId="18B2D37C"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1F68051B"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1152"/>
        <w:jc w:val="both"/>
        <w:rPr>
          <w:sz w:val="23"/>
        </w:rPr>
      </w:pPr>
      <w:r>
        <w:rPr>
          <w:sz w:val="23"/>
        </w:rPr>
        <w:tab/>
        <w:t>1.</w:t>
      </w:r>
      <w:r>
        <w:rPr>
          <w:sz w:val="23"/>
        </w:rPr>
        <w:tab/>
        <w:t xml:space="preserve">All applicant-installed lights </w:t>
      </w:r>
      <w:r w:rsidR="00AA4EC3">
        <w:rPr>
          <w:sz w:val="23"/>
        </w:rPr>
        <w:t>shall meet</w:t>
      </w:r>
      <w:r>
        <w:rPr>
          <w:sz w:val="23"/>
        </w:rPr>
        <w:t xml:space="preserve"> City specifications, and be subject to the review and approval of the City Electrician.</w:t>
      </w:r>
    </w:p>
    <w:p w14:paraId="7498941A"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2.</w:t>
      </w:r>
      <w:r>
        <w:rPr>
          <w:sz w:val="23"/>
        </w:rPr>
        <w:tab/>
        <w:t>If the public utility is to install the street lights, the applicant shall pay all costs for equipment and installation as calculated by the public utility. This money shall be paid to the City in advance as part of the security for the Developer's</w:t>
      </w:r>
      <w:r w:rsidRPr="00A028CF">
        <w:rPr>
          <w:iCs/>
          <w:sz w:val="23"/>
        </w:rPr>
        <w:t xml:space="preserve"> Agreement</w:t>
      </w:r>
      <w:r w:rsidRPr="00AA4EC3">
        <w:rPr>
          <w:i/>
          <w:sz w:val="23"/>
        </w:rPr>
        <w:t>.</w:t>
      </w:r>
    </w:p>
    <w:p w14:paraId="1C76AB99" w14:textId="77777777" w:rsidR="0041406B" w:rsidRDefault="00AA4EC3"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3</w:t>
      </w:r>
      <w:r w:rsidR="0041406B">
        <w:rPr>
          <w:sz w:val="23"/>
        </w:rPr>
        <w:t>.</w:t>
      </w:r>
      <w:r w:rsidR="0041406B">
        <w:rPr>
          <w:sz w:val="23"/>
        </w:rPr>
        <w:tab/>
        <w:t xml:space="preserve">The developer shall coordinate with the electric utility regarding the responsibilities between the developer and the utility. The utility may require reimbursement from the developer for its reasonable costs for such work. </w:t>
      </w:r>
    </w:p>
    <w:p w14:paraId="0FA1D3B1" w14:textId="77777777" w:rsidR="0041406B" w:rsidRDefault="0041406B" w:rsidP="004C038F">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4E42EF3D" w14:textId="0D7DEC6E" w:rsidR="0041406B" w:rsidRDefault="0041406B" w:rsidP="0012038B">
      <w:pPr>
        <w:tabs>
          <w:tab w:val="left" w:pos="-720"/>
          <w:tab w:val="left" w:pos="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jc w:val="both"/>
        <w:rPr>
          <w:sz w:val="23"/>
        </w:rPr>
      </w:pPr>
      <w:r>
        <w:rPr>
          <w:sz w:val="23"/>
        </w:rPr>
        <w:tab/>
      </w:r>
      <w:r w:rsidR="00D1180A">
        <w:rPr>
          <w:sz w:val="23"/>
        </w:rPr>
        <w:t>B</w:t>
      </w:r>
      <w:r>
        <w:rPr>
          <w:sz w:val="23"/>
        </w:rPr>
        <w:t>.</w:t>
      </w:r>
      <w:r>
        <w:rPr>
          <w:sz w:val="23"/>
        </w:rPr>
        <w:tab/>
      </w:r>
      <w:r>
        <w:rPr>
          <w:sz w:val="23"/>
          <w:u w:val="single"/>
        </w:rPr>
        <w:t>Private Lighting.</w:t>
      </w:r>
      <w:r>
        <w:rPr>
          <w:sz w:val="23"/>
        </w:rPr>
        <w:t xml:space="preserve"> On all private streets, parking areas and other areas requiring lighting, the developer shall provide materials, installation, electric connection for all lighting systems necessary for security and public safety. If the lighting will not be funded by the landowner, then a system acceptable to the City shall be established for the funding of the lights (such as a property-owner </w:t>
      </w:r>
      <w:r>
        <w:rPr>
          <w:sz w:val="23"/>
        </w:rPr>
        <w:lastRenderedPageBreak/>
        <w:t>association along a private street). The City may require that business and multi-family parking lots and related walkways maintain a minimum 0.5 footcandles of illumination during hours of use. A site lighting plan shall be submitted to the City for review and approval.</w:t>
      </w:r>
    </w:p>
    <w:p w14:paraId="78E0CB00"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62D8C904"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rPr>
          <w:sz w:val="23"/>
        </w:rPr>
      </w:pPr>
      <w:r>
        <w:rPr>
          <w:sz w:val="23"/>
        </w:rPr>
        <w:t>1349.17.</w:t>
      </w:r>
      <w:r>
        <w:rPr>
          <w:sz w:val="23"/>
        </w:rPr>
        <w:tab/>
      </w:r>
      <w:r>
        <w:rPr>
          <w:sz w:val="23"/>
          <w:u w:val="single"/>
        </w:rPr>
        <w:t>STREET IDENTIFICATION SIGNS.</w:t>
      </w:r>
      <w:r>
        <w:rPr>
          <w:sz w:val="23"/>
        </w:rPr>
        <w:t xml:space="preserve"> </w:t>
      </w:r>
    </w:p>
    <w:p w14:paraId="31A48EC6"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11060020" w14:textId="77777777" w:rsidR="0041406B" w:rsidRDefault="0041406B" w:rsidP="0012038B">
      <w:pPr>
        <w:tabs>
          <w:tab w:val="left" w:pos="-720"/>
          <w:tab w:val="left" w:pos="2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rPr>
          <w:sz w:val="23"/>
        </w:rPr>
      </w:pPr>
      <w:r>
        <w:rPr>
          <w:sz w:val="23"/>
        </w:rPr>
        <w:tab/>
        <w:t>A.</w:t>
      </w:r>
      <w:r>
        <w:rPr>
          <w:sz w:val="23"/>
        </w:rPr>
        <w:tab/>
      </w:r>
      <w:r>
        <w:rPr>
          <w:sz w:val="23"/>
          <w:u w:val="single"/>
        </w:rPr>
        <w:t>Street Name Signs.</w:t>
      </w:r>
      <w:r>
        <w:rPr>
          <w:sz w:val="23"/>
        </w:rPr>
        <w:t xml:space="preserve"> Street name signs shall be installed at every intersection by the applicant. Their design and location must be approved by the </w:t>
      </w:r>
      <w:r w:rsidR="00C16ED1" w:rsidRPr="00A028CF">
        <w:rPr>
          <w:iCs/>
          <w:sz w:val="23"/>
        </w:rPr>
        <w:t>City Engineering Bureau</w:t>
      </w:r>
      <w:r w:rsidRPr="00A028CF">
        <w:rPr>
          <w:iCs/>
          <w:sz w:val="23"/>
        </w:rPr>
        <w:t>.</w:t>
      </w:r>
    </w:p>
    <w:p w14:paraId="2E3F75F6"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539D29E5" w14:textId="77777777" w:rsidR="0041406B" w:rsidRPr="00A028CF" w:rsidRDefault="0041406B" w:rsidP="0012038B">
      <w:pPr>
        <w:tabs>
          <w:tab w:val="left" w:pos="-72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rPr>
          <w:iCs/>
          <w:sz w:val="23"/>
        </w:rPr>
      </w:pPr>
      <w:r>
        <w:rPr>
          <w:sz w:val="23"/>
        </w:rPr>
        <w:tab/>
        <w:t>B.</w:t>
      </w:r>
      <w:r>
        <w:rPr>
          <w:sz w:val="23"/>
        </w:rPr>
        <w:tab/>
        <w:t xml:space="preserve">Street names are subject to the approval of </w:t>
      </w:r>
      <w:r w:rsidRPr="00A028CF">
        <w:rPr>
          <w:sz w:val="23"/>
        </w:rPr>
        <w:t>the City</w:t>
      </w:r>
      <w:r w:rsidR="00C16ED1" w:rsidRPr="00A028CF">
        <w:rPr>
          <w:sz w:val="23"/>
        </w:rPr>
        <w:t xml:space="preserve"> Engineering Bureau</w:t>
      </w:r>
      <w:r w:rsidRPr="00C16ED1">
        <w:rPr>
          <w:i/>
          <w:sz w:val="23"/>
        </w:rPr>
        <w:t>.</w:t>
      </w:r>
      <w:r>
        <w:rPr>
          <w:sz w:val="23"/>
        </w:rPr>
        <w:t xml:space="preserve"> Names shall continue the name of any street with the same or similar alignment.  Names shall not duplicate or be closely similar to the name of another street within the City, the same fire or ambulance district, or the same post office name. The street names shall be submitted </w:t>
      </w:r>
      <w:r w:rsidR="00C16ED1">
        <w:rPr>
          <w:sz w:val="23"/>
        </w:rPr>
        <w:t xml:space="preserve">to </w:t>
      </w:r>
      <w:r w:rsidR="00C16ED1" w:rsidRPr="00A028CF">
        <w:rPr>
          <w:iCs/>
          <w:sz w:val="23"/>
        </w:rPr>
        <w:t xml:space="preserve">the City Engineering Bureau, which will assist with coordination with </w:t>
      </w:r>
      <w:r w:rsidRPr="00A028CF">
        <w:rPr>
          <w:iCs/>
          <w:sz w:val="23"/>
        </w:rPr>
        <w:t>U. S. Postal Service and County Emergency Communications to avoid duplications.</w:t>
      </w:r>
    </w:p>
    <w:p w14:paraId="4F5D13A0" w14:textId="77777777" w:rsidR="0041406B" w:rsidRPr="00A028CF"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iCs/>
          <w:sz w:val="23"/>
        </w:rPr>
      </w:pPr>
    </w:p>
    <w:p w14:paraId="40C6CE5F"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rPr>
          <w:sz w:val="23"/>
        </w:rPr>
      </w:pPr>
      <w:r w:rsidRPr="00A028CF">
        <w:rPr>
          <w:iCs/>
          <w:sz w:val="23"/>
        </w:rPr>
        <w:t>1349.18.</w:t>
      </w:r>
      <w:r w:rsidRPr="00A028CF">
        <w:rPr>
          <w:iCs/>
          <w:sz w:val="23"/>
        </w:rPr>
        <w:tab/>
      </w:r>
      <w:r w:rsidRPr="00A028CF">
        <w:rPr>
          <w:iCs/>
          <w:sz w:val="23"/>
          <w:u w:val="single"/>
        </w:rPr>
        <w:t>REGULATORY SIGNS.</w:t>
      </w:r>
      <w:r w:rsidRPr="00A028CF">
        <w:rPr>
          <w:iCs/>
          <w:sz w:val="23"/>
        </w:rPr>
        <w:t xml:space="preserve"> The developer shall supply and install needed traffic regulatory signs on streets</w:t>
      </w:r>
      <w:r w:rsidR="00C16ED1" w:rsidRPr="00A028CF">
        <w:rPr>
          <w:iCs/>
          <w:sz w:val="23"/>
        </w:rPr>
        <w:t>, after their type and location have been approved by the City Engineering Bureau</w:t>
      </w:r>
      <w:r w:rsidRPr="00A028CF">
        <w:rPr>
          <w:iCs/>
          <w:sz w:val="23"/>
        </w:rPr>
        <w:t>.</w:t>
      </w:r>
      <w:r>
        <w:rPr>
          <w:sz w:val="23"/>
        </w:rPr>
        <w:t xml:space="preserve"> All traffic regulatory signs shall meet current standards of PennDOT.</w:t>
      </w:r>
    </w:p>
    <w:p w14:paraId="25E7E5E9"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4C6BD57D"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rPr>
          <w:sz w:val="23"/>
        </w:rPr>
      </w:pPr>
      <w:r>
        <w:rPr>
          <w:sz w:val="23"/>
        </w:rPr>
        <w:t>1349.19.</w:t>
      </w:r>
      <w:r>
        <w:rPr>
          <w:sz w:val="23"/>
        </w:rPr>
        <w:tab/>
      </w:r>
      <w:r>
        <w:rPr>
          <w:sz w:val="23"/>
          <w:u w:val="single"/>
        </w:rPr>
        <w:t>LANDSCAPING.</w:t>
      </w:r>
    </w:p>
    <w:p w14:paraId="5FE9FEF0" w14:textId="77777777" w:rsidR="0041406B" w:rsidRDefault="0041406B"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2EE637EC" w14:textId="6B92A774" w:rsidR="0041406B" w:rsidRDefault="0041406B" w:rsidP="0012038B">
      <w:pPr>
        <w:tabs>
          <w:tab w:val="left" w:pos="-720"/>
          <w:tab w:val="left" w:pos="270"/>
          <w:tab w:val="left" w:pos="1872"/>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jc w:val="both"/>
        <w:rPr>
          <w:sz w:val="23"/>
        </w:rPr>
      </w:pPr>
      <w:r>
        <w:rPr>
          <w:sz w:val="23"/>
        </w:rPr>
        <w:tab/>
        <w:t>A.</w:t>
      </w:r>
      <w:r>
        <w:rPr>
          <w:sz w:val="23"/>
        </w:rPr>
        <w:tab/>
      </w:r>
      <w:r>
        <w:rPr>
          <w:sz w:val="23"/>
          <w:u w:val="single"/>
        </w:rPr>
        <w:t>Street Trees.</w:t>
      </w:r>
      <w:r>
        <w:rPr>
          <w:sz w:val="23"/>
        </w:rPr>
        <w:t xml:space="preserve"> Street trees shall be required meeting the requirements of the Zoning Ordinance</w:t>
      </w:r>
      <w:r w:rsidRPr="00A028CF">
        <w:rPr>
          <w:sz w:val="23"/>
        </w:rPr>
        <w:t>.</w:t>
      </w:r>
      <w:r w:rsidR="00AB1892" w:rsidRPr="00A028CF">
        <w:rPr>
          <w:sz w:val="23"/>
        </w:rPr>
        <w:t xml:space="preserve">  For </w:t>
      </w:r>
      <w:r w:rsidR="00146FA5">
        <w:rPr>
          <w:sz w:val="23"/>
        </w:rPr>
        <w:t xml:space="preserve">recommended </w:t>
      </w:r>
      <w:r w:rsidR="00AB1892" w:rsidRPr="00A028CF">
        <w:rPr>
          <w:sz w:val="23"/>
        </w:rPr>
        <w:t>species, see the Brochure “City of Bethlehem Street Trees: Selection and Planting.”</w:t>
      </w:r>
      <w:r w:rsidR="00A257B6" w:rsidRPr="00A028CF">
        <w:rPr>
          <w:sz w:val="23"/>
        </w:rPr>
        <w:t xml:space="preserve"> The City may require the installation of street tree grates in urban areas with high pedestrian traffic.  A street tree grate shall have a minimum size of 4 by 4 feet, </w:t>
      </w:r>
      <w:r w:rsidR="001960ED">
        <w:rPr>
          <w:sz w:val="23"/>
        </w:rPr>
        <w:t>and</w:t>
      </w:r>
      <w:r w:rsidR="00A257B6" w:rsidRPr="00A028CF">
        <w:rPr>
          <w:sz w:val="23"/>
        </w:rPr>
        <w:t xml:space="preserve"> should </w:t>
      </w:r>
      <w:r w:rsidR="001960ED">
        <w:rPr>
          <w:sz w:val="23"/>
        </w:rPr>
        <w:t xml:space="preserve">be expanded to be </w:t>
      </w:r>
      <w:r w:rsidR="00A257B6" w:rsidRPr="00A028CF">
        <w:rPr>
          <w:sz w:val="23"/>
        </w:rPr>
        <w:t>a minimum size of 4 by 8 feet where space is available.</w:t>
      </w:r>
    </w:p>
    <w:p w14:paraId="50FC2071" w14:textId="77777777" w:rsidR="001E7427" w:rsidRDefault="001E7427"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p>
    <w:p w14:paraId="7375625E" w14:textId="742F01BA" w:rsidR="001E7427" w:rsidRPr="00AD20EA" w:rsidRDefault="001E7427" w:rsidP="0012038B">
      <w:pPr>
        <w:tabs>
          <w:tab w:val="left" w:pos="-720"/>
          <w:tab w:val="left" w:pos="0"/>
          <w:tab w:val="left" w:pos="72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1872"/>
        <w:jc w:val="both"/>
        <w:rPr>
          <w:iCs/>
          <w:sz w:val="23"/>
        </w:rPr>
      </w:pPr>
      <w:r>
        <w:rPr>
          <w:sz w:val="23"/>
        </w:rPr>
        <w:tab/>
      </w:r>
      <w:r>
        <w:rPr>
          <w:sz w:val="23"/>
        </w:rPr>
        <w:tab/>
      </w:r>
      <w:r w:rsidRPr="00AD20EA">
        <w:rPr>
          <w:iCs/>
          <w:sz w:val="23"/>
        </w:rPr>
        <w:t>1.</w:t>
      </w:r>
      <w:r w:rsidRPr="00AD20EA">
        <w:rPr>
          <w:iCs/>
          <w:sz w:val="23"/>
        </w:rPr>
        <w:tab/>
        <w:t>The tree species shall be selected to be suitable for the location, considering mature height and the clearance under utility lines. In commercial areas, tree species should be selected that will not completely obstruct business signs.  The species shall be subject to approval by the City Forester or other designated City staff.</w:t>
      </w:r>
      <w:r w:rsidR="003F5B84" w:rsidRPr="00AD20EA">
        <w:rPr>
          <w:iCs/>
          <w:sz w:val="23"/>
        </w:rPr>
        <w:t xml:space="preserve">  The species should be chosen to be tolerant to droughts and extreme precipitation conditions, which </w:t>
      </w:r>
      <w:r w:rsidR="00146FA5">
        <w:rPr>
          <w:iCs/>
          <w:sz w:val="23"/>
        </w:rPr>
        <w:t>will worsen</w:t>
      </w:r>
      <w:r w:rsidR="003F5B84" w:rsidRPr="00AD20EA">
        <w:rPr>
          <w:iCs/>
          <w:sz w:val="23"/>
        </w:rPr>
        <w:t xml:space="preserve"> because of global climate change.  </w:t>
      </w:r>
    </w:p>
    <w:p w14:paraId="794BAFC0" w14:textId="184E9584" w:rsidR="003F5B84" w:rsidRPr="00AD20EA" w:rsidRDefault="003F5B84" w:rsidP="001E7427">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872" w:hanging="1872"/>
        <w:jc w:val="both"/>
        <w:rPr>
          <w:iCs/>
          <w:sz w:val="23"/>
        </w:rPr>
      </w:pPr>
      <w:r w:rsidRPr="006148DA">
        <w:rPr>
          <w:sz w:val="23"/>
        </w:rPr>
        <w:tab/>
      </w:r>
      <w:r w:rsidRPr="006148DA">
        <w:rPr>
          <w:sz w:val="23"/>
        </w:rPr>
        <w:tab/>
      </w:r>
      <w:r w:rsidRPr="00AD20EA">
        <w:rPr>
          <w:iCs/>
          <w:sz w:val="23"/>
        </w:rPr>
        <w:t xml:space="preserve"> </w:t>
      </w:r>
    </w:p>
    <w:p w14:paraId="67A23F79" w14:textId="77777777" w:rsidR="003F5B84" w:rsidRPr="00AD20EA" w:rsidRDefault="003F5B84"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1872"/>
        <w:jc w:val="both"/>
        <w:rPr>
          <w:iCs/>
          <w:sz w:val="23"/>
        </w:rPr>
      </w:pPr>
      <w:r w:rsidRPr="00AD20EA">
        <w:rPr>
          <w:iCs/>
          <w:sz w:val="23"/>
        </w:rPr>
        <w:tab/>
      </w:r>
      <w:r w:rsidRPr="00AD20EA">
        <w:rPr>
          <w:iCs/>
          <w:sz w:val="23"/>
        </w:rPr>
        <w:tab/>
        <w:t>2.</w:t>
      </w:r>
      <w:r w:rsidRPr="00AD20EA">
        <w:rPr>
          <w:iCs/>
          <w:sz w:val="23"/>
        </w:rPr>
        <w:tab/>
        <w:t xml:space="preserve">Trees shall be surrounded by vegetated areas </w:t>
      </w:r>
      <w:r w:rsidR="00E95982" w:rsidRPr="00AD20EA">
        <w:rPr>
          <w:iCs/>
          <w:sz w:val="23"/>
        </w:rPr>
        <w:t xml:space="preserve">(which may include tree grates or tree trenches) </w:t>
      </w:r>
      <w:r w:rsidRPr="00AD20EA">
        <w:rPr>
          <w:iCs/>
          <w:sz w:val="23"/>
        </w:rPr>
        <w:t xml:space="preserve">that allow </w:t>
      </w:r>
      <w:r w:rsidR="00E95982" w:rsidRPr="00AD20EA">
        <w:rPr>
          <w:iCs/>
          <w:sz w:val="23"/>
        </w:rPr>
        <w:t>water and oxygen to reach the tree roots.  Tree trunks shall not be surrounded by asphalt.</w:t>
      </w:r>
    </w:p>
    <w:p w14:paraId="566A065B" w14:textId="77777777" w:rsidR="00E95982" w:rsidRDefault="00E95982"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p>
    <w:p w14:paraId="3C82C57F" w14:textId="579FD4C5" w:rsidR="0041406B" w:rsidRDefault="0041406B" w:rsidP="0012038B">
      <w:pPr>
        <w:tabs>
          <w:tab w:val="left" w:pos="-72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jc w:val="both"/>
        <w:rPr>
          <w:sz w:val="23"/>
        </w:rPr>
      </w:pPr>
      <w:r>
        <w:rPr>
          <w:sz w:val="23"/>
        </w:rPr>
        <w:tab/>
        <w:t>B.</w:t>
      </w:r>
      <w:r>
        <w:rPr>
          <w:sz w:val="23"/>
        </w:rPr>
        <w:tab/>
      </w:r>
      <w:r>
        <w:rPr>
          <w:sz w:val="23"/>
          <w:u w:val="single"/>
        </w:rPr>
        <w:t>Buffer Yards.</w:t>
      </w:r>
      <w:r>
        <w:rPr>
          <w:sz w:val="23"/>
        </w:rPr>
        <w:t xml:space="preserve"> See the requirements in </w:t>
      </w:r>
      <w:r w:rsidR="006148DA">
        <w:rPr>
          <w:sz w:val="23"/>
        </w:rPr>
        <w:t xml:space="preserve">Section 1318.23 of </w:t>
      </w:r>
      <w:r>
        <w:rPr>
          <w:sz w:val="23"/>
        </w:rPr>
        <w:t>the City Zoning Ordinance.</w:t>
      </w:r>
    </w:p>
    <w:p w14:paraId="7FDF7D50" w14:textId="77777777" w:rsidR="0041406B" w:rsidRDefault="0041406B"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3BD760A5" w14:textId="77777777" w:rsidR="0041406B" w:rsidRDefault="0041406B" w:rsidP="0012038B">
      <w:pPr>
        <w:tabs>
          <w:tab w:val="left" w:pos="-720"/>
          <w:tab w:val="left" w:pos="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r>
        <w:rPr>
          <w:sz w:val="23"/>
        </w:rPr>
        <w:tab/>
        <w:t>C.</w:t>
      </w:r>
      <w:r>
        <w:rPr>
          <w:sz w:val="23"/>
        </w:rPr>
        <w:tab/>
      </w:r>
      <w:r>
        <w:rPr>
          <w:sz w:val="23"/>
          <w:u w:val="single"/>
        </w:rPr>
        <w:t>Other Landscaping Provisions.</w:t>
      </w:r>
    </w:p>
    <w:p w14:paraId="50A37A13" w14:textId="77777777" w:rsidR="0041406B" w:rsidRDefault="0041406B"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2A8F0677"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1.</w:t>
      </w:r>
      <w:r>
        <w:rPr>
          <w:sz w:val="23"/>
        </w:rPr>
        <w:tab/>
        <w:t>Existing healthy mature trees shall be preserved wherever practical and protected during construction.</w:t>
      </w:r>
      <w:r w:rsidR="00E95982">
        <w:rPr>
          <w:sz w:val="23"/>
        </w:rPr>
        <w:t xml:space="preserve">  </w:t>
      </w:r>
      <w:r w:rsidR="00E95982" w:rsidRPr="00AD20EA">
        <w:rPr>
          <w:iCs/>
          <w:sz w:val="23"/>
        </w:rPr>
        <w:t>The areas under the canopy of trees to be preserved may be required to be surrounded by temporary fencing, to avoid damage to trees and compaction of soil during construction</w:t>
      </w:r>
      <w:r w:rsidR="00E95982" w:rsidRPr="00E95982">
        <w:rPr>
          <w:i/>
          <w:iCs/>
          <w:sz w:val="23"/>
        </w:rPr>
        <w:t>.</w:t>
      </w:r>
    </w:p>
    <w:p w14:paraId="4BF7DBB8"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2.</w:t>
      </w:r>
      <w:r>
        <w:rPr>
          <w:sz w:val="23"/>
        </w:rPr>
        <w:tab/>
        <w:t xml:space="preserve">Plant materials shall be liberally located throughout the site. Massing of multiple plants is preferable to the installation of individual plants. A successful planting should involve a variety of types (trees, shrubs, ground covers, perennials, deciduous, evergreen) and sizes of plant materials.  A variety of plant species should provide interest throughout the year with color and texture of foliages, bark, flowers and fruit that are displayed at various seasons.  A variety </w:t>
      </w:r>
      <w:r>
        <w:rPr>
          <w:sz w:val="23"/>
        </w:rPr>
        <w:lastRenderedPageBreak/>
        <w:t xml:space="preserve">of species is also recommended to make landscaping more resistant to disease and harmful insects.  </w:t>
      </w:r>
    </w:p>
    <w:p w14:paraId="7EB50F89"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3.</w:t>
      </w:r>
      <w:r>
        <w:rPr>
          <w:sz w:val="23"/>
        </w:rPr>
        <w:tab/>
        <w:t>Approved street tree species are also the preferred specimens in parking lot applications</w:t>
      </w:r>
      <w:r w:rsidR="00C16ED1" w:rsidRPr="00A028CF">
        <w:rPr>
          <w:sz w:val="23"/>
        </w:rPr>
        <w:t>, as provided in D. below</w:t>
      </w:r>
      <w:r w:rsidRPr="00A028CF">
        <w:rPr>
          <w:sz w:val="23"/>
        </w:rPr>
        <w:t>.</w:t>
      </w:r>
    </w:p>
    <w:p w14:paraId="0321F7FB" w14:textId="79E71426"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4.</w:t>
      </w:r>
      <w:r>
        <w:rPr>
          <w:sz w:val="23"/>
        </w:rPr>
        <w:tab/>
        <w:t xml:space="preserve">Use of native plant species </w:t>
      </w:r>
      <w:r w:rsidR="003F5B84">
        <w:rPr>
          <w:sz w:val="23"/>
        </w:rPr>
        <w:t xml:space="preserve">of trees and plantings </w:t>
      </w:r>
      <w:r>
        <w:rPr>
          <w:sz w:val="23"/>
        </w:rPr>
        <w:t>are strongly encouraged</w:t>
      </w:r>
      <w:r w:rsidR="00705293">
        <w:rPr>
          <w:sz w:val="23"/>
        </w:rPr>
        <w:t xml:space="preserve"> and preferred</w:t>
      </w:r>
      <w:r>
        <w:rPr>
          <w:sz w:val="23"/>
        </w:rPr>
        <w:t xml:space="preserve">. </w:t>
      </w:r>
    </w:p>
    <w:p w14:paraId="4932F960" w14:textId="77777777" w:rsidR="0041406B" w:rsidRDefault="0041406B"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4395C3A0" w14:textId="77777777" w:rsidR="0041406B" w:rsidRDefault="0041406B" w:rsidP="0012038B">
      <w:pPr>
        <w:tabs>
          <w:tab w:val="left" w:pos="-720"/>
          <w:tab w:val="left" w:pos="2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jc w:val="both"/>
        <w:rPr>
          <w:sz w:val="23"/>
        </w:rPr>
      </w:pPr>
      <w:r>
        <w:rPr>
          <w:sz w:val="23"/>
        </w:rPr>
        <w:tab/>
      </w:r>
      <w:r w:rsidR="00C16ED1">
        <w:rPr>
          <w:sz w:val="23"/>
        </w:rPr>
        <w:t>D</w:t>
      </w:r>
      <w:r>
        <w:rPr>
          <w:sz w:val="23"/>
        </w:rPr>
        <w:t>.</w:t>
      </w:r>
      <w:r>
        <w:rPr>
          <w:sz w:val="23"/>
        </w:rPr>
        <w:tab/>
        <w:t>The following minimum standards shall be met concerning required plant materials used by the applicant. These standards are required at the time of planting:</w:t>
      </w:r>
    </w:p>
    <w:p w14:paraId="637EA33F" w14:textId="77777777" w:rsidR="0041406B" w:rsidRDefault="0041406B"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0C4984BA"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1.</w:t>
      </w:r>
      <w:r>
        <w:rPr>
          <w:sz w:val="23"/>
        </w:rPr>
        <w:tab/>
        <w:t xml:space="preserve">Shade trees, street trees and parking lot trees – 2 to 2-1/2 inches </w:t>
      </w:r>
      <w:r w:rsidR="00C16ED1" w:rsidRPr="00A028CF">
        <w:rPr>
          <w:iCs/>
          <w:sz w:val="23"/>
        </w:rPr>
        <w:t>trunk diameter measured 6 inches above the root flare.</w:t>
      </w:r>
    </w:p>
    <w:p w14:paraId="7B758911"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2.</w:t>
      </w:r>
      <w:r>
        <w:rPr>
          <w:sz w:val="23"/>
        </w:rPr>
        <w:tab/>
        <w:t>Ornamental trees - 6 to 8 feet (height).</w:t>
      </w:r>
    </w:p>
    <w:p w14:paraId="6718458A"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3.</w:t>
      </w:r>
      <w:r>
        <w:rPr>
          <w:sz w:val="23"/>
        </w:rPr>
        <w:tab/>
        <w:t>Pyramidal evergreen trees - 5 to 6 feet (height).</w:t>
      </w:r>
    </w:p>
    <w:p w14:paraId="29309C6C"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4.</w:t>
      </w:r>
      <w:r>
        <w:rPr>
          <w:sz w:val="23"/>
        </w:rPr>
        <w:tab/>
        <w:t>Columnar evergreen trees - 4 to 5 feet (height).</w:t>
      </w:r>
    </w:p>
    <w:p w14:paraId="48ED942E"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5.</w:t>
      </w:r>
      <w:r>
        <w:rPr>
          <w:sz w:val="23"/>
        </w:rPr>
        <w:tab/>
        <w:t>Evergreen and semi-evergreen shrubs - 2 to 2-1/2 feet (width).</w:t>
      </w:r>
    </w:p>
    <w:p w14:paraId="5D5A8459"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6.</w:t>
      </w:r>
      <w:r>
        <w:rPr>
          <w:sz w:val="23"/>
        </w:rPr>
        <w:tab/>
        <w:t>Broadleaf evergreen shrubs - 3 to 4 feet (height).</w:t>
      </w:r>
    </w:p>
    <w:p w14:paraId="749429CA"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7.</w:t>
      </w:r>
      <w:r>
        <w:rPr>
          <w:sz w:val="23"/>
        </w:rPr>
        <w:tab/>
        <w:t>Deciduous shrubs - 2 to 2-1/2 feet (height).</w:t>
      </w:r>
    </w:p>
    <w:p w14:paraId="731413F4"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8.</w:t>
      </w:r>
      <w:r>
        <w:rPr>
          <w:sz w:val="23"/>
        </w:rPr>
        <w:tab/>
        <w:t>Synthetic or artificial material in the form of trees, shrubs, ground cover, vines, or turf shall not be used in lieu of live material.</w:t>
      </w:r>
    </w:p>
    <w:p w14:paraId="644E754B"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9.</w:t>
      </w:r>
      <w:r>
        <w:rPr>
          <w:sz w:val="23"/>
        </w:rPr>
        <w:tab/>
        <w:t>The use of architectural planters is permitted in fulfillment of landscaping requirements. These planters shall be of material and design specifically intended for landscaping use.</w:t>
      </w:r>
    </w:p>
    <w:p w14:paraId="30F6AF9D" w14:textId="77777777" w:rsidR="004C038F" w:rsidRDefault="004C038F"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872" w:hanging="432"/>
        <w:jc w:val="both"/>
        <w:rPr>
          <w:sz w:val="23"/>
        </w:rPr>
      </w:pPr>
    </w:p>
    <w:p w14:paraId="02BBED0F" w14:textId="19CAAEF0" w:rsidR="0041406B" w:rsidRDefault="0041406B" w:rsidP="0012038B">
      <w:pPr>
        <w:tabs>
          <w:tab w:val="left" w:pos="-720"/>
          <w:tab w:val="left" w:pos="2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jc w:val="both"/>
        <w:rPr>
          <w:sz w:val="23"/>
        </w:rPr>
      </w:pPr>
      <w:r>
        <w:rPr>
          <w:sz w:val="23"/>
        </w:rPr>
        <w:tab/>
      </w:r>
      <w:r w:rsidR="006148DA">
        <w:rPr>
          <w:sz w:val="23"/>
        </w:rPr>
        <w:t>E</w:t>
      </w:r>
      <w:r>
        <w:rPr>
          <w:sz w:val="23"/>
        </w:rPr>
        <w:t>.</w:t>
      </w:r>
      <w:r>
        <w:rPr>
          <w:sz w:val="23"/>
        </w:rPr>
        <w:tab/>
        <w:t>Landscaped buffer yards required in Article 1318.23 of the Zoning Ordinance shall consist of evergreen trees and/or shrubs or a mix of deciduous trees, evergreen trees and evergreen shrubs. For example:</w:t>
      </w:r>
    </w:p>
    <w:p w14:paraId="7E8215D0" w14:textId="77777777" w:rsidR="0041406B" w:rsidRDefault="0041406B"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5F8BC3B3"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1.</w:t>
      </w:r>
      <w:r>
        <w:rPr>
          <w:sz w:val="23"/>
        </w:rPr>
        <w:tab/>
      </w:r>
      <w:r>
        <w:rPr>
          <w:sz w:val="23"/>
          <w:u w:val="single"/>
        </w:rPr>
        <w:t>Evergreen and semi-evergreen shrubs.</w:t>
      </w:r>
      <w:r>
        <w:rPr>
          <w:sz w:val="23"/>
        </w:rPr>
        <w:t xml:space="preserve"> A few examples of plants in this category are:  Pfitzer juniper (</w:t>
      </w:r>
      <w:r>
        <w:rPr>
          <w:sz w:val="23"/>
          <w:u w:val="single"/>
        </w:rPr>
        <w:t>Juniperus chinensis pfitzeriana</w:t>
      </w:r>
      <w:r>
        <w:rPr>
          <w:sz w:val="23"/>
        </w:rPr>
        <w:t>), dense yew (</w:t>
      </w:r>
      <w:r>
        <w:rPr>
          <w:sz w:val="23"/>
          <w:u w:val="single"/>
        </w:rPr>
        <w:t>Taxus cuspidata densiformis</w:t>
      </w:r>
      <w:r>
        <w:rPr>
          <w:sz w:val="23"/>
        </w:rPr>
        <w:t>), Japanese andromeda (</w:t>
      </w:r>
      <w:r>
        <w:rPr>
          <w:sz w:val="23"/>
          <w:u w:val="single"/>
        </w:rPr>
        <w:t>Pieris Japonica</w:t>
      </w:r>
      <w:r>
        <w:rPr>
          <w:sz w:val="23"/>
        </w:rPr>
        <w:t>), and inkberry holly (</w:t>
      </w:r>
      <w:r>
        <w:rPr>
          <w:sz w:val="23"/>
          <w:u w:val="single"/>
        </w:rPr>
        <w:t>Ilex glabra</w:t>
      </w:r>
      <w:r>
        <w:rPr>
          <w:sz w:val="23"/>
        </w:rPr>
        <w:t>).</w:t>
      </w:r>
    </w:p>
    <w:p w14:paraId="0FDF939B"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2.</w:t>
      </w:r>
      <w:r>
        <w:rPr>
          <w:sz w:val="23"/>
        </w:rPr>
        <w:tab/>
      </w:r>
      <w:r>
        <w:rPr>
          <w:sz w:val="23"/>
          <w:u w:val="single"/>
        </w:rPr>
        <w:t>Broadleaf evergreen shrubs</w:t>
      </w:r>
      <w:r>
        <w:rPr>
          <w:sz w:val="23"/>
        </w:rPr>
        <w:t>. A few examples of plants in this category are:  Franchet cotoneaster (</w:t>
      </w:r>
      <w:r>
        <w:rPr>
          <w:sz w:val="23"/>
          <w:u w:val="single"/>
        </w:rPr>
        <w:t>Cotoneaster francheti</w:t>
      </w:r>
      <w:r>
        <w:rPr>
          <w:sz w:val="23"/>
        </w:rPr>
        <w:t>), and leatherleaf viburnum (</w:t>
      </w:r>
      <w:r>
        <w:rPr>
          <w:sz w:val="23"/>
          <w:u w:val="single"/>
        </w:rPr>
        <w:t>Viburnum rhytidophyllum</w:t>
      </w:r>
      <w:r>
        <w:rPr>
          <w:sz w:val="23"/>
        </w:rPr>
        <w:t>).</w:t>
      </w:r>
    </w:p>
    <w:p w14:paraId="0F2E522A"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3.</w:t>
      </w:r>
      <w:r>
        <w:rPr>
          <w:sz w:val="23"/>
        </w:rPr>
        <w:tab/>
      </w:r>
      <w:r>
        <w:rPr>
          <w:sz w:val="23"/>
          <w:u w:val="single"/>
        </w:rPr>
        <w:t>Columnar evergreen trees.</w:t>
      </w:r>
      <w:r>
        <w:rPr>
          <w:sz w:val="23"/>
        </w:rPr>
        <w:t xml:space="preserve"> A few examples of plants in this category are:  Columnar Chinese Juniper (</w:t>
      </w:r>
      <w:r>
        <w:rPr>
          <w:sz w:val="23"/>
          <w:u w:val="single"/>
        </w:rPr>
        <w:t>Juniperus chinensis columnaris</w:t>
      </w:r>
      <w:r>
        <w:rPr>
          <w:sz w:val="23"/>
        </w:rPr>
        <w:t>) and Keteleeri Juniper (</w:t>
      </w:r>
      <w:r>
        <w:rPr>
          <w:sz w:val="23"/>
          <w:u w:val="single"/>
        </w:rPr>
        <w:t>Juniperus chinensis keteleeri</w:t>
      </w:r>
      <w:r>
        <w:rPr>
          <w:sz w:val="23"/>
        </w:rPr>
        <w:t>).</w:t>
      </w:r>
    </w:p>
    <w:p w14:paraId="7F12D937"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4.</w:t>
      </w:r>
      <w:r>
        <w:rPr>
          <w:sz w:val="23"/>
        </w:rPr>
        <w:tab/>
      </w:r>
      <w:r>
        <w:rPr>
          <w:sz w:val="23"/>
          <w:u w:val="single"/>
        </w:rPr>
        <w:t>Pyramidal evergreen trees.</w:t>
      </w:r>
      <w:r>
        <w:rPr>
          <w:sz w:val="23"/>
        </w:rPr>
        <w:t xml:space="preserve"> A few examples of plants in this category are:  Austrian pine (</w:t>
      </w:r>
      <w:r>
        <w:rPr>
          <w:sz w:val="23"/>
          <w:u w:val="single"/>
        </w:rPr>
        <w:t>Pinus nigra</w:t>
      </w:r>
      <w:r>
        <w:rPr>
          <w:sz w:val="23"/>
        </w:rPr>
        <w:t>), Canadian hemlock (</w:t>
      </w:r>
      <w:r>
        <w:rPr>
          <w:sz w:val="23"/>
          <w:u w:val="single"/>
        </w:rPr>
        <w:t>Tsuga canadensis</w:t>
      </w:r>
      <w:r>
        <w:rPr>
          <w:sz w:val="23"/>
        </w:rPr>
        <w:t>), and Norway spruce (</w:t>
      </w:r>
      <w:r>
        <w:rPr>
          <w:sz w:val="23"/>
          <w:u w:val="single"/>
        </w:rPr>
        <w:t>Picea excelsa</w:t>
      </w:r>
      <w:r>
        <w:rPr>
          <w:sz w:val="23"/>
        </w:rPr>
        <w:t>).</w:t>
      </w:r>
    </w:p>
    <w:p w14:paraId="11240985" w14:textId="4A622EB0"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5.</w:t>
      </w:r>
      <w:r>
        <w:rPr>
          <w:sz w:val="23"/>
        </w:rPr>
        <w:tab/>
        <w:t xml:space="preserve">Where feasible, screen plantings should be planted </w:t>
      </w:r>
      <w:r w:rsidR="00BD249E">
        <w:rPr>
          <w:sz w:val="23"/>
        </w:rPr>
        <w:t xml:space="preserve">so </w:t>
      </w:r>
      <w:r>
        <w:rPr>
          <w:sz w:val="23"/>
        </w:rPr>
        <w:t>they will have a mature height higher than the items (other than buildings) that are being screened.</w:t>
      </w:r>
    </w:p>
    <w:p w14:paraId="2E8DF495" w14:textId="5E158D80"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6.</w:t>
      </w:r>
      <w:r>
        <w:rPr>
          <w:sz w:val="23"/>
        </w:rPr>
        <w:tab/>
        <w:t>A mix of trees and shrubs</w:t>
      </w:r>
      <w:r w:rsidR="00BD249E">
        <w:rPr>
          <w:sz w:val="23"/>
        </w:rPr>
        <w:t xml:space="preserve"> as noted</w:t>
      </w:r>
      <w:r>
        <w:rPr>
          <w:sz w:val="23"/>
        </w:rPr>
        <w:t xml:space="preserve"> above shall be planted to achieve a solid buffer yard, at least 6 feet in height, within three growing seasons. At least 3 types of trees and shrubs shall be selected to create the buffer yard. Spacing shall be determined based upon the species selected. </w:t>
      </w:r>
      <w:r w:rsidR="001E7427">
        <w:rPr>
          <w:sz w:val="23"/>
        </w:rPr>
        <w:t>An applicant should c</w:t>
      </w:r>
      <w:r>
        <w:rPr>
          <w:sz w:val="23"/>
        </w:rPr>
        <w:t>onsult with the City Forester prior to finalizing the screening materials.</w:t>
      </w:r>
    </w:p>
    <w:p w14:paraId="16ECB3A0" w14:textId="77777777" w:rsidR="0041406B" w:rsidRDefault="0041406B"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11B3BD25" w14:textId="49FD4C9C" w:rsidR="0041406B" w:rsidRDefault="0041406B" w:rsidP="0012038B">
      <w:pPr>
        <w:tabs>
          <w:tab w:val="left" w:pos="-72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jc w:val="both"/>
        <w:rPr>
          <w:sz w:val="23"/>
        </w:rPr>
      </w:pPr>
      <w:r>
        <w:rPr>
          <w:sz w:val="23"/>
        </w:rPr>
        <w:tab/>
      </w:r>
      <w:r w:rsidR="006148DA">
        <w:rPr>
          <w:sz w:val="23"/>
        </w:rPr>
        <w:t>F</w:t>
      </w:r>
      <w:r>
        <w:rPr>
          <w:sz w:val="23"/>
        </w:rPr>
        <w:t>.</w:t>
      </w:r>
      <w:r>
        <w:rPr>
          <w:sz w:val="23"/>
        </w:rPr>
        <w:tab/>
        <w:t xml:space="preserve">Street trees shall be planted </w:t>
      </w:r>
      <w:r w:rsidR="006148DA">
        <w:rPr>
          <w:sz w:val="23"/>
        </w:rPr>
        <w:t xml:space="preserve">between the curb and sidewalk </w:t>
      </w:r>
      <w:r>
        <w:rPr>
          <w:sz w:val="23"/>
        </w:rPr>
        <w:t>within the street rights-of-way which abut the applicant's property</w:t>
      </w:r>
      <w:r w:rsidR="00BD249E">
        <w:rPr>
          <w:sz w:val="23"/>
        </w:rPr>
        <w:t>. The City m</w:t>
      </w:r>
      <w:r w:rsidR="00705293">
        <w:rPr>
          <w:sz w:val="23"/>
        </w:rPr>
        <w:t>a</w:t>
      </w:r>
      <w:r w:rsidR="00BD249E">
        <w:rPr>
          <w:sz w:val="23"/>
        </w:rPr>
        <w:t>y</w:t>
      </w:r>
      <w:r>
        <w:rPr>
          <w:sz w:val="23"/>
        </w:rPr>
        <w:t xml:space="preserve"> </w:t>
      </w:r>
      <w:r w:rsidR="00AB1892" w:rsidRPr="00A028CF">
        <w:rPr>
          <w:iCs/>
          <w:sz w:val="23"/>
        </w:rPr>
        <w:t>allow a location immediately outside of the right-of-way to avoid conflicts with sidewalks or utilities.</w:t>
      </w:r>
      <w:r w:rsidRPr="00A028CF">
        <w:rPr>
          <w:iCs/>
          <w:sz w:val="23"/>
        </w:rPr>
        <w:t xml:space="preserve"> </w:t>
      </w:r>
      <w:r w:rsidR="00AA4EC3" w:rsidRPr="00A028CF">
        <w:rPr>
          <w:iCs/>
          <w:sz w:val="23"/>
        </w:rPr>
        <w:t xml:space="preserve">Where required street trees will be planted outside of the right-of-way, the City may require an easement, or similar restriction to </w:t>
      </w:r>
      <w:r w:rsidR="005F32B6">
        <w:rPr>
          <w:iCs/>
          <w:sz w:val="23"/>
        </w:rPr>
        <w:t>en</w:t>
      </w:r>
      <w:r w:rsidR="00AA4EC3" w:rsidRPr="00A028CF">
        <w:rPr>
          <w:iCs/>
          <w:sz w:val="23"/>
        </w:rPr>
        <w:t>sure that the trees will not be removed without good cause and without replacement</w:t>
      </w:r>
      <w:r w:rsidR="00BD249E">
        <w:rPr>
          <w:iCs/>
          <w:sz w:val="23"/>
        </w:rPr>
        <w:t>.</w:t>
      </w:r>
      <w:r w:rsidR="00AA4EC3" w:rsidRPr="00A028CF">
        <w:rPr>
          <w:iCs/>
          <w:sz w:val="23"/>
        </w:rPr>
        <w:t xml:space="preserve"> </w:t>
      </w:r>
      <w:r w:rsidRPr="00AB1892">
        <w:rPr>
          <w:sz w:val="23"/>
        </w:rPr>
        <w:t>All</w:t>
      </w:r>
      <w:r>
        <w:rPr>
          <w:sz w:val="23"/>
        </w:rPr>
        <w:t xml:space="preserve"> trees shall be balled and burlapped, unless this requirement is waived by the City Forester for any specified variety.</w:t>
      </w:r>
      <w:r w:rsidR="006148DA">
        <w:rPr>
          <w:sz w:val="23"/>
        </w:rPr>
        <w:t xml:space="preserve"> See additional requirements in Article 1319.02.j of the Zoning Ordinance.</w:t>
      </w:r>
    </w:p>
    <w:p w14:paraId="376BFAE0" w14:textId="77777777" w:rsidR="0041406B" w:rsidRDefault="0041406B"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44843353" w14:textId="4E7D4053" w:rsidR="0041406B" w:rsidRDefault="0041406B" w:rsidP="0012038B">
      <w:pPr>
        <w:tabs>
          <w:tab w:val="left" w:pos="-72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jc w:val="both"/>
        <w:rPr>
          <w:sz w:val="23"/>
        </w:rPr>
      </w:pPr>
      <w:r>
        <w:rPr>
          <w:sz w:val="23"/>
        </w:rPr>
        <w:lastRenderedPageBreak/>
        <w:tab/>
      </w:r>
      <w:r w:rsidR="006148DA">
        <w:rPr>
          <w:sz w:val="23"/>
        </w:rPr>
        <w:t>G</w:t>
      </w:r>
      <w:r>
        <w:rPr>
          <w:sz w:val="23"/>
        </w:rPr>
        <w:t>.</w:t>
      </w:r>
      <w:r>
        <w:rPr>
          <w:sz w:val="23"/>
        </w:rPr>
        <w:tab/>
        <w:t>An average minimum of one deciduous or evergreen tree shall be required to be planted and then maintained for every 4,000 square feet of impervious surface.  This requirement shall be in addition to required street trees and buffer yard plantings required by the Zoning Ordinance. The majority of such trees shall be planted</w:t>
      </w:r>
      <w:r w:rsidR="00BD249E">
        <w:rPr>
          <w:sz w:val="23"/>
        </w:rPr>
        <w:t xml:space="preserve"> </w:t>
      </w:r>
      <w:r w:rsidR="005F32B6">
        <w:rPr>
          <w:sz w:val="23"/>
        </w:rPr>
        <w:t xml:space="preserve">in </w:t>
      </w:r>
      <w:r w:rsidR="00BD249E">
        <w:rPr>
          <w:sz w:val="23"/>
        </w:rPr>
        <w:t>parking lots or</w:t>
      </w:r>
      <w:r>
        <w:rPr>
          <w:sz w:val="23"/>
        </w:rPr>
        <w:t xml:space="preserve"> in portions of a site that are visible from streets, access drives or adjoining properties</w:t>
      </w:r>
      <w:r w:rsidR="00AB1892" w:rsidRPr="00A028CF">
        <w:rPr>
          <w:sz w:val="23"/>
        </w:rPr>
        <w:t>, as opposed to being placed within truck loading or truck movement areas</w:t>
      </w:r>
      <w:r w:rsidRPr="00A028CF">
        <w:rPr>
          <w:sz w:val="23"/>
        </w:rPr>
        <w:t xml:space="preserve">.  Th requirement </w:t>
      </w:r>
      <w:r w:rsidR="00AB1892" w:rsidRPr="00A028CF">
        <w:rPr>
          <w:sz w:val="23"/>
        </w:rPr>
        <w:t xml:space="preserve">in E. for tree plantings </w:t>
      </w:r>
      <w:r w:rsidRPr="00A028CF">
        <w:rPr>
          <w:sz w:val="23"/>
        </w:rPr>
        <w:t xml:space="preserve">shall </w:t>
      </w:r>
      <w:r w:rsidR="0050626C" w:rsidRPr="00A028CF">
        <w:rPr>
          <w:sz w:val="23"/>
        </w:rPr>
        <w:t>be reduced by 50 percent</w:t>
      </w:r>
      <w:r w:rsidRPr="00A028CF">
        <w:rPr>
          <w:sz w:val="23"/>
        </w:rPr>
        <w:t xml:space="preserve"> within the CB district</w:t>
      </w:r>
      <w:r w:rsidR="00AA4EC3" w:rsidRPr="00A028CF">
        <w:rPr>
          <w:sz w:val="23"/>
        </w:rPr>
        <w:t xml:space="preserve"> or for parking structures if there physically is not room for </w:t>
      </w:r>
      <w:r w:rsidR="0050626C" w:rsidRPr="00A028CF">
        <w:rPr>
          <w:sz w:val="23"/>
        </w:rPr>
        <w:t xml:space="preserve">all of </w:t>
      </w:r>
      <w:r w:rsidR="00AA4EC3" w:rsidRPr="00A028CF">
        <w:rPr>
          <w:sz w:val="23"/>
        </w:rPr>
        <w:t>the tree plantings</w:t>
      </w:r>
      <w:r w:rsidRPr="00A028CF">
        <w:rPr>
          <w:sz w:val="23"/>
        </w:rPr>
        <w:t>.</w:t>
      </w:r>
    </w:p>
    <w:p w14:paraId="1EB1C9BA" w14:textId="77777777" w:rsidR="0041406B" w:rsidRDefault="0041406B"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25949E7E" w14:textId="66A39BD4" w:rsidR="0041406B" w:rsidRDefault="0041406B" w:rsidP="0012038B">
      <w:pPr>
        <w:tabs>
          <w:tab w:val="left" w:pos="-720"/>
          <w:tab w:val="left" w:pos="2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jc w:val="both"/>
        <w:rPr>
          <w:sz w:val="23"/>
        </w:rPr>
      </w:pPr>
      <w:r>
        <w:rPr>
          <w:sz w:val="23"/>
        </w:rPr>
        <w:tab/>
      </w:r>
      <w:r w:rsidR="006E5D37">
        <w:rPr>
          <w:sz w:val="23"/>
        </w:rPr>
        <w:t>H</w:t>
      </w:r>
      <w:r>
        <w:rPr>
          <w:sz w:val="23"/>
        </w:rPr>
        <w:t>.</w:t>
      </w:r>
      <w:r>
        <w:rPr>
          <w:sz w:val="23"/>
        </w:rPr>
        <w:tab/>
        <w:t>The following areas shall be landscaped as follows:</w:t>
      </w:r>
    </w:p>
    <w:p w14:paraId="51910AE9" w14:textId="77777777" w:rsidR="0041406B" w:rsidRDefault="0041406B"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445C5CE5" w14:textId="3619869F"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1.</w:t>
      </w:r>
      <w:r>
        <w:rPr>
          <w:sz w:val="23"/>
        </w:rPr>
        <w:tab/>
        <w:t xml:space="preserve">On principal commercial, industrial, institutional and multi-family apartment lots, a minimum of 10 percent of the lot area shall be landscaped in trees and shrubs, and with a vegetated ground cover.  These plantings shall be in addition to any buffer yards which may be necessary. Parking lot trees required in Section 1319 of the Zoning Ordinance can be counted towards fulfilling this 10 percent requirement. This 10 percent requirement shall not apply in the CB district.  Where an entity owns adjacent lots, the 10 percent requirement may be averaged across two or more lots, provided the resulting requirement is established on a </w:t>
      </w:r>
      <w:r w:rsidR="005F32B6">
        <w:rPr>
          <w:sz w:val="23"/>
        </w:rPr>
        <w:t>C</w:t>
      </w:r>
      <w:r>
        <w:rPr>
          <w:sz w:val="23"/>
        </w:rPr>
        <w:t>ity-approved plan.</w:t>
      </w:r>
    </w:p>
    <w:p w14:paraId="26648546"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2.</w:t>
      </w:r>
      <w:r>
        <w:rPr>
          <w:sz w:val="23"/>
        </w:rPr>
        <w:tab/>
        <w:t xml:space="preserve">Outdoor </w:t>
      </w:r>
      <w:r w:rsidR="00E95982">
        <w:rPr>
          <w:sz w:val="23"/>
        </w:rPr>
        <w:t xml:space="preserve">business </w:t>
      </w:r>
      <w:r>
        <w:rPr>
          <w:sz w:val="23"/>
        </w:rPr>
        <w:t xml:space="preserve">storage areas shall be </w:t>
      </w:r>
      <w:r w:rsidR="00E95982">
        <w:rPr>
          <w:sz w:val="23"/>
        </w:rPr>
        <w:t>separated</w:t>
      </w:r>
      <w:r w:rsidR="00E95982" w:rsidRPr="00E95982">
        <w:rPr>
          <w:i/>
          <w:iCs/>
          <w:sz w:val="23"/>
        </w:rPr>
        <w:t xml:space="preserve"> </w:t>
      </w:r>
      <w:r w:rsidR="00E95982" w:rsidRPr="00AD20EA">
        <w:rPr>
          <w:iCs/>
          <w:sz w:val="23"/>
        </w:rPr>
        <w:t>from a street or a residential property by</w:t>
      </w:r>
      <w:r w:rsidRPr="00AD20EA">
        <w:rPr>
          <w:iCs/>
          <w:sz w:val="23"/>
        </w:rPr>
        <w:t xml:space="preserve"> evergreen planting</w:t>
      </w:r>
      <w:r w:rsidR="00E95982" w:rsidRPr="00AD20EA">
        <w:rPr>
          <w:iCs/>
          <w:sz w:val="23"/>
        </w:rPr>
        <w:t>s</w:t>
      </w:r>
      <w:r w:rsidR="00E95982" w:rsidRPr="00E95982">
        <w:rPr>
          <w:i/>
          <w:iCs/>
          <w:sz w:val="23"/>
        </w:rPr>
        <w:t>.</w:t>
      </w:r>
    </w:p>
    <w:p w14:paraId="79599E3A" w14:textId="77777777" w:rsidR="0041406B" w:rsidRDefault="0041406B"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7E180210" w14:textId="32E3CE3A" w:rsidR="0041406B" w:rsidRDefault="0041406B" w:rsidP="0012038B">
      <w:pPr>
        <w:tabs>
          <w:tab w:val="left" w:pos="-72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jc w:val="both"/>
        <w:rPr>
          <w:sz w:val="23"/>
        </w:rPr>
      </w:pPr>
      <w:r>
        <w:rPr>
          <w:sz w:val="23"/>
        </w:rPr>
        <w:tab/>
      </w:r>
      <w:r w:rsidR="006E5D37">
        <w:rPr>
          <w:sz w:val="23"/>
        </w:rPr>
        <w:t>I</w:t>
      </w:r>
      <w:r>
        <w:rPr>
          <w:sz w:val="23"/>
        </w:rPr>
        <w:t>.</w:t>
      </w:r>
      <w:r>
        <w:rPr>
          <w:sz w:val="23"/>
        </w:rPr>
        <w:tab/>
        <w:t xml:space="preserve">All plantings shown on submitted site plans shall be subject to approval by the City Forester's office. All landscaping, as approved on final site plans, shall be completed and, except on owner-occupied </w:t>
      </w:r>
      <w:r w:rsidR="005F32B6">
        <w:rPr>
          <w:sz w:val="23"/>
        </w:rPr>
        <w:t xml:space="preserve">residential </w:t>
      </w:r>
      <w:r>
        <w:rPr>
          <w:sz w:val="23"/>
        </w:rPr>
        <w:t>properties, maintained, including the replacement of dead plantings by the applicant or his successors</w:t>
      </w:r>
      <w:r w:rsidR="005F32B6">
        <w:rPr>
          <w:sz w:val="23"/>
        </w:rPr>
        <w:t xml:space="preserve"> and assigns</w:t>
      </w:r>
      <w:r>
        <w:rPr>
          <w:sz w:val="23"/>
        </w:rPr>
        <w:t>. The City Forester's office and the Planning and Zoning Bureau shall be responsible for all inspection work regarding approved planting plans.</w:t>
      </w:r>
    </w:p>
    <w:p w14:paraId="7A142EB3" w14:textId="77777777" w:rsidR="00E9113B" w:rsidRDefault="00E9113B"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p>
    <w:p w14:paraId="735071D9" w14:textId="2440FC9B" w:rsidR="00E9113B" w:rsidRDefault="006E5D37" w:rsidP="0012038B">
      <w:pPr>
        <w:tabs>
          <w:tab w:val="left" w:pos="-720"/>
          <w:tab w:val="left" w:pos="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450"/>
        <w:jc w:val="both"/>
        <w:rPr>
          <w:sz w:val="23"/>
        </w:rPr>
      </w:pPr>
      <w:r>
        <w:rPr>
          <w:sz w:val="23"/>
        </w:rPr>
        <w:t>J</w:t>
      </w:r>
      <w:r w:rsidR="00E9113B">
        <w:rPr>
          <w:sz w:val="23"/>
        </w:rPr>
        <w:t>.</w:t>
      </w:r>
      <w:r w:rsidR="00E9113B">
        <w:rPr>
          <w:sz w:val="23"/>
        </w:rPr>
        <w:tab/>
      </w:r>
      <w:r w:rsidR="00E9113B" w:rsidRPr="00AD20EA">
        <w:rPr>
          <w:iCs/>
          <w:sz w:val="23"/>
          <w:u w:val="single"/>
        </w:rPr>
        <w:t>Redevelopment.</w:t>
      </w:r>
      <w:r w:rsidR="00E9113B" w:rsidRPr="00AD20EA">
        <w:rPr>
          <w:iCs/>
          <w:sz w:val="23"/>
        </w:rPr>
        <w:t xml:space="preserve">  If a new principal non-residential </w:t>
      </w:r>
      <w:r w:rsidR="003A78C5" w:rsidRPr="00AD20EA">
        <w:rPr>
          <w:iCs/>
          <w:sz w:val="23"/>
        </w:rPr>
        <w:t xml:space="preserve">or apartment </w:t>
      </w:r>
      <w:r w:rsidR="00E9113B" w:rsidRPr="00AD20EA">
        <w:rPr>
          <w:iCs/>
          <w:sz w:val="23"/>
        </w:rPr>
        <w:t>building is built on an existing lot, the lot shall be brought into compliance with the landscaping requirements of this Ordinance and the Zoning Ordinance.  However, if the lot had two or more existing principal buildings, then only the area around the new building and its required parking shall be required to be brought into compliance with the landscaping requirements of this Ordinance and the Zoning Ordinance</w:t>
      </w:r>
      <w:r w:rsidR="00E9113B" w:rsidRPr="00E9113B">
        <w:rPr>
          <w:i/>
          <w:iCs/>
          <w:sz w:val="23"/>
        </w:rPr>
        <w:t xml:space="preserve">.  </w:t>
      </w:r>
    </w:p>
    <w:p w14:paraId="702C9687" w14:textId="77777777" w:rsidR="0041406B" w:rsidRDefault="0041406B"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7997AD41" w14:textId="77777777" w:rsidR="0041406B" w:rsidRDefault="0041406B"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r>
        <w:rPr>
          <w:sz w:val="23"/>
        </w:rPr>
        <w:t>1349.20.</w:t>
      </w:r>
      <w:r>
        <w:rPr>
          <w:sz w:val="23"/>
        </w:rPr>
        <w:tab/>
      </w:r>
      <w:r>
        <w:rPr>
          <w:sz w:val="23"/>
          <w:u w:val="single"/>
        </w:rPr>
        <w:t>MONUMENTS AND MARKERS.</w:t>
      </w:r>
    </w:p>
    <w:p w14:paraId="4ADE8C53" w14:textId="77777777" w:rsidR="0041406B" w:rsidRDefault="0041406B"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56BA33C7" w14:textId="77777777" w:rsidR="0041406B" w:rsidRDefault="0041406B" w:rsidP="0012038B">
      <w:pPr>
        <w:tabs>
          <w:tab w:val="left" w:pos="-72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jc w:val="both"/>
        <w:rPr>
          <w:sz w:val="23"/>
        </w:rPr>
      </w:pPr>
      <w:r>
        <w:rPr>
          <w:sz w:val="23"/>
        </w:rPr>
        <w:tab/>
        <w:t>A.</w:t>
      </w:r>
      <w:r>
        <w:rPr>
          <w:sz w:val="23"/>
        </w:rPr>
        <w:tab/>
      </w:r>
      <w:r>
        <w:rPr>
          <w:sz w:val="23"/>
          <w:u w:val="single"/>
        </w:rPr>
        <w:t>Monuments.</w:t>
      </w:r>
    </w:p>
    <w:p w14:paraId="40613B26" w14:textId="77777777" w:rsidR="0041406B" w:rsidRDefault="0041406B"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6D27032F" w14:textId="686B446F"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1.</w:t>
      </w:r>
      <w:r>
        <w:rPr>
          <w:sz w:val="23"/>
        </w:rPr>
        <w:tab/>
      </w:r>
      <w:r>
        <w:rPr>
          <w:sz w:val="23"/>
          <w:u w:val="single"/>
        </w:rPr>
        <w:t>Location.</w:t>
      </w:r>
      <w:r>
        <w:rPr>
          <w:sz w:val="23"/>
        </w:rPr>
        <w:t xml:space="preserve"> For a major subdivision, permanent reference monuments shall be located at each intersection of rights-of-ways of street(s) constructed by the </w:t>
      </w:r>
      <w:r w:rsidR="005F32B6">
        <w:rPr>
          <w:sz w:val="23"/>
        </w:rPr>
        <w:t>d</w:t>
      </w:r>
      <w:r>
        <w:rPr>
          <w:sz w:val="23"/>
        </w:rPr>
        <w:t xml:space="preserve">eveloper, at the beginning and ending of all street curves, and at exterior corners of the subdivision or land development. For a minor subdivision, two permanent monuments shall be required, preferably at the street right-of-way line. </w:t>
      </w:r>
    </w:p>
    <w:p w14:paraId="0CB20EE0"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jc w:val="both"/>
        <w:rPr>
          <w:sz w:val="23"/>
        </w:rPr>
      </w:pPr>
      <w:r>
        <w:rPr>
          <w:sz w:val="23"/>
        </w:rPr>
        <w:t>2.</w:t>
      </w:r>
      <w:r>
        <w:rPr>
          <w:sz w:val="23"/>
        </w:rPr>
        <w:tab/>
      </w:r>
      <w:r>
        <w:rPr>
          <w:sz w:val="23"/>
          <w:u w:val="single"/>
        </w:rPr>
        <w:t>Type.</w:t>
      </w:r>
      <w:r>
        <w:rPr>
          <w:sz w:val="23"/>
        </w:rPr>
        <w:t xml:space="preserve"> Reference monuments shall be constructed of steel reinforced Portland cement concrete or to other materials pre-approved by the City Engineer, and should have a minimum size of 4 by 4 inches square at the top, 6 by 6 inches square at the bottom, 24 inches in length, and shall have the top flush with the grade level.</w:t>
      </w:r>
    </w:p>
    <w:p w14:paraId="25F150F6" w14:textId="77777777" w:rsidR="0041406B" w:rsidRDefault="0041406B"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35BBBFF0" w14:textId="136EF7AE" w:rsidR="0041406B" w:rsidRDefault="0041406B" w:rsidP="0012038B">
      <w:pPr>
        <w:tabs>
          <w:tab w:val="left" w:pos="-72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jc w:val="both"/>
        <w:rPr>
          <w:sz w:val="23"/>
        </w:rPr>
      </w:pPr>
      <w:r>
        <w:rPr>
          <w:sz w:val="23"/>
        </w:rPr>
        <w:tab/>
        <w:t>B.</w:t>
      </w:r>
      <w:r>
        <w:rPr>
          <w:sz w:val="23"/>
        </w:rPr>
        <w:tab/>
      </w:r>
      <w:r>
        <w:rPr>
          <w:sz w:val="23"/>
          <w:u w:val="single"/>
        </w:rPr>
        <w:t>Markers.</w:t>
      </w:r>
      <w:r>
        <w:rPr>
          <w:sz w:val="23"/>
        </w:rPr>
        <w:t xml:space="preserve"> All lot corner markers shall be permanently located and shall be at least a </w:t>
      </w:r>
      <w:r w:rsidR="008131AA">
        <w:rPr>
          <w:sz w:val="23"/>
        </w:rPr>
        <w:t>3/4-inch</w:t>
      </w:r>
      <w:r>
        <w:rPr>
          <w:sz w:val="23"/>
        </w:rPr>
        <w:t xml:space="preserve"> metal pin or pipe with a minimum length of 20 inches, located in the ground to existing grade. Such markers shall be located prior to the lot being offered for sale.</w:t>
      </w:r>
    </w:p>
    <w:p w14:paraId="7EBF3A78" w14:textId="77777777" w:rsidR="00AA4EC3" w:rsidRPr="00A028CF" w:rsidRDefault="00AA4EC3"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iCs/>
          <w:sz w:val="23"/>
        </w:rPr>
      </w:pPr>
    </w:p>
    <w:p w14:paraId="0932F719" w14:textId="762D4D75" w:rsidR="00AA4EC3" w:rsidRPr="00A028CF" w:rsidRDefault="00AA4EC3" w:rsidP="0012038B">
      <w:pPr>
        <w:tabs>
          <w:tab w:val="left" w:pos="-720"/>
          <w:tab w:val="left" w:pos="270"/>
          <w:tab w:val="left" w:pos="720"/>
          <w:tab w:val="left" w:pos="135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810" w:hanging="1440"/>
        <w:jc w:val="both"/>
        <w:rPr>
          <w:iCs/>
          <w:sz w:val="23"/>
        </w:rPr>
      </w:pPr>
      <w:r w:rsidRPr="00A028CF">
        <w:rPr>
          <w:iCs/>
          <w:sz w:val="23"/>
        </w:rPr>
        <w:lastRenderedPageBreak/>
        <w:tab/>
        <w:t>C.</w:t>
      </w:r>
      <w:r w:rsidRPr="00A028CF">
        <w:rPr>
          <w:iCs/>
          <w:sz w:val="23"/>
        </w:rPr>
        <w:tab/>
      </w:r>
      <w:r w:rsidR="0050626C" w:rsidRPr="00A028CF">
        <w:rPr>
          <w:iCs/>
          <w:sz w:val="23"/>
        </w:rPr>
        <w:t>After completion, t</w:t>
      </w:r>
      <w:r w:rsidRPr="00A028CF">
        <w:rPr>
          <w:iCs/>
          <w:sz w:val="23"/>
        </w:rPr>
        <w:t xml:space="preserve">he applicant shall provide a written certification by a </w:t>
      </w:r>
      <w:r w:rsidR="0050626C" w:rsidRPr="00A028CF">
        <w:rPr>
          <w:iCs/>
          <w:sz w:val="23"/>
        </w:rPr>
        <w:t>P</w:t>
      </w:r>
      <w:r w:rsidRPr="00A028CF">
        <w:rPr>
          <w:iCs/>
          <w:sz w:val="23"/>
        </w:rPr>
        <w:t xml:space="preserve">rofessional </w:t>
      </w:r>
      <w:r w:rsidR="0050626C" w:rsidRPr="00A028CF">
        <w:rPr>
          <w:iCs/>
          <w:sz w:val="23"/>
        </w:rPr>
        <w:t>Land Surveyor</w:t>
      </w:r>
      <w:r w:rsidR="005F32B6">
        <w:rPr>
          <w:iCs/>
          <w:sz w:val="23"/>
        </w:rPr>
        <w:t xml:space="preserve"> </w:t>
      </w:r>
      <w:r w:rsidRPr="00A028CF">
        <w:rPr>
          <w:iCs/>
          <w:sz w:val="23"/>
        </w:rPr>
        <w:t>stating that all monuments and markers have been set as required</w:t>
      </w:r>
      <w:r w:rsidR="00F37C2C">
        <w:rPr>
          <w:iCs/>
          <w:sz w:val="23"/>
        </w:rPr>
        <w:t xml:space="preserve"> and shown on the approved plans</w:t>
      </w:r>
      <w:r w:rsidRPr="00A028CF">
        <w:rPr>
          <w:iCs/>
          <w:sz w:val="23"/>
        </w:rPr>
        <w:t>.</w:t>
      </w:r>
    </w:p>
    <w:p w14:paraId="033E23F9" w14:textId="77777777" w:rsidR="00AA4EC3" w:rsidRDefault="00AA4EC3"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p>
    <w:p w14:paraId="01F6A92E" w14:textId="77777777" w:rsidR="00AA4EC3" w:rsidRDefault="00AA4EC3" w:rsidP="00AB189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rPr>
      </w:pPr>
    </w:p>
    <w:p w14:paraId="6786B201" w14:textId="4542220C" w:rsidR="002F0C81" w:rsidRDefault="002F0C81" w:rsidP="0012038B">
      <w:pPr>
        <w:tabs>
          <w:tab w:val="left" w:pos="-720"/>
          <w:tab w:val="left" w:pos="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jc w:val="both"/>
        <w:rPr>
          <w:sz w:val="23"/>
          <w:u w:val="single"/>
        </w:rPr>
      </w:pPr>
      <w:r>
        <w:rPr>
          <w:sz w:val="23"/>
        </w:rPr>
        <w:t xml:space="preserve">1349.21 </w:t>
      </w:r>
      <w:r>
        <w:rPr>
          <w:sz w:val="23"/>
        </w:rPr>
        <w:tab/>
      </w:r>
      <w:r w:rsidRPr="0012038B">
        <w:rPr>
          <w:sz w:val="23"/>
          <w:u w:val="single"/>
        </w:rPr>
        <w:t>SITE LAYOUT AND DESIGN</w:t>
      </w:r>
      <w:r>
        <w:rPr>
          <w:sz w:val="23"/>
          <w:u w:val="single"/>
        </w:rPr>
        <w:t xml:space="preserve"> STANDARDS FOR THE CL, CB, RT, IR-R AND OMU </w:t>
      </w:r>
      <w:r w:rsidR="00F13819">
        <w:rPr>
          <w:sz w:val="23"/>
          <w:u w:val="single"/>
        </w:rPr>
        <w:t xml:space="preserve"> </w:t>
      </w:r>
      <w:r>
        <w:rPr>
          <w:sz w:val="23"/>
          <w:u w:val="single"/>
        </w:rPr>
        <w:t>ZONING DISTRICTS</w:t>
      </w:r>
    </w:p>
    <w:p w14:paraId="6A09907E" w14:textId="77777777" w:rsidR="002F0C81" w:rsidRDefault="002F0C81" w:rsidP="002F0C81">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0EEB58C9" w14:textId="11FD1CE2" w:rsidR="00DA249B" w:rsidRPr="00DA249B" w:rsidRDefault="00DA249B" w:rsidP="00DA249B">
      <w:pPr>
        <w:pStyle w:val="ListParagraph"/>
        <w:numPr>
          <w:ilvl w:val="0"/>
          <w:numId w:val="9"/>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jc w:val="both"/>
        <w:rPr>
          <w:sz w:val="23"/>
        </w:rPr>
      </w:pPr>
      <w:r w:rsidRPr="00DA249B">
        <w:rPr>
          <w:sz w:val="23"/>
        </w:rPr>
        <w:t xml:space="preserve">Surface off-street parking and any garage doors shall be located to the rear or side of principal buildings, as opposed to being newly placed between the front lot line along a street and the front wall of a new principal building. Tractor-trailer truck loading docks and service areas shall </w:t>
      </w:r>
      <w:r w:rsidR="00B62824">
        <w:rPr>
          <w:sz w:val="23"/>
        </w:rPr>
        <w:t xml:space="preserve">not </w:t>
      </w:r>
      <w:r w:rsidRPr="00DA249B">
        <w:rPr>
          <w:sz w:val="23"/>
        </w:rPr>
        <w:t xml:space="preserve">be visible from any street frontage. </w:t>
      </w:r>
    </w:p>
    <w:p w14:paraId="75B9E012" w14:textId="77777777" w:rsidR="00DA249B" w:rsidRPr="00DA249B" w:rsidRDefault="00DA249B" w:rsidP="00DA249B">
      <w:pPr>
        <w:pStyle w:val="ListParagraph"/>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76D6168F" w14:textId="43017A5D" w:rsidR="00DA249B" w:rsidRPr="00DA249B" w:rsidRDefault="00DA249B" w:rsidP="0012038B">
      <w:pPr>
        <w:pStyle w:val="ListParagraph"/>
        <w:numPr>
          <w:ilvl w:val="0"/>
          <w:numId w:val="9"/>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jc w:val="both"/>
        <w:rPr>
          <w:sz w:val="23"/>
        </w:rPr>
      </w:pPr>
      <w:r w:rsidRPr="00DA249B">
        <w:rPr>
          <w:sz w:val="23"/>
        </w:rPr>
        <w:t xml:space="preserve">For use involving a new principal commercial building, a site plan shall be submitted to the City </w:t>
      </w:r>
      <w:r w:rsidR="002F15F9">
        <w:rPr>
          <w:sz w:val="23"/>
        </w:rPr>
        <w:t>s</w:t>
      </w:r>
      <w:r w:rsidRPr="00DA249B">
        <w:rPr>
          <w:sz w:val="23"/>
        </w:rPr>
        <w:t xml:space="preserve">howing locations for garbage storage, truck loading areas and parking areas, if applicable. Such locations shall be subject to approval by the City to minimize conflicts with sidewalks and dwellings. </w:t>
      </w:r>
    </w:p>
    <w:p w14:paraId="0E2C6E41" w14:textId="77777777" w:rsidR="00DA249B" w:rsidRPr="00DA249B" w:rsidRDefault="00DA249B" w:rsidP="00DA249B">
      <w:pPr>
        <w:pStyle w:val="ListParagraph"/>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598E624B" w14:textId="77777777" w:rsidR="00DA249B" w:rsidRPr="00DA249B" w:rsidRDefault="00DA249B" w:rsidP="00DA249B">
      <w:pPr>
        <w:pStyle w:val="ListParagraph"/>
        <w:numPr>
          <w:ilvl w:val="0"/>
          <w:numId w:val="9"/>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jc w:val="both"/>
        <w:rPr>
          <w:sz w:val="23"/>
        </w:rPr>
      </w:pPr>
      <w:r w:rsidRPr="00DA249B">
        <w:rPr>
          <w:sz w:val="23"/>
        </w:rPr>
        <w:t xml:space="preserve">New parking lot lights installed by a developer shall have a minimum total height of 20 feet and use a decorative design approved by the City. Light fixtures on private property are encouraged to use designs that are similar to any decorative fixtures used on the adjacent street. </w:t>
      </w:r>
    </w:p>
    <w:p w14:paraId="465DB74E" w14:textId="77777777" w:rsidR="00DA249B" w:rsidRPr="00DA249B" w:rsidRDefault="00DA249B" w:rsidP="00DA249B">
      <w:pPr>
        <w:pStyle w:val="ListParagraph"/>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144DFFEF" w14:textId="77777777" w:rsidR="00DA249B" w:rsidRPr="00DA249B" w:rsidRDefault="00DA249B" w:rsidP="0012038B">
      <w:pPr>
        <w:pStyle w:val="ListParagraph"/>
        <w:numPr>
          <w:ilvl w:val="0"/>
          <w:numId w:val="9"/>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jc w:val="both"/>
        <w:rPr>
          <w:sz w:val="23"/>
        </w:rPr>
      </w:pPr>
      <w:r w:rsidRPr="00DA249B">
        <w:rPr>
          <w:sz w:val="23"/>
        </w:rPr>
        <w:t xml:space="preserve">A new principal building of over 150 feet in length along a street shall include variations in rooflines, overhangs, architectural details, setbacks, colors, or façade materials or use canopies, porches and awnings. Blank walls without a least one door and one window shall not face an arterial street. Retail stores shall have display windows facing onto a street. New construction should have rooflines that are similar to adjacent older buildings. Where existing adjacent older building have a certain horizontal or vertical pattern, that orientation or pattern should be continued in new construction. Where existing older buildings have certain spacing of windows and doors, similar spacing (and similar sizes of windows and doors) should be continued. </w:t>
      </w:r>
    </w:p>
    <w:p w14:paraId="0F602A13" w14:textId="77777777" w:rsidR="00DA249B" w:rsidRPr="00DA249B" w:rsidRDefault="00DA249B" w:rsidP="00DA249B">
      <w:pPr>
        <w:pStyle w:val="ListParagraph"/>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773AE1DB" w14:textId="77777777" w:rsidR="00DA249B" w:rsidRPr="00DA249B" w:rsidRDefault="00DA249B" w:rsidP="00DA249B">
      <w:pPr>
        <w:pStyle w:val="ListParagraph"/>
        <w:numPr>
          <w:ilvl w:val="0"/>
          <w:numId w:val="9"/>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jc w:val="both"/>
        <w:rPr>
          <w:sz w:val="23"/>
        </w:rPr>
      </w:pPr>
      <w:r w:rsidRPr="00DA249B">
        <w:rPr>
          <w:sz w:val="23"/>
        </w:rPr>
        <w:t xml:space="preserve">Chain-link exposed metal fence shall not be placed along any street frontage. Ornamental fences are encouraged. </w:t>
      </w:r>
    </w:p>
    <w:p w14:paraId="28F78F4A" w14:textId="77777777" w:rsidR="00DA249B" w:rsidRPr="00DA249B" w:rsidRDefault="00DA249B" w:rsidP="00DA249B">
      <w:pPr>
        <w:pStyle w:val="ListParagraph"/>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3C40BFC2" w14:textId="77777777" w:rsidR="00DA249B" w:rsidRPr="00DA249B" w:rsidRDefault="00DA249B" w:rsidP="0012038B">
      <w:pPr>
        <w:pStyle w:val="ListParagraph"/>
        <w:numPr>
          <w:ilvl w:val="0"/>
          <w:numId w:val="9"/>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jc w:val="both"/>
        <w:rPr>
          <w:sz w:val="23"/>
        </w:rPr>
      </w:pPr>
      <w:r w:rsidRPr="00DA249B">
        <w:rPr>
          <w:sz w:val="23"/>
        </w:rPr>
        <w:t xml:space="preserve">The applicant for a new principal building shall submit a set of preliminary architectural sketch or elevation plans of the front façade and a description of proposed front façade materials to the City. Such materials may be offered to the City Planning Commission or other boards for review and comment, as appropriate. </w:t>
      </w:r>
    </w:p>
    <w:p w14:paraId="1B093FF5" w14:textId="77777777" w:rsidR="00DA249B" w:rsidRPr="00DA249B" w:rsidRDefault="00DA249B" w:rsidP="00DA249B">
      <w:pPr>
        <w:pStyle w:val="ListParagraph"/>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4CE7629C" w14:textId="77777777" w:rsidR="00DA249B" w:rsidRPr="00DA249B" w:rsidRDefault="00DA249B" w:rsidP="00DA249B">
      <w:pPr>
        <w:pStyle w:val="ListParagraph"/>
        <w:numPr>
          <w:ilvl w:val="0"/>
          <w:numId w:val="9"/>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jc w:val="both"/>
        <w:rPr>
          <w:sz w:val="23"/>
        </w:rPr>
      </w:pPr>
      <w:r w:rsidRPr="00DA249B">
        <w:rPr>
          <w:sz w:val="23"/>
        </w:rPr>
        <w:t xml:space="preserve">Pedestrian crosswalks should be provided along arterial street corridors using materials and colors that visually distinguish the crosswalk from the street surface and that include some texture. The use of pavers, patterned concrete or stamped textured asphalt is encouraged. </w:t>
      </w:r>
    </w:p>
    <w:p w14:paraId="63BED4E2" w14:textId="77777777" w:rsidR="00DA249B" w:rsidRPr="00DA249B" w:rsidRDefault="00DA249B" w:rsidP="00DA249B">
      <w:pPr>
        <w:pStyle w:val="ListParagraph"/>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2AF9D69E" w14:textId="2AC01B2D" w:rsidR="00DA249B" w:rsidRPr="00DA249B" w:rsidRDefault="00DA249B" w:rsidP="0012038B">
      <w:pPr>
        <w:pStyle w:val="ListParagraph"/>
        <w:numPr>
          <w:ilvl w:val="0"/>
          <w:numId w:val="9"/>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jc w:val="both"/>
        <w:rPr>
          <w:sz w:val="23"/>
        </w:rPr>
      </w:pPr>
      <w:r w:rsidRPr="00DA249B">
        <w:rPr>
          <w:sz w:val="23"/>
        </w:rPr>
        <w:t>Pedestrian traffic sh</w:t>
      </w:r>
      <w:r w:rsidR="002F15F9">
        <w:rPr>
          <w:sz w:val="23"/>
        </w:rPr>
        <w:t>all</w:t>
      </w:r>
      <w:r w:rsidRPr="00DA249B">
        <w:rPr>
          <w:sz w:val="23"/>
        </w:rPr>
        <w:t xml:space="preserve"> be separated from major vehicle routes. Development should be designed in such a way as to be inviting for pedestrian traffic and to provide convenient walking routes from public transit stops. Individual buildings and pedestrian entrances and parking areas shall be laid out to promote pedestrian access among different use</w:t>
      </w:r>
      <w:r w:rsidR="002F15F9">
        <w:rPr>
          <w:sz w:val="23"/>
        </w:rPr>
        <w:t>r</w:t>
      </w:r>
      <w:r w:rsidRPr="00DA249B">
        <w:rPr>
          <w:sz w:val="23"/>
        </w:rPr>
        <w:t xml:space="preserve">s. </w:t>
      </w:r>
    </w:p>
    <w:p w14:paraId="4DAB302F" w14:textId="77777777" w:rsidR="00DA249B" w:rsidRPr="00DA249B" w:rsidRDefault="00DA249B" w:rsidP="00DA249B">
      <w:pPr>
        <w:pStyle w:val="ListParagraph"/>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3B644B2C" w14:textId="77777777" w:rsidR="00DA249B" w:rsidRPr="00DA249B" w:rsidRDefault="00DA249B" w:rsidP="00DA249B">
      <w:pPr>
        <w:pStyle w:val="ListParagraph"/>
        <w:numPr>
          <w:ilvl w:val="0"/>
          <w:numId w:val="9"/>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jc w:val="both"/>
        <w:rPr>
          <w:sz w:val="23"/>
        </w:rPr>
      </w:pPr>
      <w:r w:rsidRPr="00DA249B">
        <w:rPr>
          <w:sz w:val="23"/>
        </w:rPr>
        <w:t xml:space="preserve">Commercial buildings shall have their main pedestrian entrance facing a street or a pedestrian walkway/plaza. </w:t>
      </w:r>
    </w:p>
    <w:p w14:paraId="11A4B77F" w14:textId="77777777" w:rsidR="00DA249B" w:rsidRPr="00DA249B" w:rsidRDefault="00DA249B" w:rsidP="00DA249B">
      <w:pPr>
        <w:pStyle w:val="ListParagraph"/>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772034D0" w14:textId="77777777" w:rsidR="00DA249B" w:rsidRPr="00DA249B" w:rsidRDefault="00DA249B" w:rsidP="0012038B">
      <w:pPr>
        <w:pStyle w:val="ListParagraph"/>
        <w:numPr>
          <w:ilvl w:val="0"/>
          <w:numId w:val="9"/>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jc w:val="both"/>
        <w:rPr>
          <w:sz w:val="23"/>
        </w:rPr>
      </w:pPr>
      <w:r w:rsidRPr="00DA249B">
        <w:rPr>
          <w:sz w:val="23"/>
        </w:rPr>
        <w:lastRenderedPageBreak/>
        <w:t xml:space="preserve">No outdoor bulk storage shall be permitted in the front yard and shall only be permitted in the side or rear yard if it is screened from view of streets by landscaping and/or buildings. </w:t>
      </w:r>
    </w:p>
    <w:p w14:paraId="2996F9D0" w14:textId="77777777" w:rsidR="00DA249B" w:rsidRPr="00DA249B" w:rsidRDefault="00DA249B" w:rsidP="00DA249B">
      <w:pPr>
        <w:pStyle w:val="ListParagraph"/>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p>
    <w:p w14:paraId="1FFA69EB" w14:textId="77777777" w:rsidR="00DA249B" w:rsidRPr="00DA249B" w:rsidRDefault="00DA249B" w:rsidP="0012038B">
      <w:pPr>
        <w:pStyle w:val="ListParagraph"/>
        <w:numPr>
          <w:ilvl w:val="0"/>
          <w:numId w:val="9"/>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jc w:val="both"/>
        <w:rPr>
          <w:sz w:val="23"/>
        </w:rPr>
      </w:pPr>
      <w:r w:rsidRPr="00DA249B">
        <w:rPr>
          <w:sz w:val="23"/>
        </w:rPr>
        <w:t xml:space="preserve">One story buildings shall be avoided on blocks where existing structures are 2 stories or higher. Where an applicant finds that a 2-story building is not possible, they are required to construct a building that has the appearance of a 2-sstory building when viewed from the street (such as using decorative dormers). Such alternatives shall be viewed and approved by the Planning Commission if the building is not located in an existing local ordinance historic district. </w:t>
      </w:r>
    </w:p>
    <w:p w14:paraId="1BE5E534" w14:textId="77777777" w:rsidR="00F13819" w:rsidRPr="0012038B" w:rsidRDefault="00F13819" w:rsidP="0012038B">
      <w:pPr>
        <w:pStyle w:val="ListParagraph"/>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360"/>
        <w:jc w:val="both"/>
        <w:rPr>
          <w:sz w:val="23"/>
        </w:rPr>
      </w:pPr>
    </w:p>
    <w:p w14:paraId="6EC4F325" w14:textId="2F48C4E2" w:rsidR="0041406B" w:rsidRPr="0012038B" w:rsidRDefault="0041406B" w:rsidP="0012038B">
      <w:pPr>
        <w:pStyle w:val="ListParagraph"/>
        <w:numPr>
          <w:ilvl w:val="3"/>
          <w:numId w:val="7"/>
        </w:num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both"/>
        <w:rPr>
          <w:sz w:val="23"/>
        </w:rPr>
      </w:pPr>
      <w:r w:rsidRPr="0012038B">
        <w:rPr>
          <w:sz w:val="23"/>
        </w:rPr>
        <w:br w:type="page"/>
      </w:r>
    </w:p>
    <w:p w14:paraId="14B0D471" w14:textId="77777777" w:rsidR="0041406B" w:rsidRDefault="0041406B">
      <w:pPr>
        <w:tabs>
          <w:tab w:val="center" w:pos="4896"/>
        </w:tabs>
        <w:rPr>
          <w:b/>
          <w:sz w:val="28"/>
        </w:rPr>
      </w:pPr>
    </w:p>
    <w:p w14:paraId="3A704C65" w14:textId="77777777" w:rsidR="0041406B" w:rsidRDefault="0041406B">
      <w:pPr>
        <w:tabs>
          <w:tab w:val="center" w:pos="4896"/>
        </w:tabs>
        <w:rPr>
          <w:b/>
          <w:sz w:val="28"/>
        </w:rPr>
      </w:pPr>
      <w:r>
        <w:rPr>
          <w:sz w:val="23"/>
        </w:rPr>
        <w:tab/>
      </w:r>
      <w:r>
        <w:rPr>
          <w:b/>
          <w:sz w:val="28"/>
        </w:rPr>
        <w:t>ARTICLE 1350</w:t>
      </w:r>
    </w:p>
    <w:p w14:paraId="5ED2A494" w14:textId="77777777" w:rsidR="0041406B" w:rsidRDefault="0041406B">
      <w:pPr>
        <w:tabs>
          <w:tab w:val="center" w:pos="4896"/>
        </w:tabs>
        <w:rPr>
          <w:b/>
          <w:sz w:val="23"/>
        </w:rPr>
      </w:pPr>
      <w:r>
        <w:rPr>
          <w:b/>
          <w:sz w:val="23"/>
        </w:rPr>
        <w:tab/>
        <w:t>Additional  Standards  for</w:t>
      </w:r>
    </w:p>
    <w:p w14:paraId="52009E14" w14:textId="01EC4220" w:rsidR="0041406B" w:rsidRDefault="0041406B">
      <w:pPr>
        <w:tabs>
          <w:tab w:val="center" w:pos="4896"/>
        </w:tabs>
        <w:rPr>
          <w:sz w:val="23"/>
        </w:rPr>
      </w:pPr>
      <w:r>
        <w:rPr>
          <w:b/>
          <w:sz w:val="23"/>
        </w:rPr>
        <w:tab/>
      </w:r>
      <w:r w:rsidR="00B62824">
        <w:rPr>
          <w:b/>
          <w:sz w:val="23"/>
        </w:rPr>
        <w:t>Manufactured (Mobile) Home Parks</w:t>
      </w:r>
    </w:p>
    <w:p w14:paraId="7CBD36B6"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01E8CEF8"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rPr>
          <w:sz w:val="23"/>
        </w:rPr>
      </w:pPr>
      <w:r>
        <w:rPr>
          <w:sz w:val="23"/>
        </w:rPr>
        <w:t>1350.01.</w:t>
      </w:r>
      <w:r>
        <w:rPr>
          <w:sz w:val="23"/>
        </w:rPr>
        <w:tab/>
      </w:r>
      <w:r>
        <w:rPr>
          <w:sz w:val="23"/>
          <w:u w:val="single"/>
        </w:rPr>
        <w:t>APPLICABILITY</w:t>
      </w:r>
      <w:r>
        <w:rPr>
          <w:sz w:val="23"/>
        </w:rPr>
        <w:t>. The requirements in this Article shall apply to any Manufactured Home Park as defined by the Zoning Ordinance. The terms "mobile home" and "manufactured home" shall have the same meaning.</w:t>
      </w:r>
    </w:p>
    <w:p w14:paraId="5B58B478"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75103829"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rPr>
          <w:sz w:val="23"/>
        </w:rPr>
      </w:pPr>
      <w:r>
        <w:rPr>
          <w:sz w:val="23"/>
        </w:rPr>
        <w:t>1350.02.</w:t>
      </w:r>
      <w:r>
        <w:rPr>
          <w:sz w:val="23"/>
        </w:rPr>
        <w:tab/>
      </w:r>
      <w:r>
        <w:rPr>
          <w:sz w:val="23"/>
          <w:u w:val="single"/>
        </w:rPr>
        <w:t>EXEMPTIONS.</w:t>
      </w:r>
      <w:r>
        <w:rPr>
          <w:sz w:val="23"/>
        </w:rPr>
        <w:t xml:space="preserve"> The following shall not be considered to be a manufactured home park, but instead shall be ruled by the applicable sections of this Ordinance and the Zoning Ordinance:</w:t>
      </w:r>
    </w:p>
    <w:p w14:paraId="0A476234"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6F8F082E" w14:textId="77777777" w:rsidR="0041406B" w:rsidRDefault="0041406B" w:rsidP="0012038B">
      <w:pPr>
        <w:tabs>
          <w:tab w:val="left" w:pos="-72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rPr>
          <w:sz w:val="23"/>
        </w:rPr>
      </w:pPr>
      <w:r>
        <w:rPr>
          <w:sz w:val="23"/>
        </w:rPr>
        <w:tab/>
        <w:t>A.</w:t>
      </w:r>
      <w:r>
        <w:rPr>
          <w:sz w:val="23"/>
        </w:rPr>
        <w:tab/>
        <w:t>Offering of more than one manufactured home for sale for relocation to another tract, other than routine sale of previously occupied homes within a manufactured home park.</w:t>
      </w:r>
    </w:p>
    <w:p w14:paraId="5D39BBC1"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0AE4BC73" w14:textId="77777777" w:rsidR="0041406B" w:rsidRDefault="0041406B" w:rsidP="0012038B">
      <w:pPr>
        <w:tabs>
          <w:tab w:val="left" w:pos="-72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810" w:hanging="1440"/>
        <w:rPr>
          <w:sz w:val="23"/>
        </w:rPr>
      </w:pPr>
      <w:r>
        <w:rPr>
          <w:sz w:val="23"/>
        </w:rPr>
        <w:tab/>
        <w:t>B.</w:t>
      </w:r>
      <w:r>
        <w:rPr>
          <w:sz w:val="23"/>
        </w:rPr>
        <w:tab/>
        <w:t>Any development of manufactured homes involving only one dwelling unit per fee-simple lot, which shall meet all of the requirements for a single family dwelling residential development;</w:t>
      </w:r>
    </w:p>
    <w:p w14:paraId="041E3962"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168C2185" w14:textId="77777777" w:rsidR="0041406B" w:rsidRDefault="0041406B" w:rsidP="0012038B">
      <w:pPr>
        <w:tabs>
          <w:tab w:val="left" w:pos="-72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rPr>
          <w:sz w:val="23"/>
        </w:rPr>
      </w:pPr>
      <w:r>
        <w:rPr>
          <w:sz w:val="23"/>
        </w:rPr>
        <w:tab/>
        <w:t>C.</w:t>
      </w:r>
      <w:r>
        <w:rPr>
          <w:sz w:val="23"/>
        </w:rPr>
        <w:tab/>
        <w:t>A manufactured home that is used only as a field office or work or tool house during an on-site construction project as a temporary use.</w:t>
      </w:r>
    </w:p>
    <w:p w14:paraId="18EEB8A5"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192E56CE"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rPr>
          <w:sz w:val="23"/>
        </w:rPr>
      </w:pPr>
      <w:r>
        <w:rPr>
          <w:sz w:val="23"/>
        </w:rPr>
        <w:t>1350.03.</w:t>
      </w:r>
      <w:r>
        <w:rPr>
          <w:sz w:val="23"/>
        </w:rPr>
        <w:tab/>
      </w:r>
      <w:r>
        <w:rPr>
          <w:sz w:val="23"/>
          <w:u w:val="single"/>
        </w:rPr>
        <w:t>OTHER REQUIREMENTS OF THIS ORDINANCE.</w:t>
      </w:r>
    </w:p>
    <w:p w14:paraId="21C4CD8B"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160E0386" w14:textId="77777777" w:rsidR="0041406B" w:rsidRDefault="0041406B" w:rsidP="0012038B">
      <w:pPr>
        <w:tabs>
          <w:tab w:val="left" w:pos="-72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rPr>
          <w:sz w:val="23"/>
        </w:rPr>
      </w:pPr>
      <w:r>
        <w:rPr>
          <w:sz w:val="23"/>
        </w:rPr>
        <w:tab/>
        <w:t>A.</w:t>
      </w:r>
      <w:r>
        <w:rPr>
          <w:sz w:val="23"/>
        </w:rPr>
        <w:tab/>
        <w:t xml:space="preserve">All provisions of this Ordinance shall apply to a manufactured home park, except for provisions that are specifically amended by this Article. </w:t>
      </w:r>
    </w:p>
    <w:p w14:paraId="32A9DDBC"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39AC35A9" w14:textId="26DF5B93" w:rsidR="0041406B" w:rsidRDefault="0041406B" w:rsidP="0012038B">
      <w:pPr>
        <w:tabs>
          <w:tab w:val="left" w:pos="-72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rPr>
          <w:sz w:val="23"/>
        </w:rPr>
      </w:pPr>
      <w:r>
        <w:rPr>
          <w:sz w:val="23"/>
        </w:rPr>
        <w:tab/>
        <w:t>B.</w:t>
      </w:r>
      <w:r>
        <w:rPr>
          <w:sz w:val="23"/>
        </w:rPr>
        <w:tab/>
        <w:t xml:space="preserve">Every proposed manufactured home park shall be submitted, reviewed, approved and recorded as a land development. The requirements for a subdivision </w:t>
      </w:r>
      <w:r w:rsidR="002F15F9">
        <w:rPr>
          <w:sz w:val="23"/>
        </w:rPr>
        <w:t>shall</w:t>
      </w:r>
      <w:r>
        <w:rPr>
          <w:sz w:val="23"/>
        </w:rPr>
        <w:t xml:space="preserve"> also need to be met if one or more new lots are created or lot lines are changed.</w:t>
      </w:r>
    </w:p>
    <w:p w14:paraId="1E936F5C"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1923E388"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440" w:hanging="1440"/>
        <w:rPr>
          <w:sz w:val="23"/>
        </w:rPr>
      </w:pPr>
      <w:r>
        <w:rPr>
          <w:sz w:val="23"/>
        </w:rPr>
        <w:t>1350.04.</w:t>
      </w:r>
      <w:r>
        <w:rPr>
          <w:sz w:val="23"/>
        </w:rPr>
        <w:tab/>
      </w:r>
      <w:r>
        <w:rPr>
          <w:sz w:val="23"/>
          <w:u w:val="single"/>
        </w:rPr>
        <w:t>GENERAL STANDARDS AND REQUIREMENTS.</w:t>
      </w:r>
    </w:p>
    <w:p w14:paraId="10DC9A59"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7A19F5CF" w14:textId="77777777" w:rsidR="0041406B" w:rsidRDefault="0041406B" w:rsidP="0012038B">
      <w:pPr>
        <w:tabs>
          <w:tab w:val="left" w:pos="-72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rPr>
          <w:sz w:val="23"/>
        </w:rPr>
      </w:pPr>
      <w:r>
        <w:rPr>
          <w:sz w:val="23"/>
        </w:rPr>
        <w:tab/>
        <w:t>A.</w:t>
      </w:r>
      <w:r>
        <w:rPr>
          <w:sz w:val="23"/>
        </w:rPr>
        <w:tab/>
        <w:t>All manufactured homes sites within a manufactured home park shall be located on land with an average natural slope of less than 15 percent.</w:t>
      </w:r>
    </w:p>
    <w:p w14:paraId="50F81037"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5792FE4C" w14:textId="00B87276" w:rsidR="0041406B" w:rsidRDefault="0041406B" w:rsidP="0012038B">
      <w:pPr>
        <w:tabs>
          <w:tab w:val="left" w:pos="-72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rPr>
          <w:sz w:val="23"/>
        </w:rPr>
      </w:pPr>
      <w:r>
        <w:rPr>
          <w:sz w:val="23"/>
        </w:rPr>
        <w:tab/>
        <w:t>B.</w:t>
      </w:r>
      <w:r>
        <w:rPr>
          <w:sz w:val="23"/>
        </w:rPr>
        <w:tab/>
        <w:t xml:space="preserve">Any street, not including an approved parking court, shall meet </w:t>
      </w:r>
      <w:r w:rsidR="00B62824">
        <w:rPr>
          <w:sz w:val="23"/>
        </w:rPr>
        <w:t>City Street</w:t>
      </w:r>
      <w:r>
        <w:rPr>
          <w:sz w:val="23"/>
        </w:rPr>
        <w:t xml:space="preserve"> bed construction requirements that would apply to a public street.</w:t>
      </w:r>
    </w:p>
    <w:p w14:paraId="3D328E2A"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5784B1F4" w14:textId="7298E481" w:rsidR="0041406B" w:rsidRDefault="0041406B" w:rsidP="0012038B">
      <w:pPr>
        <w:tabs>
          <w:tab w:val="left" w:pos="-720"/>
          <w:tab w:val="left" w:pos="27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rPr>
          <w:sz w:val="23"/>
        </w:rPr>
      </w:pPr>
      <w:r>
        <w:rPr>
          <w:sz w:val="23"/>
        </w:rPr>
        <w:tab/>
        <w:t>C.</w:t>
      </w:r>
      <w:r>
        <w:rPr>
          <w:sz w:val="23"/>
        </w:rPr>
        <w:tab/>
        <w:t>The manufactured home park shall have adequate access by emergency vehicles and shall include measures to provide adequate water supply for firefighting. If the water supply cannot feasibly be provided on-site, the requirement may be met by the applicant constructing a hydrant to access an available nearby water supply.</w:t>
      </w:r>
    </w:p>
    <w:p w14:paraId="18ABCF89"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124571D8" w14:textId="77777777" w:rsidR="0041406B" w:rsidRDefault="0041406B" w:rsidP="0012038B">
      <w:pPr>
        <w:tabs>
          <w:tab w:val="left" w:pos="-720"/>
          <w:tab w:val="left" w:pos="18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rPr>
          <w:sz w:val="23"/>
        </w:rPr>
      </w:pPr>
      <w:r>
        <w:rPr>
          <w:sz w:val="23"/>
        </w:rPr>
        <w:tab/>
        <w:t>D.</w:t>
      </w:r>
      <w:r>
        <w:rPr>
          <w:sz w:val="23"/>
        </w:rPr>
        <w:tab/>
        <w:t>All manufactured home parks of more than 25 dwelling units shall include a qualified resident manager.</w:t>
      </w:r>
    </w:p>
    <w:p w14:paraId="0D2D325B"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5FE5A490" w14:textId="6E83301B" w:rsidR="0041406B" w:rsidRDefault="0041406B" w:rsidP="0012038B">
      <w:pPr>
        <w:tabs>
          <w:tab w:val="left" w:pos="-720"/>
          <w:tab w:val="left" w:pos="18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rPr>
          <w:sz w:val="23"/>
        </w:rPr>
      </w:pPr>
      <w:r>
        <w:rPr>
          <w:sz w:val="23"/>
        </w:rPr>
        <w:tab/>
        <w:t>E.</w:t>
      </w:r>
      <w:r>
        <w:rPr>
          <w:sz w:val="23"/>
        </w:rPr>
        <w:tab/>
      </w:r>
      <w:r>
        <w:rPr>
          <w:sz w:val="23"/>
          <w:u w:val="single"/>
        </w:rPr>
        <w:t>Access.</w:t>
      </w:r>
    </w:p>
    <w:p w14:paraId="07E70AD9" w14:textId="2A27A6B5"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rPr>
          <w:sz w:val="23"/>
        </w:rPr>
      </w:pPr>
      <w:r>
        <w:rPr>
          <w:sz w:val="23"/>
        </w:rPr>
        <w:t>1.</w:t>
      </w:r>
      <w:r>
        <w:rPr>
          <w:sz w:val="23"/>
        </w:rPr>
        <w:tab/>
        <w:t xml:space="preserve">Vehicle access to individual manufactured home spaces shall be from interior parking courts, access drives or private streets and shall not be from public streets exterior to the </w:t>
      </w:r>
      <w:r>
        <w:rPr>
          <w:sz w:val="23"/>
        </w:rPr>
        <w:lastRenderedPageBreak/>
        <w:t>development. Streets within the development providing access to 20 or more dwelling</w:t>
      </w:r>
      <w:r w:rsidR="002F15F9">
        <w:rPr>
          <w:sz w:val="23"/>
        </w:rPr>
        <w:t xml:space="preserve"> </w:t>
      </w:r>
      <w:r w:rsidR="00B62824">
        <w:rPr>
          <w:sz w:val="23"/>
        </w:rPr>
        <w:t>units</w:t>
      </w:r>
      <w:r>
        <w:rPr>
          <w:sz w:val="23"/>
        </w:rPr>
        <w:t xml:space="preserve"> shall have a paved cartway width of at least 26 feet, and other streets shall have a paved cartway width of at least 22 feet, provided on-street parking is prohibited. If on-street parking is allowed, the minimum cartway width shall be 30 feet.</w:t>
      </w:r>
    </w:p>
    <w:p w14:paraId="4597D4D7"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6CCD03CF"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rPr>
          <w:sz w:val="23"/>
        </w:rPr>
      </w:pPr>
      <w:r>
        <w:rPr>
          <w:sz w:val="23"/>
        </w:rPr>
        <w:t>2.</w:t>
      </w:r>
      <w:r>
        <w:rPr>
          <w:sz w:val="23"/>
        </w:rPr>
        <w:tab/>
        <w:t>All new streets within the manufactured home park shall be private and be maintained as part of the manufactured home park.</w:t>
      </w:r>
    </w:p>
    <w:p w14:paraId="101815E3"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070C5858" w14:textId="77777777" w:rsidR="0041406B" w:rsidRDefault="0041406B" w:rsidP="0012038B">
      <w:pPr>
        <w:tabs>
          <w:tab w:val="left" w:pos="-720"/>
          <w:tab w:val="left" w:pos="18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810" w:hanging="1440"/>
        <w:rPr>
          <w:sz w:val="23"/>
        </w:rPr>
      </w:pPr>
      <w:r>
        <w:rPr>
          <w:sz w:val="23"/>
        </w:rPr>
        <w:tab/>
        <w:t>F.</w:t>
      </w:r>
      <w:r>
        <w:rPr>
          <w:sz w:val="23"/>
        </w:rPr>
        <w:tab/>
      </w:r>
      <w:r>
        <w:rPr>
          <w:sz w:val="23"/>
          <w:u w:val="single"/>
        </w:rPr>
        <w:t>Parking.</w:t>
      </w:r>
    </w:p>
    <w:p w14:paraId="7FA5E841"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1ACBFFF9"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rPr>
          <w:sz w:val="23"/>
        </w:rPr>
      </w:pPr>
      <w:r>
        <w:rPr>
          <w:sz w:val="23"/>
        </w:rPr>
        <w:t>1.</w:t>
      </w:r>
      <w:r>
        <w:rPr>
          <w:sz w:val="23"/>
        </w:rPr>
        <w:tab/>
        <w:t>In addition to a minimum of 2 off-street parking spaces per dwelling unit, an average of 0.5 off-street parking spaces per dwelling unit shall be provided in convenient locations for visitor parking unless the adjacent street is designed to allow on-street parking.</w:t>
      </w:r>
    </w:p>
    <w:p w14:paraId="1F27BEC3"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52CE075F"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rPr>
          <w:sz w:val="23"/>
        </w:rPr>
      </w:pPr>
      <w:r>
        <w:rPr>
          <w:sz w:val="23"/>
        </w:rPr>
        <w:t>2.</w:t>
      </w:r>
      <w:r>
        <w:rPr>
          <w:sz w:val="23"/>
        </w:rPr>
        <w:tab/>
        <w:t>An area shall be set aside for the parking of recreational vehicles and boats of residents, with a minimum of one space for every 20 dwelling units.</w:t>
      </w:r>
    </w:p>
    <w:p w14:paraId="44FD9AC2"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5026D6BF" w14:textId="77777777" w:rsidR="0041406B" w:rsidRDefault="0041406B" w:rsidP="0012038B">
      <w:pPr>
        <w:tabs>
          <w:tab w:val="left" w:pos="-720"/>
          <w:tab w:val="left" w:pos="18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1440"/>
        <w:rPr>
          <w:sz w:val="23"/>
        </w:rPr>
      </w:pPr>
      <w:r>
        <w:rPr>
          <w:sz w:val="23"/>
        </w:rPr>
        <w:tab/>
        <w:t>G.</w:t>
      </w:r>
      <w:r>
        <w:rPr>
          <w:sz w:val="23"/>
        </w:rPr>
        <w:tab/>
      </w:r>
      <w:r>
        <w:rPr>
          <w:sz w:val="23"/>
          <w:u w:val="single"/>
        </w:rPr>
        <w:t>Other Design Standards and Improvements.</w:t>
      </w:r>
    </w:p>
    <w:p w14:paraId="7D094828"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68222083" w14:textId="77777777" w:rsidR="0041406B" w:rsidRDefault="0041406B" w:rsidP="0012038B">
      <w:pPr>
        <w:tabs>
          <w:tab w:val="left" w:pos="-720"/>
          <w:tab w:val="left" w:pos="0"/>
          <w:tab w:val="left" w:pos="720"/>
          <w:tab w:val="left" w:pos="1440"/>
          <w:tab w:val="left" w:pos="171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rPr>
          <w:sz w:val="23"/>
        </w:rPr>
      </w:pPr>
      <w:r>
        <w:rPr>
          <w:sz w:val="23"/>
        </w:rPr>
        <w:t>1.</w:t>
      </w:r>
      <w:r>
        <w:rPr>
          <w:sz w:val="23"/>
        </w:rPr>
        <w:tab/>
        <w:t>Every manufactured home space shall be graded to provide a level, stable and well-drained stand for the manufactured home. See installation requirements in the Uniform Construction Codes.</w:t>
      </w:r>
    </w:p>
    <w:p w14:paraId="004636B5"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20AD6D8F"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rPr>
          <w:sz w:val="23"/>
        </w:rPr>
      </w:pPr>
      <w:r>
        <w:rPr>
          <w:sz w:val="23"/>
        </w:rPr>
        <w:t>2.</w:t>
      </w:r>
      <w:r>
        <w:rPr>
          <w:sz w:val="23"/>
        </w:rPr>
        <w:tab/>
        <w:t xml:space="preserve">Every space shall be provided with underground electric, telephone and T.V. Cable (if available) connections. </w:t>
      </w:r>
    </w:p>
    <w:p w14:paraId="3850DC72"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1125CCF2" w14:textId="7777777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rPr>
          <w:sz w:val="23"/>
        </w:rPr>
      </w:pPr>
      <w:r>
        <w:rPr>
          <w:sz w:val="23"/>
        </w:rPr>
        <w:t>3.</w:t>
      </w:r>
      <w:r>
        <w:rPr>
          <w:sz w:val="23"/>
        </w:rPr>
        <w:tab/>
        <w:t>All fuel storage and supply systems shall be constructed and maintained in conformity with the regulations of all authorities having jurisdiction. No above ground fuel tanks shall be allowed within a required perimeter setback.</w:t>
      </w:r>
    </w:p>
    <w:p w14:paraId="723416FC"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5362AECB" w14:textId="6C277F07" w:rsidR="0041406B" w:rsidRDefault="0041406B" w:rsidP="0012038B">
      <w:pPr>
        <w:tabs>
          <w:tab w:val="left" w:pos="-720"/>
          <w:tab w:val="left" w:pos="0"/>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 w:val="left" w:pos="9792"/>
        </w:tabs>
        <w:ind w:left="1170" w:hanging="432"/>
        <w:rPr>
          <w:sz w:val="23"/>
        </w:rPr>
      </w:pPr>
      <w:r>
        <w:rPr>
          <w:sz w:val="23"/>
        </w:rPr>
        <w:t>4.</w:t>
      </w:r>
      <w:r>
        <w:rPr>
          <w:sz w:val="23"/>
        </w:rPr>
        <w:tab/>
        <w:t xml:space="preserve">The shade tree requirements of the Zoning Ordinance (see Section </w:t>
      </w:r>
      <w:r w:rsidR="00F24BE0">
        <w:rPr>
          <w:sz w:val="23"/>
        </w:rPr>
        <w:t>1319.02.j</w:t>
      </w:r>
      <w:r>
        <w:rPr>
          <w:sz w:val="23"/>
        </w:rPr>
        <w:t>) shall be met for a street within a manufactured home park.</w:t>
      </w:r>
    </w:p>
    <w:p w14:paraId="0BD8754B"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r>
        <w:rPr>
          <w:sz w:val="23"/>
        </w:rPr>
        <w:br w:type="page"/>
      </w:r>
    </w:p>
    <w:p w14:paraId="15C5E421" w14:textId="77777777" w:rsidR="00BA00B2" w:rsidRDefault="00BA00B2" w:rsidP="00AD20EA">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center"/>
        <w:rPr>
          <w:b/>
        </w:rPr>
      </w:pPr>
      <w:bookmarkStart w:id="1" w:name="_Hlk193201120"/>
      <w:r>
        <w:rPr>
          <w:b/>
        </w:rPr>
        <w:lastRenderedPageBreak/>
        <w:t>Appendix A - GIS Standards for Plans</w:t>
      </w:r>
    </w:p>
    <w:p w14:paraId="63CD7963" w14:textId="77777777" w:rsidR="00BA00B2" w:rsidRDefault="00BA00B2" w:rsidP="00BA00B2">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b/>
        </w:rPr>
      </w:pPr>
    </w:p>
    <w:bookmarkEnd w:id="1"/>
    <w:p w14:paraId="0C09AFCA" w14:textId="08F4E07E" w:rsidR="0041406B" w:rsidRDefault="0041406B" w:rsidP="00AD20EA">
      <w:pPr>
        <w:tabs>
          <w:tab w:val="center" w:pos="4896"/>
        </w:tabs>
        <w:rPr>
          <w:sz w:val="28"/>
        </w:rPr>
      </w:pPr>
    </w:p>
    <w:p w14:paraId="6AA986C3"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04A3D164" w14:textId="77777777" w:rsidR="0041406B" w:rsidRDefault="0041406B">
      <w:pPr>
        <w:pStyle w:val="WPHeading10"/>
        <w:keepNext/>
        <w:keepLines/>
        <w:tabs>
          <w:tab w:val="clear" w:pos="4896"/>
          <w:tab w:val="clear" w:pos="5040"/>
          <w:tab w:val="clear" w:pos="5760"/>
          <w:tab w:val="clear" w:pos="6480"/>
          <w:tab w:val="clear" w:pos="7200"/>
          <w:tab w:val="clear" w:pos="7920"/>
          <w:tab w:val="clear" w:pos="8640"/>
          <w:tab w:val="clear" w:pos="9360"/>
          <w:tab w:val="clear" w:pos="9575"/>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4"/>
        </w:rPr>
      </w:pPr>
      <w:r>
        <w:rPr>
          <w:sz w:val="24"/>
        </w:rPr>
        <w:t>Property Boundary Layers</w:t>
      </w:r>
      <w:r>
        <w:fldChar w:fldCharType="begin"/>
      </w:r>
      <w:r>
        <w:rPr>
          <w:sz w:val="24"/>
        </w:rPr>
        <w:instrText xml:space="preserve"> TC \l1 "</w:instrText>
      </w:r>
      <w:r>
        <w:fldChar w:fldCharType="end"/>
      </w:r>
    </w:p>
    <w:p w14:paraId="1BA4A80C" w14:textId="77777777" w:rsidR="0041406B" w:rsidRDefault="0041406B">
      <w:pPr>
        <w:keepNext/>
        <w:keepLines/>
        <w:pBdr>
          <w:top w:val="single" w:sz="5" w:space="0" w:color="000000"/>
          <w:left w:val="single" w:sz="5" w:space="0" w:color="000000"/>
          <w:bottom w:val="single" w:sz="5" w:space="0" w:color="000000"/>
          <w:right w:val="single" w:sz="5" w:space="0"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 xml:space="preserve">Parcels Boundaries (Polygon) </w:t>
      </w:r>
    </w:p>
    <w:p w14:paraId="16CF891D" w14:textId="77777777" w:rsidR="0041406B" w:rsidRDefault="0041406B">
      <w:pPr>
        <w:keepNext/>
        <w:keepLines/>
        <w:pBdr>
          <w:top w:val="single" w:sz="5" w:space="0" w:color="000000"/>
          <w:left w:val="single" w:sz="5" w:space="0" w:color="000000"/>
          <w:bottom w:val="single" w:sz="5" w:space="0" w:color="000000"/>
          <w:right w:val="single" w:sz="5" w:space="0"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Layers: ASSR-PRCL (Current), BNDY-SUBD (Subdivision)</w:t>
      </w:r>
    </w:p>
    <w:p w14:paraId="32CBCC37" w14:textId="77777777" w:rsidR="0041406B" w:rsidRDefault="0041406B">
      <w:pPr>
        <w:keepNext/>
        <w:keepLines/>
        <w:pBdr>
          <w:top w:val="single" w:sz="5" w:space="0" w:color="000000"/>
          <w:left w:val="single" w:sz="5" w:space="0" w:color="000000"/>
          <w:bottom w:val="single" w:sz="5" w:space="0" w:color="000000"/>
          <w:right w:val="single" w:sz="5" w:space="0"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Property Setback (Poly Line)</w:t>
      </w:r>
    </w:p>
    <w:p w14:paraId="4F663A0A" w14:textId="77777777" w:rsidR="0041406B" w:rsidRDefault="0041406B">
      <w:pPr>
        <w:keepNext/>
        <w:keepLines/>
        <w:pBdr>
          <w:top w:val="single" w:sz="5" w:space="0" w:color="000000"/>
          <w:left w:val="single" w:sz="5" w:space="0" w:color="000000"/>
          <w:bottom w:val="single" w:sz="5" w:space="0" w:color="000000"/>
          <w:right w:val="single" w:sz="5" w:space="0"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PROP-SBCK</w:t>
      </w:r>
    </w:p>
    <w:p w14:paraId="1FCD663B" w14:textId="77777777" w:rsidR="0041406B" w:rsidRDefault="0041406B">
      <w:pPr>
        <w:keepNext/>
        <w:keepLines/>
        <w:pBdr>
          <w:top w:val="single" w:sz="5" w:space="0" w:color="000000"/>
          <w:left w:val="single" w:sz="5" w:space="0" w:color="000000"/>
          <w:bottom w:val="single" w:sz="5" w:space="0" w:color="000000"/>
          <w:right w:val="single" w:sz="5" w:space="0"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 xml:space="preserve">Building/Structure Footprint (Polygon) </w:t>
      </w:r>
    </w:p>
    <w:p w14:paraId="25D79BAF" w14:textId="77777777" w:rsidR="0041406B" w:rsidRDefault="0041406B">
      <w:pPr>
        <w:keepNext/>
        <w:keepLines/>
        <w:pBdr>
          <w:top w:val="single" w:sz="5" w:space="0" w:color="000000"/>
          <w:left w:val="single" w:sz="5" w:space="0" w:color="000000"/>
          <w:bottom w:val="single" w:sz="5" w:space="0" w:color="000000"/>
          <w:right w:val="single" w:sz="5" w:space="0"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BLDG-OTLN</w:t>
      </w:r>
    </w:p>
    <w:p w14:paraId="5B7C4F88" w14:textId="77777777" w:rsidR="0041406B" w:rsidRDefault="0041406B">
      <w:pPr>
        <w:keepNext/>
        <w:keepLines/>
        <w:pBdr>
          <w:top w:val="single" w:sz="5" w:space="0" w:color="000000"/>
          <w:left w:val="single" w:sz="5" w:space="0" w:color="000000"/>
          <w:bottom w:val="single" w:sz="5" w:space="0" w:color="000000"/>
          <w:right w:val="single" w:sz="5" w:space="0"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Right of Way Easements (Poly Line)</w:t>
      </w:r>
    </w:p>
    <w:p w14:paraId="4B03EEC5" w14:textId="77777777" w:rsidR="0041406B" w:rsidRDefault="0041406B">
      <w:pPr>
        <w:keepNext/>
        <w:keepLines/>
        <w:pBdr>
          <w:top w:val="single" w:sz="5" w:space="0" w:color="000000"/>
          <w:left w:val="single" w:sz="5" w:space="0" w:color="000000"/>
          <w:bottom w:val="single" w:sz="5" w:space="0" w:color="000000"/>
          <w:right w:val="single" w:sz="5" w:space="0"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ESMT-RWAY</w:t>
      </w:r>
    </w:p>
    <w:p w14:paraId="70EBD7A7" w14:textId="77777777" w:rsidR="0041406B" w:rsidRDefault="0041406B">
      <w:pPr>
        <w:keepNext/>
        <w:keepLines/>
        <w:pBdr>
          <w:top w:val="single" w:sz="5" w:space="0" w:color="000000"/>
          <w:left w:val="single" w:sz="5" w:space="0" w:color="000000"/>
          <w:bottom w:val="single" w:sz="5" w:space="0" w:color="000000"/>
          <w:right w:val="single" w:sz="5" w:space="0"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Contours (Poly Line)</w:t>
      </w:r>
    </w:p>
    <w:p w14:paraId="22BD0493" w14:textId="1FFDE784" w:rsidR="0041406B" w:rsidRDefault="0041406B">
      <w:pPr>
        <w:keepNext/>
        <w:keepLines/>
        <w:pBdr>
          <w:top w:val="single" w:sz="5" w:space="0" w:color="000000"/>
          <w:left w:val="single" w:sz="5" w:space="0" w:color="000000"/>
          <w:bottom w:val="single" w:sz="5" w:space="0" w:color="000000"/>
          <w:right w:val="single" w:sz="5" w:space="0"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Layers: TOPO-MAJR, TOPO-MINR (Major/Minor</w:t>
      </w:r>
      <w:r w:rsidR="00B62824">
        <w:rPr>
          <w:sz w:val="22"/>
        </w:rPr>
        <w:t>), TOPO</w:t>
      </w:r>
      <w:r>
        <w:rPr>
          <w:sz w:val="22"/>
        </w:rPr>
        <w:t>-SPOT (Spot Elevations)</w:t>
      </w:r>
    </w:p>
    <w:p w14:paraId="48654C40" w14:textId="77777777" w:rsidR="0041406B" w:rsidRDefault="0041406B">
      <w:pPr>
        <w:keepNext/>
        <w:keepLines/>
        <w:pBdr>
          <w:top w:val="single" w:sz="5" w:space="0" w:color="000000"/>
          <w:left w:val="single" w:sz="5" w:space="0" w:color="000000"/>
          <w:bottom w:val="single" w:sz="5" w:space="0" w:color="000000"/>
          <w:right w:val="single" w:sz="5" w:space="0"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Control Points (Point)</w:t>
      </w:r>
    </w:p>
    <w:p w14:paraId="712B0CB6" w14:textId="77777777" w:rsidR="0041406B" w:rsidRDefault="0041406B">
      <w:pPr>
        <w:keepLines/>
        <w:pBdr>
          <w:top w:val="single" w:sz="5" w:space="0" w:color="000000"/>
          <w:left w:val="single" w:sz="5" w:space="0" w:color="000000"/>
          <w:bottom w:val="single" w:sz="5" w:space="0" w:color="000000"/>
          <w:right w:val="single" w:sz="5" w:space="0"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CNTL-BMRK</w:t>
      </w:r>
    </w:p>
    <w:p w14:paraId="1B939DAD"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0914BD8F" w14:textId="77777777" w:rsidR="0041406B" w:rsidRDefault="0041406B">
      <w:pPr>
        <w:pStyle w:val="WPHeading10"/>
        <w:keepNext/>
        <w:keepLines/>
        <w:tabs>
          <w:tab w:val="clear" w:pos="4896"/>
          <w:tab w:val="clear" w:pos="5040"/>
          <w:tab w:val="clear" w:pos="5760"/>
          <w:tab w:val="clear" w:pos="6480"/>
          <w:tab w:val="clear" w:pos="7200"/>
          <w:tab w:val="clear" w:pos="7920"/>
          <w:tab w:val="clear" w:pos="8640"/>
          <w:tab w:val="clear" w:pos="9360"/>
          <w:tab w:val="clear" w:pos="9575"/>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4"/>
        </w:rPr>
      </w:pPr>
      <w:r>
        <w:rPr>
          <w:sz w:val="24"/>
        </w:rPr>
        <w:t>Water Supply System Layers</w:t>
      </w:r>
      <w:r>
        <w:fldChar w:fldCharType="begin"/>
      </w:r>
      <w:r>
        <w:rPr>
          <w:sz w:val="24"/>
        </w:rPr>
        <w:instrText xml:space="preserve"> TC \l1 "</w:instrText>
      </w:r>
      <w:r>
        <w:fldChar w:fldCharType="end"/>
      </w:r>
    </w:p>
    <w:p w14:paraId="7BB8C3E7"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 xml:space="preserve">Mains (Poly Line) </w:t>
      </w:r>
    </w:p>
    <w:p w14:paraId="7A407485"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Layers: WATR-UNDR (Underground), WATR-PIPE (Above Grade Pipe)</w:t>
      </w:r>
    </w:p>
    <w:p w14:paraId="15C2F90C"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 xml:space="preserve">Laterals/Private Pipe (Poly Line) </w:t>
      </w:r>
    </w:p>
    <w:p w14:paraId="73D8F608"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WATR-LATL</w:t>
      </w:r>
    </w:p>
    <w:p w14:paraId="65638558"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Manholes (Point)</w:t>
      </w:r>
    </w:p>
    <w:p w14:paraId="35FF654C"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 xml:space="preserve">Layer: WATR-MHOL </w:t>
      </w:r>
    </w:p>
    <w:p w14:paraId="21DDF6C5"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Valves (Point)</w:t>
      </w:r>
    </w:p>
    <w:p w14:paraId="5B509518"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WATR-INST</w:t>
      </w:r>
    </w:p>
    <w:p w14:paraId="3D749608"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Water Meter (Point)</w:t>
      </w:r>
    </w:p>
    <w:p w14:paraId="3CAC825B"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 xml:space="preserve">Layer: WATR-EQPM </w:t>
      </w:r>
    </w:p>
    <w:p w14:paraId="4111A18B"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Hydrants (Point)</w:t>
      </w:r>
    </w:p>
    <w:p w14:paraId="5C6F2C15"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WATR-FHYD</w:t>
      </w:r>
    </w:p>
    <w:p w14:paraId="2FFB129F"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Wells (Point)</w:t>
      </w:r>
    </w:p>
    <w:p w14:paraId="4E06344E"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WATR-STRC</w:t>
      </w:r>
    </w:p>
    <w:p w14:paraId="5F11664E"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Water Easements (Poly Line)</w:t>
      </w:r>
    </w:p>
    <w:p w14:paraId="398EB399"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WATR-ESMT</w:t>
      </w:r>
    </w:p>
    <w:p w14:paraId="328CD8B0"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6061A530" w14:textId="77777777" w:rsidR="0041406B" w:rsidRDefault="0041406B">
      <w:pPr>
        <w:pStyle w:val="WPHeading10"/>
        <w:keepNext/>
        <w:keepLines/>
        <w:tabs>
          <w:tab w:val="clear" w:pos="4896"/>
          <w:tab w:val="clear" w:pos="5040"/>
          <w:tab w:val="clear" w:pos="5760"/>
          <w:tab w:val="clear" w:pos="6480"/>
          <w:tab w:val="clear" w:pos="7200"/>
          <w:tab w:val="clear" w:pos="7920"/>
          <w:tab w:val="clear" w:pos="8640"/>
          <w:tab w:val="clear" w:pos="9360"/>
          <w:tab w:val="clear" w:pos="9575"/>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4"/>
        </w:rPr>
      </w:pPr>
      <w:r>
        <w:rPr>
          <w:sz w:val="24"/>
        </w:rPr>
        <w:t>Sanitary Sewer System Layers</w:t>
      </w:r>
      <w:r>
        <w:fldChar w:fldCharType="begin"/>
      </w:r>
      <w:r>
        <w:rPr>
          <w:sz w:val="24"/>
        </w:rPr>
        <w:instrText xml:space="preserve"> TC \l1 "</w:instrText>
      </w:r>
      <w:r>
        <w:fldChar w:fldCharType="end"/>
      </w:r>
    </w:p>
    <w:p w14:paraId="1D0B06B2"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Mains (Poly Line)</w:t>
      </w:r>
    </w:p>
    <w:p w14:paraId="4B0C8F7D"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SSWR-PIPE</w:t>
      </w:r>
    </w:p>
    <w:p w14:paraId="3BE98A6C"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Laterals/Private Pipe (Poly Line)</w:t>
      </w:r>
    </w:p>
    <w:p w14:paraId="09702D2D"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SSWR-LATL</w:t>
      </w:r>
    </w:p>
    <w:p w14:paraId="2F81C5F4"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Manholes (Point)</w:t>
      </w:r>
    </w:p>
    <w:p w14:paraId="2093FABC"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SSWR-MHOL</w:t>
      </w:r>
    </w:p>
    <w:p w14:paraId="6806B0A6"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Tanks (Point)</w:t>
      </w:r>
    </w:p>
    <w:p w14:paraId="63B3AC8A"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SSWR-TANK</w:t>
      </w:r>
    </w:p>
    <w:p w14:paraId="7EEF1AF9"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Drainage Field (Polygon)</w:t>
      </w:r>
    </w:p>
    <w:p w14:paraId="35EAB16D"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SSWR-DFLD</w:t>
      </w:r>
    </w:p>
    <w:p w14:paraId="07A57CE4"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Sanitary Sewer Easements (Poly Line)</w:t>
      </w:r>
    </w:p>
    <w:p w14:paraId="72B4E595"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SSWR-ESMT</w:t>
      </w:r>
    </w:p>
    <w:p w14:paraId="20D86C28"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29BA0B15" w14:textId="77777777" w:rsidR="0041406B" w:rsidRDefault="0041406B">
      <w:pPr>
        <w:pStyle w:val="WPHeading10"/>
        <w:keepNext/>
        <w:keepLines/>
        <w:tabs>
          <w:tab w:val="clear" w:pos="4896"/>
          <w:tab w:val="clear" w:pos="5040"/>
          <w:tab w:val="clear" w:pos="5760"/>
          <w:tab w:val="clear" w:pos="6480"/>
          <w:tab w:val="clear" w:pos="7200"/>
          <w:tab w:val="clear" w:pos="7920"/>
          <w:tab w:val="clear" w:pos="8640"/>
          <w:tab w:val="clear" w:pos="9360"/>
          <w:tab w:val="clear" w:pos="9575"/>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4"/>
        </w:rPr>
      </w:pPr>
      <w:r>
        <w:rPr>
          <w:sz w:val="24"/>
        </w:rPr>
        <w:lastRenderedPageBreak/>
        <w:t>Storm Sewer System Layers</w:t>
      </w:r>
      <w:r>
        <w:fldChar w:fldCharType="begin"/>
      </w:r>
      <w:r>
        <w:rPr>
          <w:sz w:val="24"/>
        </w:rPr>
        <w:instrText xml:space="preserve"> TC \l1 "</w:instrText>
      </w:r>
      <w:r>
        <w:fldChar w:fldCharType="end"/>
      </w:r>
    </w:p>
    <w:p w14:paraId="6147E238"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Mains (Poly Line)</w:t>
      </w:r>
    </w:p>
    <w:p w14:paraId="1DBE6406"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Layers: STRM-UNDR (Underground), STRM-PIPE (Above Grade Pipe)</w:t>
      </w:r>
    </w:p>
    <w:p w14:paraId="2C100050"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Laterals/Private Pipe (Poly Line)</w:t>
      </w:r>
    </w:p>
    <w:p w14:paraId="7CE8D77F"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STRM-LATL</w:t>
      </w:r>
    </w:p>
    <w:p w14:paraId="0BA02C8F"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bookmarkStart w:id="2" w:name="OLE_LINK1"/>
      <w:bookmarkEnd w:id="2"/>
      <w:r>
        <w:rPr>
          <w:sz w:val="22"/>
        </w:rPr>
        <w:t>Manholes (Point)</w:t>
      </w:r>
    </w:p>
    <w:p w14:paraId="1ADA2286"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STRM-MHOL</w:t>
      </w:r>
    </w:p>
    <w:p w14:paraId="3D6B277A"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Catch Basin (Point)</w:t>
      </w:r>
    </w:p>
    <w:p w14:paraId="52D64105"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STRM-CBSN</w:t>
      </w:r>
    </w:p>
    <w:p w14:paraId="00894485"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Storm Ditches/Swales (Poly Line)</w:t>
      </w:r>
    </w:p>
    <w:p w14:paraId="2D1664C7"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STRM-DTCH</w:t>
      </w:r>
    </w:p>
    <w:p w14:paraId="4F25048E"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Storm Retention Ponds (Polygon)</w:t>
      </w:r>
    </w:p>
    <w:p w14:paraId="5A2C8DE5"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STRM-POND</w:t>
      </w:r>
    </w:p>
    <w:p w14:paraId="7A4C654D"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Storm Sewer Easements (Poly Line)</w:t>
      </w:r>
    </w:p>
    <w:p w14:paraId="5FD73661"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STRM-ESMT</w:t>
      </w:r>
    </w:p>
    <w:p w14:paraId="5E4E075F"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727DA312" w14:textId="77777777" w:rsidR="0041406B" w:rsidRDefault="0041406B">
      <w:pPr>
        <w:pStyle w:val="WPHeading10"/>
        <w:keepNext/>
        <w:keepLines/>
        <w:tabs>
          <w:tab w:val="clear" w:pos="4896"/>
          <w:tab w:val="clear" w:pos="5040"/>
          <w:tab w:val="clear" w:pos="5760"/>
          <w:tab w:val="clear" w:pos="6480"/>
          <w:tab w:val="clear" w:pos="7200"/>
          <w:tab w:val="clear" w:pos="7920"/>
          <w:tab w:val="clear" w:pos="8640"/>
          <w:tab w:val="clear" w:pos="9360"/>
          <w:tab w:val="clear" w:pos="9575"/>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4"/>
        </w:rPr>
      </w:pPr>
      <w:r>
        <w:rPr>
          <w:sz w:val="24"/>
        </w:rPr>
        <w:t>Natural Gas System and Storage Layers</w:t>
      </w:r>
      <w:r>
        <w:fldChar w:fldCharType="begin"/>
      </w:r>
      <w:r>
        <w:rPr>
          <w:sz w:val="24"/>
        </w:rPr>
        <w:instrText xml:space="preserve"> TC \l1 "</w:instrText>
      </w:r>
      <w:r>
        <w:fldChar w:fldCharType="end"/>
      </w:r>
    </w:p>
    <w:p w14:paraId="58E5E864"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Natural Gas Mains (Poly Line)</w:t>
      </w:r>
    </w:p>
    <w:p w14:paraId="0711321A"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Layers: NGAS-UNDR (Underground), NGAS-PIPE (Above Grade Pipe)</w:t>
      </w:r>
    </w:p>
    <w:p w14:paraId="39BBC6E5"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Laterals/Private Pipe (Poly Line)</w:t>
      </w:r>
    </w:p>
    <w:p w14:paraId="73CA028D"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NGAS-LATL</w:t>
      </w:r>
    </w:p>
    <w:p w14:paraId="27D0C061"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Natural Gas Manholes (Point)</w:t>
      </w:r>
    </w:p>
    <w:p w14:paraId="0E71051C"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NGAS-MHOL</w:t>
      </w:r>
    </w:p>
    <w:p w14:paraId="20DDBBAC"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Natural Gas Valves (Point)</w:t>
      </w:r>
    </w:p>
    <w:p w14:paraId="7575674F"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NGAS-INST</w:t>
      </w:r>
    </w:p>
    <w:p w14:paraId="340939E3"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Natural Gas Meter (Point)</w:t>
      </w:r>
    </w:p>
    <w:p w14:paraId="60FE7A6D"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NGAS-EQPM</w:t>
      </w:r>
    </w:p>
    <w:p w14:paraId="1DAB93F2"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Natural Gas Storage Tank (Point)</w:t>
      </w:r>
    </w:p>
    <w:p w14:paraId="5A57776A"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NGAS-TANK</w:t>
      </w:r>
    </w:p>
    <w:p w14:paraId="688D08CE"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Natural Gas Easements (Poly Line)</w:t>
      </w:r>
    </w:p>
    <w:p w14:paraId="0597A4E0"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NGAS-ESMT</w:t>
      </w:r>
    </w:p>
    <w:p w14:paraId="259CD747"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0CFB9796" w14:textId="77777777" w:rsidR="0041406B" w:rsidRDefault="0041406B">
      <w:pPr>
        <w:pStyle w:val="WPHeading10"/>
        <w:keepNext/>
        <w:keepLines/>
        <w:tabs>
          <w:tab w:val="clear" w:pos="4896"/>
          <w:tab w:val="clear" w:pos="5040"/>
          <w:tab w:val="clear" w:pos="5760"/>
          <w:tab w:val="clear" w:pos="6480"/>
          <w:tab w:val="clear" w:pos="7200"/>
          <w:tab w:val="clear" w:pos="7920"/>
          <w:tab w:val="clear" w:pos="8640"/>
          <w:tab w:val="clear" w:pos="9360"/>
          <w:tab w:val="clear" w:pos="9575"/>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4"/>
        </w:rPr>
      </w:pPr>
      <w:r>
        <w:rPr>
          <w:sz w:val="24"/>
        </w:rPr>
        <w:t>Other Fuel Systems and Storage Layers</w:t>
      </w:r>
      <w:r>
        <w:fldChar w:fldCharType="begin"/>
      </w:r>
      <w:r>
        <w:rPr>
          <w:sz w:val="24"/>
        </w:rPr>
        <w:instrText xml:space="preserve"> TC \l1 "</w:instrText>
      </w:r>
      <w:r>
        <w:fldChar w:fldCharType="end"/>
      </w:r>
    </w:p>
    <w:p w14:paraId="2AF31256"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Fuel Gas Pipe</w:t>
      </w:r>
    </w:p>
    <w:p w14:paraId="4A133399"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Layers:  FUEL-UNDR (Underground), FUEL-PIPE (Above Grade Pipe)</w:t>
      </w:r>
    </w:p>
    <w:p w14:paraId="5DAF63ED"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Fuel Gas Manholes (Point)</w:t>
      </w:r>
    </w:p>
    <w:p w14:paraId="2C9951CB"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FUEL-MHOL</w:t>
      </w:r>
    </w:p>
    <w:p w14:paraId="10E3924B"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Fuel Gas Valves (Point)</w:t>
      </w:r>
    </w:p>
    <w:p w14:paraId="05700DE8"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FUEL-INST</w:t>
      </w:r>
    </w:p>
    <w:p w14:paraId="36D23BC6"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Fuel Gas Meter/Pumps/Motors (Point)</w:t>
      </w:r>
    </w:p>
    <w:p w14:paraId="3A4BE123"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FUEL-EQPM</w:t>
      </w:r>
    </w:p>
    <w:p w14:paraId="0C08DD20"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Fuel Gas Storage Tank (Point)</w:t>
      </w:r>
    </w:p>
    <w:p w14:paraId="4B17CD32"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FUEL-TANK</w:t>
      </w:r>
    </w:p>
    <w:p w14:paraId="6B27D652"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Fuel Line Easements (Poly Line)</w:t>
      </w:r>
    </w:p>
    <w:p w14:paraId="7255FBDA"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FUEL-ESMT</w:t>
      </w:r>
    </w:p>
    <w:p w14:paraId="67ABC1F8"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433D36F6" w14:textId="77777777" w:rsidR="0041406B" w:rsidRDefault="0041406B">
      <w:pPr>
        <w:pStyle w:val="WPHeading10"/>
        <w:keepNext/>
        <w:keepLines/>
        <w:tabs>
          <w:tab w:val="clear" w:pos="4896"/>
          <w:tab w:val="clear" w:pos="5040"/>
          <w:tab w:val="clear" w:pos="5760"/>
          <w:tab w:val="clear" w:pos="6480"/>
          <w:tab w:val="clear" w:pos="7200"/>
          <w:tab w:val="clear" w:pos="7920"/>
          <w:tab w:val="clear" w:pos="8640"/>
          <w:tab w:val="clear" w:pos="9360"/>
          <w:tab w:val="clear" w:pos="9575"/>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4"/>
        </w:rPr>
      </w:pPr>
      <w:r>
        <w:rPr>
          <w:sz w:val="24"/>
        </w:rPr>
        <w:lastRenderedPageBreak/>
        <w:t>Fire Protection Layers</w:t>
      </w:r>
      <w:r>
        <w:fldChar w:fldCharType="begin"/>
      </w:r>
      <w:r>
        <w:rPr>
          <w:sz w:val="24"/>
        </w:rPr>
        <w:instrText xml:space="preserve"> TC \l1 "</w:instrText>
      </w:r>
      <w:r>
        <w:fldChar w:fldCharType="end"/>
      </w:r>
    </w:p>
    <w:p w14:paraId="1E725C7A"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Fire Lanes/California Roads (Poly Line)</w:t>
      </w:r>
    </w:p>
    <w:p w14:paraId="24527762"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Layers:  FIRE-FLNE (Visible) FIRE-FLCA (Hidden/California)</w:t>
      </w:r>
    </w:p>
    <w:p w14:paraId="0ABAB3E3"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Fire Lane Markings</w:t>
      </w:r>
    </w:p>
    <w:p w14:paraId="3793B14E"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FIRE-MRKG</w:t>
      </w:r>
    </w:p>
    <w:p w14:paraId="3805CCC3"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FDC Standpipe Connections (Point)</w:t>
      </w:r>
    </w:p>
    <w:p w14:paraId="518D1CFF"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FIRE-STND</w:t>
      </w:r>
    </w:p>
    <w:p w14:paraId="2D9E3968"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Knox Box (Point)</w:t>
      </w:r>
    </w:p>
    <w:p w14:paraId="2A0D0B4C"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FIRE-KNOX</w:t>
      </w:r>
    </w:p>
    <w:p w14:paraId="51772525"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Hazardous Materials Storage (Point)</w:t>
      </w:r>
    </w:p>
    <w:p w14:paraId="62D8E1AB"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FIRE-HZMT</w:t>
      </w:r>
    </w:p>
    <w:p w14:paraId="3556462C"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49CED2C9" w14:textId="77777777" w:rsidR="0041406B" w:rsidRDefault="0041406B">
      <w:pPr>
        <w:pStyle w:val="WPHeading10"/>
        <w:keepNext/>
        <w:keepLines/>
        <w:tabs>
          <w:tab w:val="clear" w:pos="4896"/>
          <w:tab w:val="clear" w:pos="5040"/>
          <w:tab w:val="clear" w:pos="5760"/>
          <w:tab w:val="clear" w:pos="6480"/>
          <w:tab w:val="clear" w:pos="7200"/>
          <w:tab w:val="clear" w:pos="7920"/>
          <w:tab w:val="clear" w:pos="8640"/>
          <w:tab w:val="clear" w:pos="9360"/>
          <w:tab w:val="clear" w:pos="9575"/>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4"/>
        </w:rPr>
      </w:pPr>
      <w:r>
        <w:rPr>
          <w:sz w:val="24"/>
        </w:rPr>
        <w:t>Electrical System Layers</w:t>
      </w:r>
      <w:r>
        <w:fldChar w:fldCharType="begin"/>
      </w:r>
      <w:r>
        <w:rPr>
          <w:sz w:val="24"/>
        </w:rPr>
        <w:instrText xml:space="preserve"> TC \l1 "</w:instrText>
      </w:r>
      <w:r>
        <w:fldChar w:fldCharType="end"/>
      </w:r>
    </w:p>
    <w:p w14:paraId="1E7949D4"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Electric Lines (Poly Line)</w:t>
      </w:r>
    </w:p>
    <w:p w14:paraId="2E121791"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Layers: POWR-OVHD (Overhead), POWR-UNDR (Underground)</w:t>
      </w:r>
    </w:p>
    <w:p w14:paraId="071EEF72"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Laterals/Private Lines (Poly Line)</w:t>
      </w:r>
    </w:p>
    <w:p w14:paraId="48D48CC1"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POWR-LATL</w:t>
      </w:r>
    </w:p>
    <w:p w14:paraId="1D28A5A0"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Electric Manholes (Point)</w:t>
      </w:r>
    </w:p>
    <w:p w14:paraId="3B66B8FA"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POWR-MHOL</w:t>
      </w:r>
    </w:p>
    <w:p w14:paraId="6ED31E18"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Electric Meter/Shutoffs (Point)</w:t>
      </w:r>
    </w:p>
    <w:p w14:paraId="34365F4D"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POWR-INST</w:t>
      </w:r>
    </w:p>
    <w:p w14:paraId="24F2EC0F"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Electric Poles (Point)</w:t>
      </w:r>
    </w:p>
    <w:p w14:paraId="1656C22F"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POWR-POLE</w:t>
      </w:r>
    </w:p>
    <w:p w14:paraId="19644A89"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Lighting Poles (Point)</w:t>
      </w:r>
    </w:p>
    <w:p w14:paraId="378C2BDB"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 xml:space="preserve">Layer: POWR-LTPL  </w:t>
      </w:r>
    </w:p>
    <w:p w14:paraId="177B5258"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Transformers (Point)</w:t>
      </w:r>
    </w:p>
    <w:p w14:paraId="7112AF04" w14:textId="77777777" w:rsidR="0041406B" w:rsidRDefault="0041406B">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POWR-EQPM</w:t>
      </w:r>
    </w:p>
    <w:p w14:paraId="74D11D5E"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Power Line Easements (Poly Line)</w:t>
      </w:r>
    </w:p>
    <w:p w14:paraId="1560952A"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POWR-ESMT</w:t>
      </w:r>
    </w:p>
    <w:p w14:paraId="35472308"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0517BB48"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b/>
          <w:sz w:val="22"/>
        </w:rPr>
      </w:pPr>
      <w:r>
        <w:rPr>
          <w:b/>
          <w:sz w:val="22"/>
        </w:rPr>
        <w:t>Communications System Layers</w:t>
      </w:r>
    </w:p>
    <w:p w14:paraId="7A7876AB"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 xml:space="preserve">Telecom Lines (Poly Line) </w:t>
      </w:r>
    </w:p>
    <w:p w14:paraId="7A6D8331"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Layers: COMM-OVHD (Overhead), COMM-UNDR (Underground)</w:t>
      </w:r>
    </w:p>
    <w:p w14:paraId="564EDF6B"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Laterals/Private Lines (Poly Line)</w:t>
      </w:r>
    </w:p>
    <w:p w14:paraId="2ADDE603"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COMM-LATL</w:t>
      </w:r>
    </w:p>
    <w:p w14:paraId="1DCDC846"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 xml:space="preserve">Telecom Manholes (Point) </w:t>
      </w:r>
    </w:p>
    <w:p w14:paraId="7A88EE55"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COMM-MHOL</w:t>
      </w:r>
    </w:p>
    <w:p w14:paraId="722C28F7"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 xml:space="preserve">Telecom Poles (Point) </w:t>
      </w:r>
    </w:p>
    <w:p w14:paraId="232C6FC3"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COMM-POLE</w:t>
      </w:r>
    </w:p>
    <w:p w14:paraId="7AC85232"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Telecom Towers (Point)</w:t>
      </w:r>
    </w:p>
    <w:p w14:paraId="72063781"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COMM-TOWR</w:t>
      </w:r>
    </w:p>
    <w:p w14:paraId="738C4D11"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Telecom Line Easements (Poly Line)</w:t>
      </w:r>
    </w:p>
    <w:p w14:paraId="68757318" w14:textId="77777777" w:rsidR="0041406B" w:rsidRDefault="0041406B">
      <w:pPr>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COMM-ESMT</w:t>
      </w:r>
    </w:p>
    <w:p w14:paraId="7CCD4B8A" w14:textId="77777777" w:rsidR="0041406B" w:rsidRDefault="0041406B">
      <w:pPr>
        <w:pStyle w:val="WPHeading10"/>
        <w:keepNext/>
        <w:keepLines/>
        <w:tabs>
          <w:tab w:val="clear" w:pos="4896"/>
          <w:tab w:val="clear" w:pos="5040"/>
          <w:tab w:val="clear" w:pos="5760"/>
          <w:tab w:val="clear" w:pos="6480"/>
          <w:tab w:val="clear" w:pos="7200"/>
          <w:tab w:val="clear" w:pos="7920"/>
          <w:tab w:val="clear" w:pos="8640"/>
          <w:tab w:val="clear" w:pos="9360"/>
          <w:tab w:val="clear" w:pos="9575"/>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4"/>
        </w:rPr>
      </w:pPr>
      <w:r>
        <w:rPr>
          <w:sz w:val="24"/>
        </w:rPr>
        <w:lastRenderedPageBreak/>
        <w:t>Transportation Network Layers</w:t>
      </w:r>
      <w:r>
        <w:fldChar w:fldCharType="begin"/>
      </w:r>
      <w:r>
        <w:rPr>
          <w:sz w:val="24"/>
        </w:rPr>
        <w:instrText xml:space="preserve"> TC \l1 "</w:instrText>
      </w:r>
      <w:r>
        <w:fldChar w:fldCharType="end"/>
      </w:r>
    </w:p>
    <w:p w14:paraId="6AD7D595"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Edge of Pavement (Poly Line)</w:t>
      </w:r>
    </w:p>
    <w:p w14:paraId="7529970F"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Layers: ROAD-CURB (Curbed), ROAD-EDGE (No Curb)</w:t>
      </w:r>
    </w:p>
    <w:p w14:paraId="579503DF"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Street Centerline (Poly Line)</w:t>
      </w:r>
    </w:p>
    <w:p w14:paraId="0AC271BC"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ROAD-CNTR</w:t>
      </w:r>
    </w:p>
    <w:p w14:paraId="6091E61A"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Street/Roadway Markings (Poly Line)</w:t>
      </w:r>
    </w:p>
    <w:p w14:paraId="5835651C"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ROAD-MRKG</w:t>
      </w:r>
    </w:p>
    <w:p w14:paraId="1374D212"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Sidewalk Edge (Poly Line)</w:t>
      </w:r>
    </w:p>
    <w:p w14:paraId="03ABA96D"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 xml:space="preserve">Layer: SWLK-EDGE </w:t>
      </w:r>
    </w:p>
    <w:p w14:paraId="6B8F6681"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Sidewalk Centerlines (Poly Line)</w:t>
      </w:r>
    </w:p>
    <w:p w14:paraId="775C4DA2"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SWLK-CNTR</w:t>
      </w:r>
    </w:p>
    <w:p w14:paraId="2B1B39E9"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Rail Lines (Poly Line)</w:t>
      </w:r>
    </w:p>
    <w:p w14:paraId="4E897570"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RAIL-CNTR</w:t>
      </w:r>
    </w:p>
    <w:p w14:paraId="0A6B22B5"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Rail Line Right of Way/Easements (Poly Line)</w:t>
      </w:r>
    </w:p>
    <w:p w14:paraId="4B1F2523"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RAIL-ESMT</w:t>
      </w:r>
    </w:p>
    <w:p w14:paraId="04E09014"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3603F302" w14:textId="77777777" w:rsidR="0041406B" w:rsidRDefault="0041406B">
      <w:pPr>
        <w:pStyle w:val="WPHeading10"/>
        <w:keepNext/>
        <w:keepLines/>
        <w:tabs>
          <w:tab w:val="clear" w:pos="4896"/>
          <w:tab w:val="clear" w:pos="5040"/>
          <w:tab w:val="clear" w:pos="5760"/>
          <w:tab w:val="clear" w:pos="6480"/>
          <w:tab w:val="clear" w:pos="7200"/>
          <w:tab w:val="clear" w:pos="7920"/>
          <w:tab w:val="clear" w:pos="8640"/>
          <w:tab w:val="clear" w:pos="9360"/>
          <w:tab w:val="clear" w:pos="9575"/>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4"/>
        </w:rPr>
      </w:pPr>
      <w:r>
        <w:rPr>
          <w:sz w:val="24"/>
        </w:rPr>
        <w:t>Parking/Vehicle Storage Layers</w:t>
      </w:r>
      <w:r>
        <w:fldChar w:fldCharType="begin"/>
      </w:r>
      <w:r>
        <w:rPr>
          <w:sz w:val="24"/>
        </w:rPr>
        <w:instrText xml:space="preserve"> TC \l1 "</w:instrText>
      </w:r>
      <w:r>
        <w:fldChar w:fldCharType="end"/>
      </w:r>
    </w:p>
    <w:p w14:paraId="508E5FDA"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Parking Areas Edge (Poly Line)</w:t>
      </w:r>
    </w:p>
    <w:p w14:paraId="01001D05"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Layers: PRKG-CURB (Curbed), PRKG-EDGE (No Curb), PRKG-UPVD (Unpaved)</w:t>
      </w:r>
    </w:p>
    <w:p w14:paraId="7C65EEBA"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Parking Entrances/Driveways Centerline (Poly Line)</w:t>
      </w:r>
    </w:p>
    <w:p w14:paraId="6D845253"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DRIV-CNTR</w:t>
      </w:r>
    </w:p>
    <w:p w14:paraId="0857302B"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Parking Entrances/Driveways Edge (Poly Line)</w:t>
      </w:r>
    </w:p>
    <w:p w14:paraId="13DF9866"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Layers: DRIV-EDGE (Paved), DRIV-UPVD (Unpaved)</w:t>
      </w:r>
    </w:p>
    <w:p w14:paraId="03E62C11"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Parking Lot/Driveway Markings (Poly Line)</w:t>
      </w:r>
    </w:p>
    <w:p w14:paraId="303545B1"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PRKG-MRKG</w:t>
      </w:r>
    </w:p>
    <w:p w14:paraId="06BF7604"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Driveway Easements (Poly Line)</w:t>
      </w:r>
    </w:p>
    <w:p w14:paraId="7A1F1B57" w14:textId="77777777" w:rsidR="0041406B" w:rsidRDefault="0041406B">
      <w:pPr>
        <w:keepNext/>
        <w:keepLines/>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r>
        <w:rPr>
          <w:sz w:val="22"/>
        </w:rPr>
        <w:t>Layer: DRIV-ESMT</w:t>
      </w:r>
    </w:p>
    <w:p w14:paraId="1668D909"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4F5AEEA2"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6E8197D0"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7CA9F408"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1F03BF49"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6DCE080B"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14177480"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62DD188E"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5703F96B"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4E84650C"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48255BC5"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5C3E694F"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615AE63F"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773FE3F6"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691955D7"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0BFF1484"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53C2C5A6"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722545E5"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1AF7652B"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1FF0E995"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783DAD20"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7127A713"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194166E3"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7D14C3FD" w14:textId="77777777" w:rsidR="0041406B" w:rsidRDefault="0041406B">
      <w:pPr>
        <w:keepNext/>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20AFC396" w14:textId="77777777" w:rsidR="0041406B" w:rsidRDefault="0041406B">
      <w:pPr>
        <w:keepLines/>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2"/>
        </w:rPr>
      </w:pPr>
    </w:p>
    <w:p w14:paraId="11EF22F1"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r>
        <w:rPr>
          <w:sz w:val="23"/>
        </w:rPr>
        <w:br w:type="page"/>
      </w:r>
    </w:p>
    <w:p w14:paraId="7DDE1A29" w14:textId="5C1293DC" w:rsidR="00247CD3" w:rsidRDefault="00247CD3" w:rsidP="00B613E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center"/>
        <w:rPr>
          <w:b/>
        </w:rPr>
      </w:pPr>
      <w:r>
        <w:rPr>
          <w:b/>
        </w:rPr>
        <w:lastRenderedPageBreak/>
        <w:t>Appendix B – Preliminary/Final Plan Submission Checklist</w:t>
      </w:r>
    </w:p>
    <w:p w14:paraId="4FBF4C9E" w14:textId="77777777" w:rsidR="00B613EC" w:rsidRDefault="00B613EC" w:rsidP="00B613E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center"/>
        <w:rPr>
          <w:b/>
        </w:rPr>
      </w:pPr>
    </w:p>
    <w:p w14:paraId="1764B03B" w14:textId="77777777" w:rsidR="00B613EC" w:rsidRPr="00B613EC" w:rsidRDefault="00B613EC" w:rsidP="00B613EC">
      <w:pPr>
        <w:spacing w:line="259" w:lineRule="auto"/>
        <w:ind w:right="293"/>
        <w:rPr>
          <w:rFonts w:ascii="Calibri" w:eastAsia="Calibri" w:hAnsi="Calibri" w:cs="Calibri"/>
          <w:color w:val="000000"/>
          <w:sz w:val="22"/>
          <w:szCs w:val="22"/>
        </w:rPr>
      </w:pPr>
    </w:p>
    <w:tbl>
      <w:tblPr>
        <w:tblStyle w:val="TableGrid"/>
        <w:tblW w:w="10459" w:type="dxa"/>
        <w:tblInd w:w="-562" w:type="dxa"/>
        <w:tblCellMar>
          <w:top w:w="36" w:type="dxa"/>
          <w:left w:w="34" w:type="dxa"/>
        </w:tblCellMar>
        <w:tblLook w:val="04A0" w:firstRow="1" w:lastRow="0" w:firstColumn="1" w:lastColumn="0" w:noHBand="0" w:noVBand="1"/>
      </w:tblPr>
      <w:tblGrid>
        <w:gridCol w:w="5169"/>
        <w:gridCol w:w="2710"/>
        <w:gridCol w:w="701"/>
        <w:gridCol w:w="620"/>
        <w:gridCol w:w="620"/>
        <w:gridCol w:w="639"/>
      </w:tblGrid>
      <w:tr w:rsidR="00B613EC" w:rsidRPr="00B613EC" w14:paraId="04342188" w14:textId="77777777" w:rsidTr="00F26FC1">
        <w:trPr>
          <w:trHeight w:val="302"/>
        </w:trPr>
        <w:tc>
          <w:tcPr>
            <w:tcW w:w="4781" w:type="dxa"/>
            <w:vMerge w:val="restart"/>
            <w:tcBorders>
              <w:top w:val="single" w:sz="8" w:space="0" w:color="000000"/>
              <w:left w:val="single" w:sz="8" w:space="0" w:color="000000"/>
              <w:bottom w:val="single" w:sz="8" w:space="0" w:color="000000"/>
              <w:right w:val="single" w:sz="8" w:space="0" w:color="000000"/>
            </w:tcBorders>
          </w:tcPr>
          <w:p w14:paraId="0CC99151" w14:textId="77777777" w:rsidR="00B613EC" w:rsidRPr="00B613EC" w:rsidRDefault="00B613EC" w:rsidP="00B613EC">
            <w:pPr>
              <w:spacing w:after="19"/>
              <w:ind w:left="10"/>
              <w:rPr>
                <w:rFonts w:ascii="Calibri" w:eastAsia="Calibri" w:hAnsi="Calibri" w:cs="Calibri"/>
                <w:color w:val="000000"/>
                <w:sz w:val="22"/>
              </w:rPr>
            </w:pPr>
            <w:r w:rsidRPr="00B613EC">
              <w:rPr>
                <w:rFonts w:ascii="Arial" w:hAnsi="Arial" w:cs="Arial"/>
                <w:b/>
                <w:color w:val="000000"/>
              </w:rPr>
              <w:t>CITY OF BETHLEHEM</w:t>
            </w:r>
          </w:p>
          <w:p w14:paraId="2BD887A6"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b/>
                <w:color w:val="000000"/>
              </w:rPr>
              <w:t>LAND DEVELOPMENT &amp; SUBDIVISION</w:t>
            </w:r>
          </w:p>
        </w:tc>
        <w:tc>
          <w:tcPr>
            <w:tcW w:w="3019" w:type="dxa"/>
            <w:tcBorders>
              <w:top w:val="single" w:sz="8" w:space="0" w:color="000000"/>
              <w:left w:val="single" w:sz="8" w:space="0" w:color="000000"/>
              <w:bottom w:val="single" w:sz="8" w:space="0" w:color="000000"/>
              <w:right w:val="single" w:sz="8" w:space="0" w:color="000000"/>
            </w:tcBorders>
          </w:tcPr>
          <w:p w14:paraId="2CD8C020" w14:textId="77777777" w:rsidR="00B613EC" w:rsidRPr="00B613EC" w:rsidRDefault="00B613EC" w:rsidP="00B613EC">
            <w:pPr>
              <w:rPr>
                <w:rFonts w:ascii="Calibri" w:eastAsia="Calibri" w:hAnsi="Calibri" w:cs="Calibri"/>
                <w:color w:val="000000"/>
                <w:sz w:val="22"/>
              </w:rPr>
            </w:pPr>
            <w:r w:rsidRPr="00B613EC">
              <w:rPr>
                <w:rFonts w:ascii="Arial" w:hAnsi="Arial" w:cs="Arial"/>
                <w:b/>
                <w:color w:val="000000"/>
                <w:sz w:val="16"/>
              </w:rPr>
              <w:t xml:space="preserve">                last rev. 1/10/14</w:t>
            </w:r>
          </w:p>
        </w:tc>
        <w:tc>
          <w:tcPr>
            <w:tcW w:w="730" w:type="dxa"/>
            <w:vMerge w:val="restart"/>
            <w:tcBorders>
              <w:top w:val="single" w:sz="8" w:space="0" w:color="000000"/>
              <w:left w:val="single" w:sz="8" w:space="0" w:color="000000"/>
              <w:bottom w:val="double" w:sz="8" w:space="0" w:color="000000"/>
              <w:right w:val="single" w:sz="8" w:space="0" w:color="000000"/>
            </w:tcBorders>
          </w:tcPr>
          <w:p w14:paraId="124F56C8" w14:textId="77777777" w:rsidR="00B613EC" w:rsidRPr="00B613EC" w:rsidRDefault="00B613EC" w:rsidP="00B613EC">
            <w:pPr>
              <w:ind w:left="228"/>
              <w:rPr>
                <w:rFonts w:ascii="Calibri" w:eastAsia="Calibri" w:hAnsi="Calibri" w:cs="Calibri"/>
                <w:color w:val="000000"/>
                <w:sz w:val="22"/>
              </w:rPr>
            </w:pPr>
            <w:r w:rsidRPr="00B613EC">
              <w:rPr>
                <w:rFonts w:ascii="Calibri" w:eastAsia="Calibri" w:hAnsi="Calibri" w:cs="Calibri"/>
                <w:noProof/>
                <w:color w:val="000000"/>
                <w:sz w:val="22"/>
              </w:rPr>
              <mc:AlternateContent>
                <mc:Choice Requires="wpg">
                  <w:drawing>
                    <wp:inline distT="0" distB="0" distL="0" distR="0" wp14:anchorId="79CB0978" wp14:editId="7D373135">
                      <wp:extent cx="150571" cy="688072"/>
                      <wp:effectExtent l="0" t="0" r="0" b="0"/>
                      <wp:docPr id="7759" name="Group 7759"/>
                      <wp:cNvGraphicFramePr/>
                      <a:graphic xmlns:a="http://schemas.openxmlformats.org/drawingml/2006/main">
                        <a:graphicData uri="http://schemas.microsoft.com/office/word/2010/wordprocessingGroup">
                          <wpg:wgp>
                            <wpg:cNvGrpSpPr/>
                            <wpg:grpSpPr>
                              <a:xfrm>
                                <a:off x="0" y="0"/>
                                <a:ext cx="150571" cy="688072"/>
                                <a:chOff x="0" y="0"/>
                                <a:chExt cx="150571" cy="688072"/>
                              </a:xfrm>
                            </wpg:grpSpPr>
                            <wps:wsp>
                              <wps:cNvPr id="68" name="Rectangle 68"/>
                              <wps:cNvSpPr/>
                              <wps:spPr>
                                <a:xfrm rot="-5399999">
                                  <a:off x="-357437" y="130374"/>
                                  <a:ext cx="915135" cy="200260"/>
                                </a:xfrm>
                                <a:prstGeom prst="rect">
                                  <a:avLst/>
                                </a:prstGeom>
                                <a:ln>
                                  <a:noFill/>
                                </a:ln>
                              </wps:spPr>
                              <wps:txbx>
                                <w:txbxContent>
                                  <w:p w14:paraId="45C5FBAD" w14:textId="77777777" w:rsidR="00B613EC" w:rsidRDefault="00B613EC" w:rsidP="00B613EC">
                                    <w:r>
                                      <w:rPr>
                                        <w:rFonts w:ascii="Arial" w:eastAsia="Arial" w:hAnsi="Arial" w:cs="Arial"/>
                                      </w:rPr>
                                      <w:t>Submitted</w:t>
                                    </w:r>
                                  </w:p>
                                </w:txbxContent>
                              </wps:txbx>
                              <wps:bodyPr horzOverflow="overflow" vert="horz" lIns="0" tIns="0" rIns="0" bIns="0" rtlCol="0">
                                <a:noAutofit/>
                              </wps:bodyPr>
                            </wps:wsp>
                          </wpg:wgp>
                        </a:graphicData>
                      </a:graphic>
                    </wp:inline>
                  </w:drawing>
                </mc:Choice>
                <mc:Fallback>
                  <w:pict>
                    <v:group w14:anchorId="79CB0978" id="Group 7759" o:spid="_x0000_s1026" style="width:11.85pt;height:54.2pt;mso-position-horizontal-relative:char;mso-position-vertical-relative:line" coordsize="1505,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">
                      <v:rect id="Rectangle 68" o:spid="_x0000_s1027" style="position:absolute;left:-3574;top:1304;width:9150;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" filled="f" stroked="f">
                        <v:textbox inset="0,0,0,0">
                          <w:txbxContent>
                            <w:p w14:paraId="45C5FBAD" w14:textId="77777777" w:rsidR="00B613EC" w:rsidRDefault="00B613EC" w:rsidP="00B613EC">
                              <w:r>
                                <w:rPr>
                                  <w:rFonts w:ascii="Arial" w:eastAsia="Arial" w:hAnsi="Arial" w:cs="Arial"/>
                                </w:rPr>
                                <w:t>Submitted</w:t>
                              </w:r>
                            </w:p>
                          </w:txbxContent>
                        </v:textbox>
                      </v:rect>
                      <w10:anchorlock/>
                    </v:group>
                  </w:pict>
                </mc:Fallback>
              </mc:AlternateContent>
            </w:r>
          </w:p>
        </w:tc>
        <w:tc>
          <w:tcPr>
            <w:tcW w:w="643" w:type="dxa"/>
            <w:vMerge w:val="restart"/>
            <w:tcBorders>
              <w:top w:val="single" w:sz="8" w:space="0" w:color="000000"/>
              <w:left w:val="single" w:sz="8" w:space="0" w:color="000000"/>
              <w:bottom w:val="double" w:sz="8" w:space="0" w:color="000000"/>
              <w:right w:val="single" w:sz="8" w:space="0" w:color="000000"/>
            </w:tcBorders>
          </w:tcPr>
          <w:p w14:paraId="08C0F141" w14:textId="77777777" w:rsidR="00B613EC" w:rsidRPr="00B613EC" w:rsidRDefault="00B613EC" w:rsidP="00B613EC">
            <w:pPr>
              <w:ind w:left="185"/>
              <w:rPr>
                <w:rFonts w:ascii="Calibri" w:eastAsia="Calibri" w:hAnsi="Calibri" w:cs="Calibri"/>
                <w:color w:val="000000"/>
                <w:sz w:val="22"/>
              </w:rPr>
            </w:pPr>
            <w:r w:rsidRPr="00B613EC">
              <w:rPr>
                <w:rFonts w:ascii="Calibri" w:eastAsia="Calibri" w:hAnsi="Calibri" w:cs="Calibri"/>
                <w:noProof/>
                <w:color w:val="000000"/>
                <w:sz w:val="22"/>
              </w:rPr>
              <mc:AlternateContent>
                <mc:Choice Requires="wpg">
                  <w:drawing>
                    <wp:inline distT="0" distB="0" distL="0" distR="0" wp14:anchorId="4967BEC1" wp14:editId="2C0DDFBC">
                      <wp:extent cx="150571" cy="755128"/>
                      <wp:effectExtent l="0" t="0" r="0" b="0"/>
                      <wp:docPr id="7763" name="Group 7763"/>
                      <wp:cNvGraphicFramePr/>
                      <a:graphic xmlns:a="http://schemas.openxmlformats.org/drawingml/2006/main">
                        <a:graphicData uri="http://schemas.microsoft.com/office/word/2010/wordprocessingGroup">
                          <wpg:wgp>
                            <wpg:cNvGrpSpPr/>
                            <wpg:grpSpPr>
                              <a:xfrm>
                                <a:off x="0" y="0"/>
                                <a:ext cx="150571" cy="755128"/>
                                <a:chOff x="0" y="0"/>
                                <a:chExt cx="150571" cy="755128"/>
                              </a:xfrm>
                            </wpg:grpSpPr>
                            <wps:wsp>
                              <wps:cNvPr id="69" name="Rectangle 69"/>
                              <wps:cNvSpPr/>
                              <wps:spPr>
                                <a:xfrm rot="-5399999">
                                  <a:off x="-402030" y="152838"/>
                                  <a:ext cx="1004321" cy="200260"/>
                                </a:xfrm>
                                <a:prstGeom prst="rect">
                                  <a:avLst/>
                                </a:prstGeom>
                                <a:ln>
                                  <a:noFill/>
                                </a:ln>
                              </wps:spPr>
                              <wps:txbx>
                                <w:txbxContent>
                                  <w:p w14:paraId="6F3FAF2B" w14:textId="77777777" w:rsidR="00B613EC" w:rsidRDefault="00B613EC" w:rsidP="00B613EC">
                                    <w:r>
                                      <w:rPr>
                                        <w:rFonts w:ascii="Arial" w:eastAsia="Arial" w:hAnsi="Arial" w:cs="Arial"/>
                                      </w:rPr>
                                      <w:t>Acceptable</w:t>
                                    </w:r>
                                  </w:p>
                                </w:txbxContent>
                              </wps:txbx>
                              <wps:bodyPr horzOverflow="overflow" vert="horz" lIns="0" tIns="0" rIns="0" bIns="0" rtlCol="0">
                                <a:noAutofit/>
                              </wps:bodyPr>
                            </wps:wsp>
                          </wpg:wgp>
                        </a:graphicData>
                      </a:graphic>
                    </wp:inline>
                  </w:drawing>
                </mc:Choice>
                <mc:Fallback>
                  <w:pict>
                    <v:group w14:anchorId="4967BEC1" id="Group 7763" o:spid="_x0000_s1028" style="width:11.85pt;height:59.45pt;mso-position-horizontal-relative:char;mso-position-vertical-relative:line" coordsize="1505,7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">
                      <v:rect id="Rectangle 69" o:spid="_x0000_s1029" style="position:absolute;left:-4020;top:1529;width:10042;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" filled="f" stroked="f">
                        <v:textbox inset="0,0,0,0">
                          <w:txbxContent>
                            <w:p w14:paraId="6F3FAF2B" w14:textId="77777777" w:rsidR="00B613EC" w:rsidRDefault="00B613EC" w:rsidP="00B613EC">
                              <w:r>
                                <w:rPr>
                                  <w:rFonts w:ascii="Arial" w:eastAsia="Arial" w:hAnsi="Arial" w:cs="Arial"/>
                                </w:rPr>
                                <w:t>Acceptable</w:t>
                              </w:r>
                            </w:p>
                          </w:txbxContent>
                        </v:textbox>
                      </v:rect>
                      <w10:anchorlock/>
                    </v:group>
                  </w:pict>
                </mc:Fallback>
              </mc:AlternateContent>
            </w:r>
          </w:p>
        </w:tc>
        <w:tc>
          <w:tcPr>
            <w:tcW w:w="643" w:type="dxa"/>
            <w:vMerge w:val="restart"/>
            <w:tcBorders>
              <w:top w:val="single" w:sz="8" w:space="0" w:color="000000"/>
              <w:left w:val="single" w:sz="8" w:space="0" w:color="000000"/>
              <w:bottom w:val="double" w:sz="8" w:space="0" w:color="000000"/>
              <w:right w:val="single" w:sz="8" w:space="0" w:color="000000"/>
            </w:tcBorders>
          </w:tcPr>
          <w:p w14:paraId="6CF3FFBC" w14:textId="77777777" w:rsidR="00B613EC" w:rsidRPr="00B613EC" w:rsidRDefault="00B613EC" w:rsidP="00B613EC">
            <w:pPr>
              <w:ind w:left="185"/>
              <w:rPr>
                <w:rFonts w:ascii="Calibri" w:eastAsia="Calibri" w:hAnsi="Calibri" w:cs="Calibri"/>
                <w:color w:val="000000"/>
                <w:sz w:val="22"/>
              </w:rPr>
            </w:pPr>
            <w:r w:rsidRPr="00B613EC">
              <w:rPr>
                <w:rFonts w:ascii="Calibri" w:eastAsia="Calibri" w:hAnsi="Calibri" w:cs="Calibri"/>
                <w:noProof/>
                <w:color w:val="000000"/>
                <w:sz w:val="22"/>
              </w:rPr>
              <mc:AlternateContent>
                <mc:Choice Requires="wpg">
                  <w:drawing>
                    <wp:inline distT="0" distB="0" distL="0" distR="0" wp14:anchorId="2B4CFF2C" wp14:editId="43E60696">
                      <wp:extent cx="150571" cy="1035544"/>
                      <wp:effectExtent l="0" t="0" r="0" b="0"/>
                      <wp:docPr id="7767" name="Group 7767"/>
                      <wp:cNvGraphicFramePr/>
                      <a:graphic xmlns:a="http://schemas.openxmlformats.org/drawingml/2006/main">
                        <a:graphicData uri="http://schemas.microsoft.com/office/word/2010/wordprocessingGroup">
                          <wpg:wgp>
                            <wpg:cNvGrpSpPr/>
                            <wpg:grpSpPr>
                              <a:xfrm>
                                <a:off x="0" y="0"/>
                                <a:ext cx="150571" cy="1035544"/>
                                <a:chOff x="0" y="0"/>
                                <a:chExt cx="150571" cy="1035544"/>
                              </a:xfrm>
                            </wpg:grpSpPr>
                            <wps:wsp>
                              <wps:cNvPr id="65" name="Rectangle 65"/>
                              <wps:cNvSpPr/>
                              <wps:spPr>
                                <a:xfrm rot="-5399999">
                                  <a:off x="-588506" y="246778"/>
                                  <a:ext cx="1377273" cy="200260"/>
                                </a:xfrm>
                                <a:prstGeom prst="rect">
                                  <a:avLst/>
                                </a:prstGeom>
                                <a:ln>
                                  <a:noFill/>
                                </a:ln>
                              </wps:spPr>
                              <wps:txbx>
                                <w:txbxContent>
                                  <w:p w14:paraId="3E700FDA" w14:textId="77777777" w:rsidR="00B613EC" w:rsidRDefault="00B613EC" w:rsidP="00B613EC">
                                    <w:r>
                                      <w:rPr>
                                        <w:rFonts w:ascii="Arial" w:eastAsia="Arial" w:hAnsi="Arial" w:cs="Arial"/>
                                      </w:rPr>
                                      <w:t>Not Acceptable</w:t>
                                    </w:r>
                                  </w:p>
                                </w:txbxContent>
                              </wps:txbx>
                              <wps:bodyPr horzOverflow="overflow" vert="horz" lIns="0" tIns="0" rIns="0" bIns="0" rtlCol="0">
                                <a:noAutofit/>
                              </wps:bodyPr>
                            </wps:wsp>
                          </wpg:wgp>
                        </a:graphicData>
                      </a:graphic>
                    </wp:inline>
                  </w:drawing>
                </mc:Choice>
                <mc:Fallback>
                  <w:pict>
                    <v:group w14:anchorId="2B4CFF2C" id="Group 7767" o:spid="_x0000_s1030" style="width:11.85pt;height:81.55pt;mso-position-horizontal-relative:char;mso-position-vertical-relative:line" coordsize="1505,1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">
                      <v:rect id="Rectangle 65" o:spid="_x0000_s1031" style="position:absolute;left:-5885;top:2468;width:13772;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" filled="f" stroked="f">
                        <v:textbox inset="0,0,0,0">
                          <w:txbxContent>
                            <w:p w14:paraId="3E700FDA" w14:textId="77777777" w:rsidR="00B613EC" w:rsidRDefault="00B613EC" w:rsidP="00B613EC">
                              <w:r>
                                <w:rPr>
                                  <w:rFonts w:ascii="Arial" w:eastAsia="Arial" w:hAnsi="Arial" w:cs="Arial"/>
                                </w:rPr>
                                <w:t>Not Acceptable</w:t>
                              </w:r>
                            </w:p>
                          </w:txbxContent>
                        </v:textbox>
                      </v:rect>
                      <w10:anchorlock/>
                    </v:group>
                  </w:pict>
                </mc:Fallback>
              </mc:AlternateContent>
            </w:r>
          </w:p>
        </w:tc>
        <w:tc>
          <w:tcPr>
            <w:tcW w:w="643" w:type="dxa"/>
            <w:vMerge w:val="restart"/>
            <w:tcBorders>
              <w:top w:val="single" w:sz="8" w:space="0" w:color="000000"/>
              <w:left w:val="single" w:sz="8" w:space="0" w:color="000000"/>
              <w:bottom w:val="double" w:sz="8" w:space="0" w:color="000000"/>
              <w:right w:val="single" w:sz="8" w:space="0" w:color="000000"/>
            </w:tcBorders>
          </w:tcPr>
          <w:p w14:paraId="67A6C72E" w14:textId="77777777" w:rsidR="00B613EC" w:rsidRPr="00B613EC" w:rsidRDefault="00B613EC" w:rsidP="00B613EC">
            <w:pPr>
              <w:ind w:left="36"/>
              <w:rPr>
                <w:rFonts w:ascii="Calibri" w:eastAsia="Calibri" w:hAnsi="Calibri" w:cs="Calibri"/>
                <w:color w:val="000000"/>
                <w:sz w:val="22"/>
              </w:rPr>
            </w:pPr>
            <w:r w:rsidRPr="00B613EC">
              <w:rPr>
                <w:rFonts w:ascii="Calibri" w:eastAsia="Calibri" w:hAnsi="Calibri" w:cs="Calibri"/>
                <w:noProof/>
                <w:color w:val="000000"/>
                <w:sz w:val="22"/>
              </w:rPr>
              <mc:AlternateContent>
                <mc:Choice Requires="wpg">
                  <w:drawing>
                    <wp:inline distT="0" distB="0" distL="0" distR="0" wp14:anchorId="6A978CE5" wp14:editId="53051651">
                      <wp:extent cx="342596" cy="883770"/>
                      <wp:effectExtent l="0" t="0" r="0" b="0"/>
                      <wp:docPr id="7771" name="Group 7771"/>
                      <wp:cNvGraphicFramePr/>
                      <a:graphic xmlns:a="http://schemas.openxmlformats.org/drawingml/2006/main">
                        <a:graphicData uri="http://schemas.microsoft.com/office/word/2010/wordprocessingGroup">
                          <wpg:wgp>
                            <wpg:cNvGrpSpPr/>
                            <wpg:grpSpPr>
                              <a:xfrm>
                                <a:off x="0" y="0"/>
                                <a:ext cx="342596" cy="883770"/>
                                <a:chOff x="0" y="0"/>
                                <a:chExt cx="342596" cy="883770"/>
                              </a:xfrm>
                            </wpg:grpSpPr>
                            <wps:wsp>
                              <wps:cNvPr id="66" name="Rectangle 66"/>
                              <wps:cNvSpPr/>
                              <wps:spPr>
                                <a:xfrm rot="-5399999">
                                  <a:off x="-487577" y="195933"/>
                                  <a:ext cx="1175415" cy="200260"/>
                                </a:xfrm>
                                <a:prstGeom prst="rect">
                                  <a:avLst/>
                                </a:prstGeom>
                                <a:ln>
                                  <a:noFill/>
                                </a:ln>
                              </wps:spPr>
                              <wps:txbx>
                                <w:txbxContent>
                                  <w:p w14:paraId="2FEB315B" w14:textId="77777777" w:rsidR="00B613EC" w:rsidRDefault="00B613EC" w:rsidP="00B613EC">
                                    <w:r>
                                      <w:rPr>
                                        <w:rFonts w:ascii="Arial" w:eastAsia="Arial" w:hAnsi="Arial" w:cs="Arial"/>
                                      </w:rPr>
                                      <w:t>Evaluated by</w:t>
                                    </w:r>
                                  </w:p>
                                </w:txbxContent>
                              </wps:txbx>
                              <wps:bodyPr horzOverflow="overflow" vert="horz" lIns="0" tIns="0" rIns="0" bIns="0" rtlCol="0">
                                <a:noAutofit/>
                              </wps:bodyPr>
                            </wps:wsp>
                            <wps:wsp>
                              <wps:cNvPr id="67" name="Rectangle 67"/>
                              <wps:cNvSpPr/>
                              <wps:spPr>
                                <a:xfrm rot="-5399999">
                                  <a:off x="8486" y="499971"/>
                                  <a:ext cx="567338" cy="200260"/>
                                </a:xfrm>
                                <a:prstGeom prst="rect">
                                  <a:avLst/>
                                </a:prstGeom>
                                <a:ln>
                                  <a:noFill/>
                                </a:ln>
                              </wps:spPr>
                              <wps:txbx>
                                <w:txbxContent>
                                  <w:p w14:paraId="30807718" w14:textId="77777777" w:rsidR="00B613EC" w:rsidRDefault="00B613EC" w:rsidP="00B613EC">
                                    <w:r>
                                      <w:rPr>
                                        <w:rFonts w:ascii="Arial" w:eastAsia="Arial" w:hAnsi="Arial" w:cs="Arial"/>
                                      </w:rPr>
                                      <w:t>others</w:t>
                                    </w:r>
                                  </w:p>
                                </w:txbxContent>
                              </wps:txbx>
                              <wps:bodyPr horzOverflow="overflow" vert="horz" lIns="0" tIns="0" rIns="0" bIns="0" rtlCol="0">
                                <a:noAutofit/>
                              </wps:bodyPr>
                            </wps:wsp>
                          </wpg:wgp>
                        </a:graphicData>
                      </a:graphic>
                    </wp:inline>
                  </w:drawing>
                </mc:Choice>
                <mc:Fallback>
                  <w:pict>
                    <v:group w14:anchorId="6A978CE5" id="Group 7771" o:spid="_x0000_s1032" style="width:27pt;height:69.6pt;mso-position-horizontal-relative:char;mso-position-vertical-relative:line" coordsize="3425,8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">
                      <v:rect id="Rectangle 66" o:spid="_x0000_s1033" style="position:absolute;left:-4876;top:1960;width:11753;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" filled="f" stroked="f">
                        <v:textbox inset="0,0,0,0">
                          <w:txbxContent>
                            <w:p w14:paraId="2FEB315B" w14:textId="77777777" w:rsidR="00B613EC" w:rsidRDefault="00B613EC" w:rsidP="00B613EC">
                              <w:r>
                                <w:rPr>
                                  <w:rFonts w:ascii="Arial" w:eastAsia="Arial" w:hAnsi="Arial" w:cs="Arial"/>
                                </w:rPr>
                                <w:t>Evaluated by</w:t>
                              </w:r>
                            </w:p>
                          </w:txbxContent>
                        </v:textbox>
                      </v:rect>
                      <v:rect id="Rectangle 67" o:spid="_x0000_s1034" style="position:absolute;left:84;top:5000;width:5673;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" filled="f" stroked="f">
                        <v:textbox inset="0,0,0,0">
                          <w:txbxContent>
                            <w:p w14:paraId="30807718" w14:textId="77777777" w:rsidR="00B613EC" w:rsidRDefault="00B613EC" w:rsidP="00B613EC">
                              <w:r>
                                <w:rPr>
                                  <w:rFonts w:ascii="Arial" w:eastAsia="Arial" w:hAnsi="Arial" w:cs="Arial"/>
                                </w:rPr>
                                <w:t>others</w:t>
                              </w:r>
                            </w:p>
                          </w:txbxContent>
                        </v:textbox>
                      </v:rect>
                      <w10:anchorlock/>
                    </v:group>
                  </w:pict>
                </mc:Fallback>
              </mc:AlternateContent>
            </w:r>
          </w:p>
        </w:tc>
      </w:tr>
      <w:tr w:rsidR="00B613EC" w:rsidRPr="00B613EC" w14:paraId="7045601B" w14:textId="77777777" w:rsidTr="00F26FC1">
        <w:trPr>
          <w:trHeight w:val="317"/>
        </w:trPr>
        <w:tc>
          <w:tcPr>
            <w:tcW w:w="0" w:type="auto"/>
            <w:vMerge/>
            <w:tcBorders>
              <w:top w:val="nil"/>
              <w:left w:val="single" w:sz="8" w:space="0" w:color="000000"/>
              <w:bottom w:val="single" w:sz="8" w:space="0" w:color="000000"/>
              <w:right w:val="single" w:sz="8" w:space="0" w:color="000000"/>
            </w:tcBorders>
          </w:tcPr>
          <w:p w14:paraId="5EF70E82" w14:textId="77777777" w:rsidR="00B613EC" w:rsidRPr="00B613EC" w:rsidRDefault="00B613EC" w:rsidP="00B613EC">
            <w:pPr>
              <w:rPr>
                <w:rFonts w:ascii="Calibri" w:eastAsia="Calibri" w:hAnsi="Calibri" w:cs="Calibri"/>
                <w:color w:val="000000"/>
                <w:sz w:val="22"/>
              </w:rPr>
            </w:pPr>
          </w:p>
        </w:tc>
        <w:tc>
          <w:tcPr>
            <w:tcW w:w="3019" w:type="dxa"/>
            <w:tcBorders>
              <w:top w:val="single" w:sz="8" w:space="0" w:color="000000"/>
              <w:left w:val="single" w:sz="8" w:space="0" w:color="000000"/>
              <w:bottom w:val="single" w:sz="8" w:space="0" w:color="000000"/>
              <w:right w:val="single" w:sz="8" w:space="0" w:color="000000"/>
            </w:tcBorders>
          </w:tcPr>
          <w:p w14:paraId="46F48298"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2D42D43E"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77D50BE3"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4335FA9A"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08DBB898" w14:textId="77777777" w:rsidR="00B613EC" w:rsidRPr="00B613EC" w:rsidRDefault="00B613EC" w:rsidP="00B613EC">
            <w:pPr>
              <w:rPr>
                <w:rFonts w:ascii="Calibri" w:eastAsia="Calibri" w:hAnsi="Calibri" w:cs="Calibri"/>
                <w:color w:val="000000"/>
                <w:sz w:val="22"/>
              </w:rPr>
            </w:pPr>
          </w:p>
        </w:tc>
      </w:tr>
      <w:tr w:rsidR="00B613EC" w:rsidRPr="00B613EC" w14:paraId="5CA1B489" w14:textId="77777777" w:rsidTr="00F26FC1">
        <w:trPr>
          <w:trHeight w:val="317"/>
        </w:trPr>
        <w:tc>
          <w:tcPr>
            <w:tcW w:w="4781" w:type="dxa"/>
            <w:vMerge w:val="restart"/>
            <w:tcBorders>
              <w:top w:val="single" w:sz="8" w:space="0" w:color="000000"/>
              <w:left w:val="single" w:sz="8" w:space="0" w:color="000000"/>
              <w:bottom w:val="double" w:sz="8" w:space="0" w:color="000000"/>
              <w:right w:val="nil"/>
            </w:tcBorders>
          </w:tcPr>
          <w:p w14:paraId="3084D130" w14:textId="77777777" w:rsidR="00B613EC" w:rsidRPr="00B613EC" w:rsidRDefault="00B613EC" w:rsidP="00B613EC">
            <w:pPr>
              <w:spacing w:after="321"/>
              <w:ind w:left="10"/>
              <w:rPr>
                <w:rFonts w:ascii="Calibri" w:eastAsia="Calibri" w:hAnsi="Calibri" w:cs="Calibri"/>
                <w:color w:val="000000"/>
                <w:sz w:val="22"/>
              </w:rPr>
            </w:pPr>
            <w:r w:rsidRPr="00B613EC">
              <w:rPr>
                <w:rFonts w:ascii="Arial" w:hAnsi="Arial" w:cs="Arial"/>
                <w:b/>
                <w:color w:val="000000"/>
              </w:rPr>
              <w:t>CHECKLIST</w:t>
            </w:r>
          </w:p>
          <w:p w14:paraId="7259EF22" w14:textId="77777777" w:rsidR="00B613EC" w:rsidRPr="00B613EC" w:rsidRDefault="00B613EC" w:rsidP="00B613EC">
            <w:pPr>
              <w:ind w:left="10" w:right="-2946"/>
              <w:rPr>
                <w:rFonts w:ascii="Calibri" w:eastAsia="Calibri" w:hAnsi="Calibri" w:cs="Calibri"/>
                <w:color w:val="000000"/>
                <w:sz w:val="22"/>
              </w:rPr>
            </w:pPr>
            <w:r w:rsidRPr="00B613EC">
              <w:rPr>
                <w:rFonts w:ascii="Arial" w:hAnsi="Arial" w:cs="Arial"/>
                <w:b/>
                <w:color w:val="000000"/>
              </w:rPr>
              <w:t>SITE ADDRESS:_____________________________ DATE: ________</w:t>
            </w:r>
          </w:p>
        </w:tc>
        <w:tc>
          <w:tcPr>
            <w:tcW w:w="3019" w:type="dxa"/>
            <w:tcBorders>
              <w:top w:val="single" w:sz="8" w:space="0" w:color="000000"/>
              <w:left w:val="single" w:sz="8" w:space="0" w:color="000000"/>
              <w:bottom w:val="single" w:sz="8" w:space="0" w:color="000000"/>
              <w:right w:val="single" w:sz="8" w:space="0" w:color="000000"/>
            </w:tcBorders>
          </w:tcPr>
          <w:p w14:paraId="7F37DD3D" w14:textId="77777777" w:rsidR="00B613EC" w:rsidRPr="00B613EC" w:rsidRDefault="00B613EC" w:rsidP="00B613EC">
            <w:pPr>
              <w:rPr>
                <w:rFonts w:ascii="Calibri" w:eastAsia="Calibri" w:hAnsi="Calibri" w:cs="Calibri"/>
                <w:color w:val="000000"/>
                <w:sz w:val="22"/>
              </w:rPr>
            </w:pPr>
            <w:r w:rsidRPr="00B613EC">
              <w:rPr>
                <w:rFonts w:ascii="Arial" w:hAnsi="Arial" w:cs="Arial"/>
                <w:color w:val="000000"/>
                <w:sz w:val="16"/>
              </w:rPr>
              <w:t xml:space="preserve">                7/26/06</w:t>
            </w:r>
          </w:p>
        </w:tc>
        <w:tc>
          <w:tcPr>
            <w:tcW w:w="0" w:type="auto"/>
            <w:vMerge/>
            <w:tcBorders>
              <w:top w:val="nil"/>
              <w:left w:val="single" w:sz="8" w:space="0" w:color="000000"/>
              <w:bottom w:val="nil"/>
              <w:right w:val="single" w:sz="8" w:space="0" w:color="000000"/>
            </w:tcBorders>
          </w:tcPr>
          <w:p w14:paraId="1D2F70F6"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400D5453"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5A68CE84"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01C77A0B" w14:textId="77777777" w:rsidR="00B613EC" w:rsidRPr="00B613EC" w:rsidRDefault="00B613EC" w:rsidP="00B613EC">
            <w:pPr>
              <w:rPr>
                <w:rFonts w:ascii="Calibri" w:eastAsia="Calibri" w:hAnsi="Calibri" w:cs="Calibri"/>
                <w:color w:val="000000"/>
                <w:sz w:val="22"/>
              </w:rPr>
            </w:pPr>
          </w:p>
        </w:tc>
      </w:tr>
      <w:tr w:rsidR="00B613EC" w:rsidRPr="00B613EC" w14:paraId="41A88D4E" w14:textId="77777777" w:rsidTr="00F26FC1">
        <w:trPr>
          <w:trHeight w:val="922"/>
        </w:trPr>
        <w:tc>
          <w:tcPr>
            <w:tcW w:w="0" w:type="auto"/>
            <w:vMerge/>
            <w:tcBorders>
              <w:top w:val="nil"/>
              <w:left w:val="single" w:sz="8" w:space="0" w:color="000000"/>
              <w:bottom w:val="double" w:sz="8" w:space="0" w:color="000000"/>
              <w:right w:val="nil"/>
            </w:tcBorders>
          </w:tcPr>
          <w:p w14:paraId="4297E2FC" w14:textId="77777777" w:rsidR="00B613EC" w:rsidRPr="00B613EC" w:rsidRDefault="00B613EC" w:rsidP="00B613EC">
            <w:pPr>
              <w:rPr>
                <w:rFonts w:ascii="Calibri" w:eastAsia="Calibri" w:hAnsi="Calibri" w:cs="Calibri"/>
                <w:color w:val="000000"/>
                <w:sz w:val="22"/>
              </w:rPr>
            </w:pPr>
          </w:p>
        </w:tc>
        <w:tc>
          <w:tcPr>
            <w:tcW w:w="3019" w:type="dxa"/>
            <w:tcBorders>
              <w:top w:val="single" w:sz="8" w:space="0" w:color="000000"/>
              <w:left w:val="nil"/>
              <w:bottom w:val="double" w:sz="8" w:space="0" w:color="000000"/>
              <w:right w:val="single" w:sz="8" w:space="0" w:color="000000"/>
            </w:tcBorders>
            <w:vAlign w:val="center"/>
          </w:tcPr>
          <w:p w14:paraId="57EBA7A6" w14:textId="77777777" w:rsidR="00B613EC" w:rsidRPr="00B613EC" w:rsidRDefault="00B613EC" w:rsidP="00B613EC">
            <w:pPr>
              <w:ind w:right="-61"/>
              <w:jc w:val="right"/>
              <w:rPr>
                <w:rFonts w:ascii="Calibri" w:eastAsia="Calibri" w:hAnsi="Calibri" w:cs="Calibri"/>
                <w:color w:val="000000"/>
                <w:sz w:val="22"/>
              </w:rPr>
            </w:pPr>
            <w:r w:rsidRPr="00B613EC">
              <w:rPr>
                <w:rFonts w:ascii="Arial" w:hAnsi="Arial" w:cs="Arial"/>
                <w:b/>
                <w:color w:val="000000"/>
              </w:rPr>
              <w:t>_</w:t>
            </w:r>
          </w:p>
        </w:tc>
        <w:tc>
          <w:tcPr>
            <w:tcW w:w="0" w:type="auto"/>
            <w:vMerge/>
            <w:tcBorders>
              <w:top w:val="nil"/>
              <w:left w:val="single" w:sz="8" w:space="0" w:color="000000"/>
              <w:bottom w:val="double" w:sz="8" w:space="0" w:color="000000"/>
              <w:right w:val="single" w:sz="8" w:space="0" w:color="000000"/>
            </w:tcBorders>
          </w:tcPr>
          <w:p w14:paraId="068B7DCD"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double" w:sz="8" w:space="0" w:color="000000"/>
              <w:right w:val="single" w:sz="8" w:space="0" w:color="000000"/>
            </w:tcBorders>
          </w:tcPr>
          <w:p w14:paraId="3065C391"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double" w:sz="8" w:space="0" w:color="000000"/>
              <w:right w:val="single" w:sz="8" w:space="0" w:color="000000"/>
            </w:tcBorders>
          </w:tcPr>
          <w:p w14:paraId="4B0C5DF4"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double" w:sz="8" w:space="0" w:color="000000"/>
              <w:right w:val="single" w:sz="8" w:space="0" w:color="000000"/>
            </w:tcBorders>
          </w:tcPr>
          <w:p w14:paraId="347D3009" w14:textId="77777777" w:rsidR="00B613EC" w:rsidRPr="00B613EC" w:rsidRDefault="00B613EC" w:rsidP="00B613EC">
            <w:pPr>
              <w:rPr>
                <w:rFonts w:ascii="Calibri" w:eastAsia="Calibri" w:hAnsi="Calibri" w:cs="Calibri"/>
                <w:color w:val="000000"/>
                <w:sz w:val="22"/>
              </w:rPr>
            </w:pPr>
          </w:p>
        </w:tc>
      </w:tr>
      <w:tr w:rsidR="00B613EC" w:rsidRPr="00B613EC" w14:paraId="455FE970" w14:textId="77777777" w:rsidTr="00F26FC1">
        <w:trPr>
          <w:trHeight w:val="317"/>
        </w:trPr>
        <w:tc>
          <w:tcPr>
            <w:tcW w:w="7800" w:type="dxa"/>
            <w:gridSpan w:val="2"/>
            <w:tcBorders>
              <w:top w:val="double" w:sz="8" w:space="0" w:color="000000"/>
              <w:left w:val="single" w:sz="8" w:space="0" w:color="000000"/>
              <w:bottom w:val="single" w:sz="8" w:space="0" w:color="000000"/>
              <w:right w:val="single" w:sz="8" w:space="0" w:color="000000"/>
            </w:tcBorders>
          </w:tcPr>
          <w:p w14:paraId="7A41C079"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PLAN REQUIREMENTS:</w:t>
            </w:r>
          </w:p>
        </w:tc>
        <w:tc>
          <w:tcPr>
            <w:tcW w:w="730" w:type="dxa"/>
            <w:tcBorders>
              <w:top w:val="double" w:sz="8" w:space="0" w:color="000000"/>
              <w:left w:val="single" w:sz="8" w:space="0" w:color="000000"/>
              <w:bottom w:val="single" w:sz="8" w:space="0" w:color="000000"/>
              <w:right w:val="single" w:sz="8" w:space="0" w:color="000000"/>
            </w:tcBorders>
          </w:tcPr>
          <w:p w14:paraId="4781EBAD"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5E3B204A"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1D52ABEC"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079A4BF0" w14:textId="77777777" w:rsidR="00B613EC" w:rsidRPr="00B613EC" w:rsidRDefault="00B613EC" w:rsidP="00B613EC">
            <w:pPr>
              <w:rPr>
                <w:rFonts w:ascii="Calibri" w:eastAsia="Calibri" w:hAnsi="Calibri" w:cs="Calibri"/>
                <w:color w:val="000000"/>
                <w:sz w:val="22"/>
              </w:rPr>
            </w:pPr>
          </w:p>
        </w:tc>
      </w:tr>
      <w:tr w:rsidR="00B613EC" w:rsidRPr="00B613EC" w14:paraId="3A652346" w14:textId="77777777" w:rsidTr="00F26FC1">
        <w:trPr>
          <w:trHeight w:val="317"/>
        </w:trPr>
        <w:tc>
          <w:tcPr>
            <w:tcW w:w="7800" w:type="dxa"/>
            <w:gridSpan w:val="2"/>
            <w:tcBorders>
              <w:top w:val="single" w:sz="8" w:space="0" w:color="000000"/>
              <w:left w:val="single" w:sz="8" w:space="0" w:color="000000"/>
              <w:bottom w:val="double" w:sz="8" w:space="0" w:color="000000"/>
              <w:right w:val="single" w:sz="8" w:space="0" w:color="000000"/>
            </w:tcBorders>
          </w:tcPr>
          <w:p w14:paraId="0B8B50D2"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b/>
                <w:i/>
                <w:color w:val="000000"/>
              </w:rPr>
              <w:t xml:space="preserve"> CONTACT INFORMATION:</w:t>
            </w:r>
          </w:p>
        </w:tc>
        <w:tc>
          <w:tcPr>
            <w:tcW w:w="730" w:type="dxa"/>
            <w:tcBorders>
              <w:top w:val="single" w:sz="8" w:space="0" w:color="000000"/>
              <w:left w:val="single" w:sz="8" w:space="0" w:color="000000"/>
              <w:bottom w:val="double" w:sz="8" w:space="0" w:color="000000"/>
              <w:right w:val="single" w:sz="8" w:space="0" w:color="000000"/>
            </w:tcBorders>
            <w:shd w:val="clear" w:color="auto" w:fill="C0C0C0"/>
          </w:tcPr>
          <w:p w14:paraId="7AA847A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24D2AB5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4102F27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291C368A" w14:textId="77777777" w:rsidR="00B613EC" w:rsidRPr="00B613EC" w:rsidRDefault="00B613EC" w:rsidP="00B613EC">
            <w:pPr>
              <w:rPr>
                <w:rFonts w:ascii="Calibri" w:eastAsia="Calibri" w:hAnsi="Calibri" w:cs="Calibri"/>
                <w:color w:val="000000"/>
                <w:sz w:val="22"/>
              </w:rPr>
            </w:pPr>
          </w:p>
        </w:tc>
      </w:tr>
      <w:tr w:rsidR="00B613EC" w:rsidRPr="00B613EC" w14:paraId="66001380" w14:textId="77777777" w:rsidTr="00F26FC1">
        <w:trPr>
          <w:trHeight w:val="317"/>
        </w:trPr>
        <w:tc>
          <w:tcPr>
            <w:tcW w:w="7800" w:type="dxa"/>
            <w:gridSpan w:val="2"/>
            <w:tcBorders>
              <w:top w:val="double" w:sz="8" w:space="0" w:color="000000"/>
              <w:left w:val="single" w:sz="8" w:space="0" w:color="000000"/>
              <w:bottom w:val="single" w:sz="8" w:space="0" w:color="000000"/>
              <w:right w:val="single" w:sz="8" w:space="0" w:color="000000"/>
            </w:tcBorders>
          </w:tcPr>
          <w:p w14:paraId="550717C9"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a.) Title identifying the project</w:t>
            </w:r>
          </w:p>
        </w:tc>
        <w:tc>
          <w:tcPr>
            <w:tcW w:w="730" w:type="dxa"/>
            <w:tcBorders>
              <w:top w:val="double" w:sz="8" w:space="0" w:color="000000"/>
              <w:left w:val="single" w:sz="8" w:space="0" w:color="000000"/>
              <w:bottom w:val="single" w:sz="8" w:space="0" w:color="000000"/>
              <w:right w:val="single" w:sz="8" w:space="0" w:color="000000"/>
            </w:tcBorders>
          </w:tcPr>
          <w:p w14:paraId="0C284E51"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01513A2B"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243134B3"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0EBF8FE6" w14:textId="77777777" w:rsidR="00B613EC" w:rsidRPr="00B613EC" w:rsidRDefault="00B613EC" w:rsidP="00B613EC">
            <w:pPr>
              <w:rPr>
                <w:rFonts w:ascii="Calibri" w:eastAsia="Calibri" w:hAnsi="Calibri" w:cs="Calibri"/>
                <w:color w:val="000000"/>
                <w:sz w:val="22"/>
              </w:rPr>
            </w:pPr>
          </w:p>
        </w:tc>
      </w:tr>
      <w:tr w:rsidR="00B613EC" w:rsidRPr="00B613EC" w14:paraId="24365562"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2BF90CC0"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b.) Developer's Name &amp; Address</w:t>
            </w:r>
          </w:p>
        </w:tc>
        <w:tc>
          <w:tcPr>
            <w:tcW w:w="730" w:type="dxa"/>
            <w:tcBorders>
              <w:top w:val="single" w:sz="8" w:space="0" w:color="000000"/>
              <w:left w:val="single" w:sz="8" w:space="0" w:color="000000"/>
              <w:bottom w:val="single" w:sz="8" w:space="0" w:color="000000"/>
              <w:right w:val="single" w:sz="8" w:space="0" w:color="000000"/>
            </w:tcBorders>
          </w:tcPr>
          <w:p w14:paraId="0C6AEB7C"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CD89D5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D18A2F1"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52FC21A" w14:textId="77777777" w:rsidR="00B613EC" w:rsidRPr="00B613EC" w:rsidRDefault="00B613EC" w:rsidP="00B613EC">
            <w:pPr>
              <w:rPr>
                <w:rFonts w:ascii="Calibri" w:eastAsia="Calibri" w:hAnsi="Calibri" w:cs="Calibri"/>
                <w:color w:val="000000"/>
                <w:sz w:val="22"/>
              </w:rPr>
            </w:pPr>
          </w:p>
        </w:tc>
      </w:tr>
      <w:tr w:rsidR="00B613EC" w:rsidRPr="00B613EC" w14:paraId="00245178"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537666B1"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c.) Developer's Telephone # &amp; Email Address</w:t>
            </w:r>
          </w:p>
        </w:tc>
        <w:tc>
          <w:tcPr>
            <w:tcW w:w="730" w:type="dxa"/>
            <w:tcBorders>
              <w:top w:val="single" w:sz="8" w:space="0" w:color="000000"/>
              <w:left w:val="single" w:sz="8" w:space="0" w:color="000000"/>
              <w:bottom w:val="single" w:sz="8" w:space="0" w:color="000000"/>
              <w:right w:val="single" w:sz="8" w:space="0" w:color="000000"/>
            </w:tcBorders>
          </w:tcPr>
          <w:p w14:paraId="004E8931"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FF1DE1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CE0EDAB"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C0AA9E4" w14:textId="77777777" w:rsidR="00B613EC" w:rsidRPr="00B613EC" w:rsidRDefault="00B613EC" w:rsidP="00B613EC">
            <w:pPr>
              <w:rPr>
                <w:rFonts w:ascii="Calibri" w:eastAsia="Calibri" w:hAnsi="Calibri" w:cs="Calibri"/>
                <w:color w:val="000000"/>
                <w:sz w:val="22"/>
              </w:rPr>
            </w:pPr>
          </w:p>
        </w:tc>
      </w:tr>
      <w:tr w:rsidR="00B613EC" w:rsidRPr="00B613EC" w14:paraId="235D0D41"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0C562092"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d.) Owner's Name &amp; Address</w:t>
            </w:r>
          </w:p>
        </w:tc>
        <w:tc>
          <w:tcPr>
            <w:tcW w:w="730" w:type="dxa"/>
            <w:tcBorders>
              <w:top w:val="single" w:sz="8" w:space="0" w:color="000000"/>
              <w:left w:val="single" w:sz="8" w:space="0" w:color="000000"/>
              <w:bottom w:val="single" w:sz="8" w:space="0" w:color="000000"/>
              <w:right w:val="single" w:sz="8" w:space="0" w:color="000000"/>
            </w:tcBorders>
          </w:tcPr>
          <w:p w14:paraId="5F2C287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C18C0D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CAA2F4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7E47B5A" w14:textId="77777777" w:rsidR="00B613EC" w:rsidRPr="00B613EC" w:rsidRDefault="00B613EC" w:rsidP="00B613EC">
            <w:pPr>
              <w:rPr>
                <w:rFonts w:ascii="Calibri" w:eastAsia="Calibri" w:hAnsi="Calibri" w:cs="Calibri"/>
                <w:color w:val="000000"/>
                <w:sz w:val="22"/>
              </w:rPr>
            </w:pPr>
          </w:p>
        </w:tc>
      </w:tr>
      <w:tr w:rsidR="00B613EC" w:rsidRPr="00B613EC" w14:paraId="3434B36E"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43D23D1F"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e.) Owner's Telephone # &amp; Email Address</w:t>
            </w:r>
          </w:p>
        </w:tc>
        <w:tc>
          <w:tcPr>
            <w:tcW w:w="730" w:type="dxa"/>
            <w:tcBorders>
              <w:top w:val="single" w:sz="8" w:space="0" w:color="000000"/>
              <w:left w:val="single" w:sz="8" w:space="0" w:color="000000"/>
              <w:bottom w:val="single" w:sz="8" w:space="0" w:color="000000"/>
              <w:right w:val="single" w:sz="8" w:space="0" w:color="000000"/>
            </w:tcBorders>
          </w:tcPr>
          <w:p w14:paraId="737FA52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2F0A42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4D699A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7D07C13" w14:textId="77777777" w:rsidR="00B613EC" w:rsidRPr="00B613EC" w:rsidRDefault="00B613EC" w:rsidP="00B613EC">
            <w:pPr>
              <w:rPr>
                <w:rFonts w:ascii="Calibri" w:eastAsia="Calibri" w:hAnsi="Calibri" w:cs="Calibri"/>
                <w:color w:val="000000"/>
                <w:sz w:val="22"/>
              </w:rPr>
            </w:pPr>
          </w:p>
        </w:tc>
      </w:tr>
      <w:tr w:rsidR="00B613EC" w:rsidRPr="00B613EC" w14:paraId="076CB17B"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64D44439"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f.) Engineer's Name &amp; Address</w:t>
            </w:r>
          </w:p>
        </w:tc>
        <w:tc>
          <w:tcPr>
            <w:tcW w:w="730" w:type="dxa"/>
            <w:tcBorders>
              <w:top w:val="single" w:sz="8" w:space="0" w:color="000000"/>
              <w:left w:val="single" w:sz="8" w:space="0" w:color="000000"/>
              <w:bottom w:val="single" w:sz="8" w:space="0" w:color="000000"/>
              <w:right w:val="single" w:sz="8" w:space="0" w:color="000000"/>
            </w:tcBorders>
          </w:tcPr>
          <w:p w14:paraId="3E4A209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CD016B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6037119"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D169C08" w14:textId="77777777" w:rsidR="00B613EC" w:rsidRPr="00B613EC" w:rsidRDefault="00B613EC" w:rsidP="00B613EC">
            <w:pPr>
              <w:rPr>
                <w:rFonts w:ascii="Calibri" w:eastAsia="Calibri" w:hAnsi="Calibri" w:cs="Calibri"/>
                <w:color w:val="000000"/>
                <w:sz w:val="22"/>
              </w:rPr>
            </w:pPr>
          </w:p>
        </w:tc>
      </w:tr>
      <w:tr w:rsidR="00B613EC" w:rsidRPr="00B613EC" w14:paraId="47EA73EA"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6FE1759A"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g.) Engineer's Phone # &amp; Email Address</w:t>
            </w:r>
          </w:p>
        </w:tc>
        <w:tc>
          <w:tcPr>
            <w:tcW w:w="730" w:type="dxa"/>
            <w:tcBorders>
              <w:top w:val="single" w:sz="8" w:space="0" w:color="000000"/>
              <w:left w:val="single" w:sz="8" w:space="0" w:color="000000"/>
              <w:bottom w:val="single" w:sz="8" w:space="0" w:color="000000"/>
              <w:right w:val="single" w:sz="8" w:space="0" w:color="000000"/>
            </w:tcBorders>
          </w:tcPr>
          <w:p w14:paraId="37697E7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524ABA9"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ADA60D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6C1E7E8" w14:textId="77777777" w:rsidR="00B613EC" w:rsidRPr="00B613EC" w:rsidRDefault="00B613EC" w:rsidP="00B613EC">
            <w:pPr>
              <w:rPr>
                <w:rFonts w:ascii="Calibri" w:eastAsia="Calibri" w:hAnsi="Calibri" w:cs="Calibri"/>
                <w:color w:val="000000"/>
                <w:sz w:val="22"/>
              </w:rPr>
            </w:pPr>
          </w:p>
        </w:tc>
      </w:tr>
      <w:tr w:rsidR="00B613EC" w:rsidRPr="00B613EC" w14:paraId="10949A75" w14:textId="77777777" w:rsidTr="00F26FC1">
        <w:trPr>
          <w:trHeight w:val="317"/>
        </w:trPr>
        <w:tc>
          <w:tcPr>
            <w:tcW w:w="7800" w:type="dxa"/>
            <w:gridSpan w:val="2"/>
            <w:tcBorders>
              <w:top w:val="single" w:sz="8" w:space="0" w:color="000000"/>
              <w:left w:val="single" w:sz="8" w:space="0" w:color="000000"/>
              <w:bottom w:val="double" w:sz="8" w:space="0" w:color="000000"/>
              <w:right w:val="single" w:sz="8" w:space="0" w:color="000000"/>
            </w:tcBorders>
          </w:tcPr>
          <w:p w14:paraId="086DC089"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b/>
                <w:i/>
                <w:color w:val="000000"/>
              </w:rPr>
              <w:t xml:space="preserve"> PLAN INFORMATION:</w:t>
            </w:r>
          </w:p>
        </w:tc>
        <w:tc>
          <w:tcPr>
            <w:tcW w:w="730" w:type="dxa"/>
            <w:tcBorders>
              <w:top w:val="single" w:sz="8" w:space="0" w:color="000000"/>
              <w:left w:val="single" w:sz="8" w:space="0" w:color="000000"/>
              <w:bottom w:val="double" w:sz="8" w:space="0" w:color="000000"/>
              <w:right w:val="single" w:sz="8" w:space="0" w:color="000000"/>
            </w:tcBorders>
            <w:shd w:val="clear" w:color="auto" w:fill="C0C0C0"/>
          </w:tcPr>
          <w:p w14:paraId="75800A2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4C1277D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7B8BA4A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3738940D" w14:textId="77777777" w:rsidR="00B613EC" w:rsidRPr="00B613EC" w:rsidRDefault="00B613EC" w:rsidP="00B613EC">
            <w:pPr>
              <w:rPr>
                <w:rFonts w:ascii="Calibri" w:eastAsia="Calibri" w:hAnsi="Calibri" w:cs="Calibri"/>
                <w:color w:val="000000"/>
                <w:sz w:val="22"/>
              </w:rPr>
            </w:pPr>
          </w:p>
        </w:tc>
      </w:tr>
      <w:tr w:rsidR="00B613EC" w:rsidRPr="00B613EC" w14:paraId="514D3AB2" w14:textId="77777777" w:rsidTr="00F26FC1">
        <w:trPr>
          <w:trHeight w:val="317"/>
        </w:trPr>
        <w:tc>
          <w:tcPr>
            <w:tcW w:w="7800" w:type="dxa"/>
            <w:gridSpan w:val="2"/>
            <w:tcBorders>
              <w:top w:val="double" w:sz="8" w:space="0" w:color="000000"/>
              <w:left w:val="single" w:sz="8" w:space="0" w:color="000000"/>
              <w:bottom w:val="single" w:sz="8" w:space="0" w:color="000000"/>
              <w:right w:val="single" w:sz="8" w:space="0" w:color="000000"/>
            </w:tcBorders>
          </w:tcPr>
          <w:p w14:paraId="2FF624EA"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a.) Statement of Intent</w:t>
            </w:r>
          </w:p>
        </w:tc>
        <w:tc>
          <w:tcPr>
            <w:tcW w:w="730" w:type="dxa"/>
            <w:vMerge w:val="restart"/>
            <w:tcBorders>
              <w:top w:val="double" w:sz="8" w:space="0" w:color="000000"/>
              <w:left w:val="single" w:sz="8" w:space="0" w:color="000000"/>
              <w:bottom w:val="single" w:sz="8" w:space="0" w:color="000000"/>
              <w:right w:val="single" w:sz="8" w:space="0" w:color="000000"/>
            </w:tcBorders>
          </w:tcPr>
          <w:p w14:paraId="10F2F782" w14:textId="77777777" w:rsidR="00B613EC" w:rsidRPr="00B613EC" w:rsidRDefault="00B613EC" w:rsidP="00B613EC">
            <w:pPr>
              <w:rPr>
                <w:rFonts w:ascii="Calibri" w:eastAsia="Calibri" w:hAnsi="Calibri" w:cs="Calibri"/>
                <w:color w:val="000000"/>
                <w:sz w:val="22"/>
              </w:rPr>
            </w:pPr>
          </w:p>
        </w:tc>
        <w:tc>
          <w:tcPr>
            <w:tcW w:w="643" w:type="dxa"/>
            <w:vMerge w:val="restart"/>
            <w:tcBorders>
              <w:top w:val="double" w:sz="8" w:space="0" w:color="000000"/>
              <w:left w:val="single" w:sz="8" w:space="0" w:color="000000"/>
              <w:bottom w:val="single" w:sz="8" w:space="0" w:color="000000"/>
              <w:right w:val="single" w:sz="8" w:space="0" w:color="000000"/>
            </w:tcBorders>
          </w:tcPr>
          <w:p w14:paraId="540DE92D" w14:textId="77777777" w:rsidR="00B613EC" w:rsidRPr="00B613EC" w:rsidRDefault="00B613EC" w:rsidP="00B613EC">
            <w:pPr>
              <w:rPr>
                <w:rFonts w:ascii="Calibri" w:eastAsia="Calibri" w:hAnsi="Calibri" w:cs="Calibri"/>
                <w:color w:val="000000"/>
                <w:sz w:val="22"/>
              </w:rPr>
            </w:pPr>
          </w:p>
        </w:tc>
        <w:tc>
          <w:tcPr>
            <w:tcW w:w="643" w:type="dxa"/>
            <w:vMerge w:val="restart"/>
            <w:tcBorders>
              <w:top w:val="double" w:sz="8" w:space="0" w:color="000000"/>
              <w:left w:val="single" w:sz="8" w:space="0" w:color="000000"/>
              <w:bottom w:val="single" w:sz="8" w:space="0" w:color="000000"/>
              <w:right w:val="single" w:sz="8" w:space="0" w:color="000000"/>
            </w:tcBorders>
          </w:tcPr>
          <w:p w14:paraId="34B750F8" w14:textId="77777777" w:rsidR="00B613EC" w:rsidRPr="00B613EC" w:rsidRDefault="00B613EC" w:rsidP="00B613EC">
            <w:pPr>
              <w:rPr>
                <w:rFonts w:ascii="Calibri" w:eastAsia="Calibri" w:hAnsi="Calibri" w:cs="Calibri"/>
                <w:color w:val="000000"/>
                <w:sz w:val="22"/>
              </w:rPr>
            </w:pPr>
          </w:p>
        </w:tc>
        <w:tc>
          <w:tcPr>
            <w:tcW w:w="643" w:type="dxa"/>
            <w:vMerge w:val="restart"/>
            <w:tcBorders>
              <w:top w:val="double" w:sz="8" w:space="0" w:color="000000"/>
              <w:left w:val="single" w:sz="8" w:space="0" w:color="000000"/>
              <w:bottom w:val="single" w:sz="8" w:space="0" w:color="000000"/>
              <w:right w:val="single" w:sz="8" w:space="0" w:color="000000"/>
            </w:tcBorders>
          </w:tcPr>
          <w:p w14:paraId="77AA09F7" w14:textId="77777777" w:rsidR="00B613EC" w:rsidRPr="00B613EC" w:rsidRDefault="00B613EC" w:rsidP="00B613EC">
            <w:pPr>
              <w:rPr>
                <w:rFonts w:ascii="Calibri" w:eastAsia="Calibri" w:hAnsi="Calibri" w:cs="Calibri"/>
                <w:color w:val="000000"/>
                <w:sz w:val="22"/>
              </w:rPr>
            </w:pPr>
          </w:p>
        </w:tc>
      </w:tr>
      <w:tr w:rsidR="00B613EC" w:rsidRPr="00B613EC" w14:paraId="1D12670A"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1AD1A325"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b.) Date of plan and revision dates</w:t>
            </w:r>
          </w:p>
        </w:tc>
        <w:tc>
          <w:tcPr>
            <w:tcW w:w="0" w:type="auto"/>
            <w:vMerge/>
            <w:tcBorders>
              <w:top w:val="nil"/>
              <w:left w:val="single" w:sz="8" w:space="0" w:color="000000"/>
              <w:bottom w:val="single" w:sz="8" w:space="0" w:color="000000"/>
              <w:right w:val="single" w:sz="8" w:space="0" w:color="000000"/>
            </w:tcBorders>
          </w:tcPr>
          <w:p w14:paraId="776C8C2B"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single" w:sz="8" w:space="0" w:color="000000"/>
              <w:right w:val="single" w:sz="8" w:space="0" w:color="000000"/>
            </w:tcBorders>
          </w:tcPr>
          <w:p w14:paraId="1A4A43A3"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single" w:sz="8" w:space="0" w:color="000000"/>
              <w:right w:val="single" w:sz="8" w:space="0" w:color="000000"/>
            </w:tcBorders>
          </w:tcPr>
          <w:p w14:paraId="2E117AFD"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single" w:sz="8" w:space="0" w:color="000000"/>
              <w:right w:val="single" w:sz="8" w:space="0" w:color="000000"/>
            </w:tcBorders>
          </w:tcPr>
          <w:p w14:paraId="6FA80D48" w14:textId="77777777" w:rsidR="00B613EC" w:rsidRPr="00B613EC" w:rsidRDefault="00B613EC" w:rsidP="00B613EC">
            <w:pPr>
              <w:rPr>
                <w:rFonts w:ascii="Calibri" w:eastAsia="Calibri" w:hAnsi="Calibri" w:cs="Calibri"/>
                <w:color w:val="000000"/>
                <w:sz w:val="22"/>
              </w:rPr>
            </w:pPr>
          </w:p>
        </w:tc>
      </w:tr>
      <w:tr w:rsidR="00B613EC" w:rsidRPr="00B613EC" w14:paraId="27EB3BC2"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6607A30D"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c.) Scale (1"= 40') and Graphic Scale</w:t>
            </w:r>
          </w:p>
        </w:tc>
        <w:tc>
          <w:tcPr>
            <w:tcW w:w="730" w:type="dxa"/>
            <w:tcBorders>
              <w:top w:val="single" w:sz="8" w:space="0" w:color="000000"/>
              <w:left w:val="single" w:sz="8" w:space="0" w:color="000000"/>
              <w:bottom w:val="single" w:sz="8" w:space="0" w:color="000000"/>
              <w:right w:val="single" w:sz="8" w:space="0" w:color="000000"/>
            </w:tcBorders>
          </w:tcPr>
          <w:p w14:paraId="4E07214F"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295A9A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299DF8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4212DEA" w14:textId="77777777" w:rsidR="00B613EC" w:rsidRPr="00B613EC" w:rsidRDefault="00B613EC" w:rsidP="00B613EC">
            <w:pPr>
              <w:rPr>
                <w:rFonts w:ascii="Calibri" w:eastAsia="Calibri" w:hAnsi="Calibri" w:cs="Calibri"/>
                <w:color w:val="000000"/>
                <w:sz w:val="22"/>
              </w:rPr>
            </w:pPr>
          </w:p>
        </w:tc>
      </w:tr>
      <w:tr w:rsidR="00B613EC" w:rsidRPr="00B613EC" w14:paraId="77E8E7C1"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06603B7A"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d.) Certification of Ownership signed by property owner</w:t>
            </w:r>
          </w:p>
        </w:tc>
        <w:tc>
          <w:tcPr>
            <w:tcW w:w="730" w:type="dxa"/>
            <w:tcBorders>
              <w:top w:val="single" w:sz="8" w:space="0" w:color="000000"/>
              <w:left w:val="single" w:sz="8" w:space="0" w:color="000000"/>
              <w:bottom w:val="single" w:sz="8" w:space="0" w:color="000000"/>
              <w:right w:val="single" w:sz="8" w:space="0" w:color="000000"/>
            </w:tcBorders>
          </w:tcPr>
          <w:p w14:paraId="34D65B1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E7040F1"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3782601"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356E701" w14:textId="77777777" w:rsidR="00B613EC" w:rsidRPr="00B613EC" w:rsidRDefault="00B613EC" w:rsidP="00B613EC">
            <w:pPr>
              <w:rPr>
                <w:rFonts w:ascii="Calibri" w:eastAsia="Calibri" w:hAnsi="Calibri" w:cs="Calibri"/>
                <w:color w:val="000000"/>
                <w:sz w:val="22"/>
              </w:rPr>
            </w:pPr>
          </w:p>
        </w:tc>
      </w:tr>
      <w:tr w:rsidR="00B613EC" w:rsidRPr="00B613EC" w14:paraId="24F5B938"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3D0FC183"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e.) Certification of Professional Engineer, signed and sealed</w:t>
            </w:r>
          </w:p>
        </w:tc>
        <w:tc>
          <w:tcPr>
            <w:tcW w:w="730" w:type="dxa"/>
            <w:tcBorders>
              <w:top w:val="single" w:sz="8" w:space="0" w:color="000000"/>
              <w:left w:val="single" w:sz="8" w:space="0" w:color="000000"/>
              <w:bottom w:val="single" w:sz="8" w:space="0" w:color="000000"/>
              <w:right w:val="single" w:sz="8" w:space="0" w:color="000000"/>
            </w:tcBorders>
          </w:tcPr>
          <w:p w14:paraId="207F95BC"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9A00A4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BB78D2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BAFDE72" w14:textId="77777777" w:rsidR="00B613EC" w:rsidRPr="00B613EC" w:rsidRDefault="00B613EC" w:rsidP="00B613EC">
            <w:pPr>
              <w:rPr>
                <w:rFonts w:ascii="Calibri" w:eastAsia="Calibri" w:hAnsi="Calibri" w:cs="Calibri"/>
                <w:color w:val="000000"/>
                <w:sz w:val="22"/>
              </w:rPr>
            </w:pPr>
          </w:p>
        </w:tc>
      </w:tr>
      <w:tr w:rsidR="00B613EC" w:rsidRPr="00B613EC" w14:paraId="7597F538"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01CF724A"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f.) Certification of Registered Surveyor, signed and sealed</w:t>
            </w:r>
          </w:p>
        </w:tc>
        <w:tc>
          <w:tcPr>
            <w:tcW w:w="730" w:type="dxa"/>
            <w:tcBorders>
              <w:top w:val="single" w:sz="8" w:space="0" w:color="000000"/>
              <w:left w:val="single" w:sz="8" w:space="0" w:color="000000"/>
              <w:bottom w:val="single" w:sz="8" w:space="0" w:color="000000"/>
              <w:right w:val="single" w:sz="8" w:space="0" w:color="000000"/>
            </w:tcBorders>
          </w:tcPr>
          <w:p w14:paraId="0E60254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983B91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D608816"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B51A0F1" w14:textId="77777777" w:rsidR="00B613EC" w:rsidRPr="00B613EC" w:rsidRDefault="00B613EC" w:rsidP="00B613EC">
            <w:pPr>
              <w:rPr>
                <w:rFonts w:ascii="Calibri" w:eastAsia="Calibri" w:hAnsi="Calibri" w:cs="Calibri"/>
                <w:color w:val="000000"/>
                <w:sz w:val="22"/>
              </w:rPr>
            </w:pPr>
          </w:p>
        </w:tc>
      </w:tr>
      <w:tr w:rsidR="00B613EC" w:rsidRPr="00B613EC" w14:paraId="3E7ACD19"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61A763F9"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g.) Notary signature space</w:t>
            </w:r>
          </w:p>
        </w:tc>
        <w:tc>
          <w:tcPr>
            <w:tcW w:w="730" w:type="dxa"/>
            <w:tcBorders>
              <w:top w:val="single" w:sz="8" w:space="0" w:color="000000"/>
              <w:left w:val="single" w:sz="8" w:space="0" w:color="000000"/>
              <w:bottom w:val="single" w:sz="8" w:space="0" w:color="000000"/>
              <w:right w:val="single" w:sz="8" w:space="0" w:color="000000"/>
            </w:tcBorders>
          </w:tcPr>
          <w:p w14:paraId="6DB3206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BEEB3D6"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F75D70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6C63F64" w14:textId="77777777" w:rsidR="00B613EC" w:rsidRPr="00B613EC" w:rsidRDefault="00B613EC" w:rsidP="00B613EC">
            <w:pPr>
              <w:rPr>
                <w:rFonts w:ascii="Calibri" w:eastAsia="Calibri" w:hAnsi="Calibri" w:cs="Calibri"/>
                <w:color w:val="000000"/>
                <w:sz w:val="22"/>
              </w:rPr>
            </w:pPr>
          </w:p>
        </w:tc>
      </w:tr>
      <w:tr w:rsidR="00B613EC" w:rsidRPr="00B613EC" w14:paraId="572B9666"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081B15E5"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h.) Planning Commission or Planning Bureau Approval Block</w:t>
            </w:r>
          </w:p>
        </w:tc>
        <w:tc>
          <w:tcPr>
            <w:tcW w:w="730" w:type="dxa"/>
            <w:tcBorders>
              <w:top w:val="single" w:sz="8" w:space="0" w:color="000000"/>
              <w:left w:val="single" w:sz="8" w:space="0" w:color="000000"/>
              <w:bottom w:val="single" w:sz="8" w:space="0" w:color="000000"/>
              <w:right w:val="single" w:sz="8" w:space="0" w:color="000000"/>
            </w:tcBorders>
          </w:tcPr>
          <w:p w14:paraId="1223B58E"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EF8C75F"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9058FF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5707B00" w14:textId="77777777" w:rsidR="00B613EC" w:rsidRPr="00B613EC" w:rsidRDefault="00B613EC" w:rsidP="00B613EC">
            <w:pPr>
              <w:rPr>
                <w:rFonts w:ascii="Calibri" w:eastAsia="Calibri" w:hAnsi="Calibri" w:cs="Calibri"/>
                <w:color w:val="000000"/>
                <w:sz w:val="22"/>
              </w:rPr>
            </w:pPr>
          </w:p>
        </w:tc>
      </w:tr>
      <w:tr w:rsidR="00B613EC" w:rsidRPr="00B613EC" w14:paraId="7FA0F132"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3E35BA5F"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i.) Lehigh Valley Planning Commission Sign-off Block</w:t>
            </w:r>
          </w:p>
        </w:tc>
        <w:tc>
          <w:tcPr>
            <w:tcW w:w="730" w:type="dxa"/>
            <w:tcBorders>
              <w:top w:val="single" w:sz="8" w:space="0" w:color="000000"/>
              <w:left w:val="single" w:sz="8" w:space="0" w:color="000000"/>
              <w:bottom w:val="single" w:sz="8" w:space="0" w:color="000000"/>
              <w:right w:val="single" w:sz="8" w:space="0" w:color="000000"/>
            </w:tcBorders>
          </w:tcPr>
          <w:p w14:paraId="2E3B96E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F18948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D05CD0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296D61D" w14:textId="77777777" w:rsidR="00B613EC" w:rsidRPr="00B613EC" w:rsidRDefault="00B613EC" w:rsidP="00B613EC">
            <w:pPr>
              <w:rPr>
                <w:rFonts w:ascii="Calibri" w:eastAsia="Calibri" w:hAnsi="Calibri" w:cs="Calibri"/>
                <w:color w:val="000000"/>
                <w:sz w:val="22"/>
              </w:rPr>
            </w:pPr>
          </w:p>
        </w:tc>
      </w:tr>
      <w:tr w:rsidR="00B613EC" w:rsidRPr="00B613EC" w14:paraId="183D9AB1"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5C52031F"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j.) Recorder of Deeds Sign-off block</w:t>
            </w:r>
          </w:p>
        </w:tc>
        <w:tc>
          <w:tcPr>
            <w:tcW w:w="730" w:type="dxa"/>
            <w:tcBorders>
              <w:top w:val="single" w:sz="8" w:space="0" w:color="000000"/>
              <w:left w:val="single" w:sz="8" w:space="0" w:color="000000"/>
              <w:bottom w:val="single" w:sz="8" w:space="0" w:color="000000"/>
              <w:right w:val="single" w:sz="8" w:space="0" w:color="000000"/>
            </w:tcBorders>
          </w:tcPr>
          <w:p w14:paraId="514EB51F"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3873F9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69ED80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6D22E0E" w14:textId="77777777" w:rsidR="00B613EC" w:rsidRPr="00B613EC" w:rsidRDefault="00B613EC" w:rsidP="00B613EC">
            <w:pPr>
              <w:rPr>
                <w:rFonts w:ascii="Calibri" w:eastAsia="Calibri" w:hAnsi="Calibri" w:cs="Calibri"/>
                <w:color w:val="000000"/>
                <w:sz w:val="22"/>
              </w:rPr>
            </w:pPr>
          </w:p>
        </w:tc>
      </w:tr>
      <w:tr w:rsidR="00B613EC" w:rsidRPr="00B613EC" w14:paraId="68D37A0B"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0E643658"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k.) Drawing index if more than two (2) sheets</w:t>
            </w:r>
          </w:p>
        </w:tc>
        <w:tc>
          <w:tcPr>
            <w:tcW w:w="730" w:type="dxa"/>
            <w:tcBorders>
              <w:top w:val="single" w:sz="8" w:space="0" w:color="000000"/>
              <w:left w:val="single" w:sz="8" w:space="0" w:color="000000"/>
              <w:bottom w:val="single" w:sz="8" w:space="0" w:color="000000"/>
              <w:right w:val="single" w:sz="8" w:space="0" w:color="000000"/>
            </w:tcBorders>
          </w:tcPr>
          <w:p w14:paraId="358590BB"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00E29B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A62BB1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8AFBC31" w14:textId="77777777" w:rsidR="00B613EC" w:rsidRPr="00B613EC" w:rsidRDefault="00B613EC" w:rsidP="00B613EC">
            <w:pPr>
              <w:rPr>
                <w:rFonts w:ascii="Calibri" w:eastAsia="Calibri" w:hAnsi="Calibri" w:cs="Calibri"/>
                <w:color w:val="000000"/>
                <w:sz w:val="22"/>
              </w:rPr>
            </w:pPr>
          </w:p>
        </w:tc>
      </w:tr>
      <w:tr w:rsidR="00B613EC" w:rsidRPr="00B613EC" w14:paraId="20DF8600"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13FDD476"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l.) North Arrow</w:t>
            </w:r>
          </w:p>
        </w:tc>
        <w:tc>
          <w:tcPr>
            <w:tcW w:w="730" w:type="dxa"/>
            <w:tcBorders>
              <w:top w:val="single" w:sz="8" w:space="0" w:color="000000"/>
              <w:left w:val="single" w:sz="8" w:space="0" w:color="000000"/>
              <w:bottom w:val="single" w:sz="8" w:space="0" w:color="000000"/>
              <w:right w:val="single" w:sz="8" w:space="0" w:color="000000"/>
            </w:tcBorders>
          </w:tcPr>
          <w:p w14:paraId="0BCC6BE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C53C61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4E27BE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FB72A53" w14:textId="77777777" w:rsidR="00B613EC" w:rsidRPr="00B613EC" w:rsidRDefault="00B613EC" w:rsidP="00B613EC">
            <w:pPr>
              <w:rPr>
                <w:rFonts w:ascii="Calibri" w:eastAsia="Calibri" w:hAnsi="Calibri" w:cs="Calibri"/>
                <w:color w:val="000000"/>
                <w:sz w:val="22"/>
              </w:rPr>
            </w:pPr>
          </w:p>
        </w:tc>
      </w:tr>
      <w:tr w:rsidR="00B613EC" w:rsidRPr="00B613EC" w14:paraId="2FE007B2"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3A246B4B"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m.) Location Plan</w:t>
            </w:r>
          </w:p>
        </w:tc>
        <w:tc>
          <w:tcPr>
            <w:tcW w:w="730" w:type="dxa"/>
            <w:tcBorders>
              <w:top w:val="single" w:sz="8" w:space="0" w:color="000000"/>
              <w:left w:val="single" w:sz="8" w:space="0" w:color="000000"/>
              <w:bottom w:val="single" w:sz="8" w:space="0" w:color="000000"/>
              <w:right w:val="single" w:sz="8" w:space="0" w:color="000000"/>
            </w:tcBorders>
          </w:tcPr>
          <w:p w14:paraId="2234E60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26A575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4A57D8C"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BCE2EA2" w14:textId="77777777" w:rsidR="00B613EC" w:rsidRPr="00B613EC" w:rsidRDefault="00B613EC" w:rsidP="00B613EC">
            <w:pPr>
              <w:rPr>
                <w:rFonts w:ascii="Calibri" w:eastAsia="Calibri" w:hAnsi="Calibri" w:cs="Calibri"/>
                <w:color w:val="000000"/>
                <w:sz w:val="22"/>
              </w:rPr>
            </w:pPr>
          </w:p>
        </w:tc>
      </w:tr>
      <w:tr w:rsidR="00B613EC" w:rsidRPr="00B613EC" w14:paraId="047CF788"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40940178"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n.) Legend</w:t>
            </w:r>
          </w:p>
        </w:tc>
        <w:tc>
          <w:tcPr>
            <w:tcW w:w="730" w:type="dxa"/>
            <w:tcBorders>
              <w:top w:val="single" w:sz="8" w:space="0" w:color="000000"/>
              <w:left w:val="single" w:sz="8" w:space="0" w:color="000000"/>
              <w:bottom w:val="single" w:sz="8" w:space="0" w:color="000000"/>
              <w:right w:val="single" w:sz="8" w:space="0" w:color="000000"/>
            </w:tcBorders>
          </w:tcPr>
          <w:p w14:paraId="09092F3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065038F"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E464FB9"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A6D770C" w14:textId="77777777" w:rsidR="00B613EC" w:rsidRPr="00B613EC" w:rsidRDefault="00B613EC" w:rsidP="00B613EC">
            <w:pPr>
              <w:rPr>
                <w:rFonts w:ascii="Calibri" w:eastAsia="Calibri" w:hAnsi="Calibri" w:cs="Calibri"/>
                <w:color w:val="000000"/>
                <w:sz w:val="22"/>
              </w:rPr>
            </w:pPr>
          </w:p>
        </w:tc>
      </w:tr>
      <w:tr w:rsidR="00B613EC" w:rsidRPr="00B613EC" w14:paraId="5931F809" w14:textId="77777777" w:rsidTr="00F26FC1">
        <w:trPr>
          <w:trHeight w:val="317"/>
        </w:trPr>
        <w:tc>
          <w:tcPr>
            <w:tcW w:w="7800" w:type="dxa"/>
            <w:gridSpan w:val="2"/>
            <w:tcBorders>
              <w:top w:val="single" w:sz="8" w:space="0" w:color="000000"/>
              <w:left w:val="single" w:sz="8" w:space="0" w:color="000000"/>
              <w:bottom w:val="double" w:sz="8" w:space="0" w:color="000000"/>
              <w:right w:val="single" w:sz="8" w:space="0" w:color="000000"/>
            </w:tcBorders>
          </w:tcPr>
          <w:p w14:paraId="4930CCA9"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b/>
                <w:i/>
                <w:color w:val="000000"/>
              </w:rPr>
              <w:t>SITE INFORMATION:</w:t>
            </w:r>
          </w:p>
        </w:tc>
        <w:tc>
          <w:tcPr>
            <w:tcW w:w="730" w:type="dxa"/>
            <w:tcBorders>
              <w:top w:val="single" w:sz="8" w:space="0" w:color="000000"/>
              <w:left w:val="single" w:sz="8" w:space="0" w:color="000000"/>
              <w:bottom w:val="double" w:sz="8" w:space="0" w:color="000000"/>
              <w:right w:val="single" w:sz="8" w:space="0" w:color="000000"/>
            </w:tcBorders>
            <w:shd w:val="clear" w:color="auto" w:fill="C0C0C0"/>
          </w:tcPr>
          <w:p w14:paraId="7028485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546BD60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47FE627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05138716" w14:textId="77777777" w:rsidR="00B613EC" w:rsidRPr="00B613EC" w:rsidRDefault="00B613EC" w:rsidP="00B613EC">
            <w:pPr>
              <w:rPr>
                <w:rFonts w:ascii="Calibri" w:eastAsia="Calibri" w:hAnsi="Calibri" w:cs="Calibri"/>
                <w:color w:val="000000"/>
                <w:sz w:val="22"/>
              </w:rPr>
            </w:pPr>
          </w:p>
        </w:tc>
      </w:tr>
      <w:tr w:rsidR="00B613EC" w:rsidRPr="00B613EC" w14:paraId="4631A210" w14:textId="77777777" w:rsidTr="00F26FC1">
        <w:trPr>
          <w:trHeight w:val="317"/>
        </w:trPr>
        <w:tc>
          <w:tcPr>
            <w:tcW w:w="7800" w:type="dxa"/>
            <w:gridSpan w:val="2"/>
            <w:tcBorders>
              <w:top w:val="double" w:sz="8" w:space="0" w:color="000000"/>
              <w:left w:val="single" w:sz="8" w:space="0" w:color="000000"/>
              <w:bottom w:val="single" w:sz="8" w:space="0" w:color="000000"/>
              <w:right w:val="single" w:sz="8" w:space="0" w:color="000000"/>
            </w:tcBorders>
          </w:tcPr>
          <w:p w14:paraId="6D054F14"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a.) City Ward and Block</w:t>
            </w:r>
          </w:p>
        </w:tc>
        <w:tc>
          <w:tcPr>
            <w:tcW w:w="730" w:type="dxa"/>
            <w:tcBorders>
              <w:top w:val="double" w:sz="8" w:space="0" w:color="000000"/>
              <w:left w:val="single" w:sz="8" w:space="0" w:color="000000"/>
              <w:bottom w:val="single" w:sz="8" w:space="0" w:color="000000"/>
              <w:right w:val="single" w:sz="8" w:space="0" w:color="000000"/>
            </w:tcBorders>
          </w:tcPr>
          <w:p w14:paraId="7FB79BFC"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41E81E23"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00D90DD8"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21F4C4E1" w14:textId="77777777" w:rsidR="00B613EC" w:rsidRPr="00B613EC" w:rsidRDefault="00B613EC" w:rsidP="00B613EC">
            <w:pPr>
              <w:rPr>
                <w:rFonts w:ascii="Calibri" w:eastAsia="Calibri" w:hAnsi="Calibri" w:cs="Calibri"/>
                <w:color w:val="000000"/>
                <w:sz w:val="22"/>
              </w:rPr>
            </w:pPr>
          </w:p>
        </w:tc>
      </w:tr>
      <w:tr w:rsidR="00B613EC" w:rsidRPr="00B613EC" w14:paraId="15491D59" w14:textId="77777777" w:rsidTr="00F26FC1">
        <w:trPr>
          <w:trHeight w:val="317"/>
        </w:trPr>
        <w:tc>
          <w:tcPr>
            <w:tcW w:w="7800" w:type="dxa"/>
            <w:gridSpan w:val="2"/>
            <w:tcBorders>
              <w:top w:val="single" w:sz="8" w:space="0" w:color="000000"/>
              <w:left w:val="single" w:sz="8" w:space="0" w:color="000000"/>
              <w:bottom w:val="single" w:sz="8" w:space="0" w:color="000000"/>
              <w:right w:val="single" w:sz="8" w:space="0" w:color="000000"/>
            </w:tcBorders>
          </w:tcPr>
          <w:p w14:paraId="7923193C"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b.) County, Deed Book and Tax Reference</w:t>
            </w:r>
            <w:r w:rsidRPr="00B613EC">
              <w:rPr>
                <w:rFonts w:ascii="Arial" w:hAnsi="Arial" w:cs="Arial"/>
                <w:b/>
                <w:color w:val="000000"/>
              </w:rPr>
              <w:t>/</w:t>
            </w:r>
            <w:r w:rsidRPr="00B613EC">
              <w:rPr>
                <w:rFonts w:ascii="Arial" w:hAnsi="Arial" w:cs="Arial"/>
                <w:color w:val="000000"/>
              </w:rPr>
              <w:t>Document ID #</w:t>
            </w:r>
          </w:p>
        </w:tc>
        <w:tc>
          <w:tcPr>
            <w:tcW w:w="730" w:type="dxa"/>
            <w:tcBorders>
              <w:top w:val="single" w:sz="8" w:space="0" w:color="000000"/>
              <w:left w:val="single" w:sz="8" w:space="0" w:color="000000"/>
              <w:bottom w:val="single" w:sz="8" w:space="0" w:color="000000"/>
              <w:right w:val="single" w:sz="8" w:space="0" w:color="000000"/>
            </w:tcBorders>
          </w:tcPr>
          <w:p w14:paraId="528C1E0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46845CF"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F4B058C"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C207C30" w14:textId="77777777" w:rsidR="00B613EC" w:rsidRPr="00B613EC" w:rsidRDefault="00B613EC" w:rsidP="00B613EC">
            <w:pPr>
              <w:rPr>
                <w:rFonts w:ascii="Calibri" w:eastAsia="Calibri" w:hAnsi="Calibri" w:cs="Calibri"/>
                <w:color w:val="000000"/>
                <w:sz w:val="22"/>
              </w:rPr>
            </w:pPr>
          </w:p>
        </w:tc>
      </w:tr>
      <w:tr w:rsidR="00B613EC" w:rsidRPr="00B613EC" w14:paraId="4053CAB1"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30F7A5FE"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c.) Existing address</w:t>
            </w:r>
          </w:p>
        </w:tc>
        <w:tc>
          <w:tcPr>
            <w:tcW w:w="730" w:type="dxa"/>
            <w:tcBorders>
              <w:top w:val="single" w:sz="8" w:space="0" w:color="000000"/>
              <w:left w:val="single" w:sz="8" w:space="0" w:color="000000"/>
              <w:bottom w:val="single" w:sz="8" w:space="0" w:color="000000"/>
              <w:right w:val="single" w:sz="8" w:space="0" w:color="000000"/>
            </w:tcBorders>
          </w:tcPr>
          <w:p w14:paraId="27A7BFC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9748869"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6A2058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0BBD129" w14:textId="77777777" w:rsidR="00B613EC" w:rsidRPr="00B613EC" w:rsidRDefault="00B613EC" w:rsidP="00B613EC">
            <w:pPr>
              <w:rPr>
                <w:rFonts w:ascii="Calibri" w:eastAsia="Calibri" w:hAnsi="Calibri" w:cs="Calibri"/>
                <w:color w:val="000000"/>
                <w:sz w:val="22"/>
              </w:rPr>
            </w:pPr>
          </w:p>
        </w:tc>
      </w:tr>
      <w:tr w:rsidR="00B613EC" w:rsidRPr="00B613EC" w14:paraId="5B9B80F2" w14:textId="77777777" w:rsidTr="00F26FC1">
        <w:trPr>
          <w:trHeight w:val="317"/>
        </w:trPr>
        <w:tc>
          <w:tcPr>
            <w:tcW w:w="7800" w:type="dxa"/>
            <w:gridSpan w:val="2"/>
            <w:tcBorders>
              <w:top w:val="single" w:sz="8" w:space="0" w:color="000000"/>
              <w:left w:val="single" w:sz="8" w:space="0" w:color="000000"/>
              <w:bottom w:val="single" w:sz="8" w:space="0" w:color="000000"/>
              <w:right w:val="single" w:sz="8" w:space="0" w:color="000000"/>
            </w:tcBorders>
          </w:tcPr>
          <w:p w14:paraId="6993B600"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lastRenderedPageBreak/>
              <w:t xml:space="preserve">     d.) Proposed addresses</w:t>
            </w:r>
            <w:r w:rsidRPr="00B613EC">
              <w:rPr>
                <w:rFonts w:ascii="Arial" w:hAnsi="Arial" w:cs="Arial"/>
                <w:b/>
                <w:color w:val="000000"/>
              </w:rPr>
              <w:t xml:space="preserve"> </w:t>
            </w:r>
            <w:r w:rsidRPr="00B613EC">
              <w:rPr>
                <w:rFonts w:ascii="Arial" w:hAnsi="Arial" w:cs="Arial"/>
                <w:color w:val="000000"/>
              </w:rPr>
              <w:t>(in title block &amp; on each lot)</w:t>
            </w:r>
          </w:p>
        </w:tc>
        <w:tc>
          <w:tcPr>
            <w:tcW w:w="730" w:type="dxa"/>
            <w:tcBorders>
              <w:top w:val="single" w:sz="8" w:space="0" w:color="000000"/>
              <w:left w:val="single" w:sz="8" w:space="0" w:color="000000"/>
              <w:bottom w:val="single" w:sz="8" w:space="0" w:color="000000"/>
              <w:right w:val="single" w:sz="8" w:space="0" w:color="000000"/>
            </w:tcBorders>
          </w:tcPr>
          <w:p w14:paraId="62BA112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7315911"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B32AEB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265EF56" w14:textId="77777777" w:rsidR="00B613EC" w:rsidRPr="00B613EC" w:rsidRDefault="00B613EC" w:rsidP="00B613EC">
            <w:pPr>
              <w:rPr>
                <w:rFonts w:ascii="Calibri" w:eastAsia="Calibri" w:hAnsi="Calibri" w:cs="Calibri"/>
                <w:color w:val="000000"/>
                <w:sz w:val="22"/>
              </w:rPr>
            </w:pPr>
          </w:p>
        </w:tc>
      </w:tr>
      <w:tr w:rsidR="00B613EC" w:rsidRPr="00B613EC" w14:paraId="7B0B6EB2" w14:textId="77777777" w:rsidTr="00F26FC1">
        <w:trPr>
          <w:trHeight w:val="317"/>
        </w:trPr>
        <w:tc>
          <w:tcPr>
            <w:tcW w:w="8530" w:type="dxa"/>
            <w:gridSpan w:val="3"/>
            <w:tcBorders>
              <w:top w:val="single" w:sz="8" w:space="0" w:color="000000"/>
              <w:left w:val="single" w:sz="8" w:space="0" w:color="000000"/>
              <w:bottom w:val="single" w:sz="8" w:space="0" w:color="000000"/>
              <w:right w:val="single" w:sz="8" w:space="0" w:color="000000"/>
            </w:tcBorders>
          </w:tcPr>
          <w:p w14:paraId="77AEA16C"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e.) Development acreage and individual lot acreages</w:t>
            </w:r>
            <w:r w:rsidRPr="00B613EC">
              <w:rPr>
                <w:rFonts w:ascii="Arial" w:hAnsi="Arial" w:cs="Arial"/>
                <w:b/>
                <w:color w:val="000000"/>
              </w:rPr>
              <w:t xml:space="preserve"> </w:t>
            </w:r>
            <w:r w:rsidRPr="00B613EC">
              <w:rPr>
                <w:rFonts w:ascii="Arial" w:hAnsi="Arial" w:cs="Arial"/>
                <w:color w:val="000000"/>
              </w:rPr>
              <w:t>(existing &amp; proposed)</w:t>
            </w:r>
          </w:p>
        </w:tc>
        <w:tc>
          <w:tcPr>
            <w:tcW w:w="643" w:type="dxa"/>
            <w:tcBorders>
              <w:top w:val="single" w:sz="8" w:space="0" w:color="000000"/>
              <w:left w:val="single" w:sz="8" w:space="0" w:color="000000"/>
              <w:bottom w:val="single" w:sz="8" w:space="0" w:color="000000"/>
              <w:right w:val="single" w:sz="8" w:space="0" w:color="000000"/>
            </w:tcBorders>
          </w:tcPr>
          <w:p w14:paraId="0173A07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BDF2B2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B86522D" w14:textId="77777777" w:rsidR="00B613EC" w:rsidRPr="00B613EC" w:rsidRDefault="00B613EC" w:rsidP="00B613EC">
            <w:pPr>
              <w:rPr>
                <w:rFonts w:ascii="Calibri" w:eastAsia="Calibri" w:hAnsi="Calibri" w:cs="Calibri"/>
                <w:color w:val="000000"/>
                <w:sz w:val="22"/>
              </w:rPr>
            </w:pPr>
          </w:p>
        </w:tc>
      </w:tr>
      <w:tr w:rsidR="00B613EC" w:rsidRPr="00B613EC" w14:paraId="5A2F6321"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00A2A784"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f.) Building restriction lines with dimensions</w:t>
            </w:r>
          </w:p>
        </w:tc>
        <w:tc>
          <w:tcPr>
            <w:tcW w:w="730" w:type="dxa"/>
            <w:tcBorders>
              <w:top w:val="single" w:sz="8" w:space="0" w:color="000000"/>
              <w:left w:val="single" w:sz="8" w:space="0" w:color="000000"/>
              <w:bottom w:val="single" w:sz="8" w:space="0" w:color="000000"/>
              <w:right w:val="single" w:sz="8" w:space="0" w:color="000000"/>
            </w:tcBorders>
          </w:tcPr>
          <w:p w14:paraId="7B01286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676D84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853BBF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F5DBD2E" w14:textId="77777777" w:rsidR="00B613EC" w:rsidRPr="00B613EC" w:rsidRDefault="00B613EC" w:rsidP="00B613EC">
            <w:pPr>
              <w:rPr>
                <w:rFonts w:ascii="Calibri" w:eastAsia="Calibri" w:hAnsi="Calibri" w:cs="Calibri"/>
                <w:color w:val="000000"/>
                <w:sz w:val="22"/>
              </w:rPr>
            </w:pPr>
          </w:p>
        </w:tc>
      </w:tr>
      <w:tr w:rsidR="00B613EC" w:rsidRPr="00B613EC" w14:paraId="490F6BE7"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66FAC586"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g.) Existing and proposed impervious cover areas (fee possible)</w:t>
            </w:r>
          </w:p>
        </w:tc>
        <w:tc>
          <w:tcPr>
            <w:tcW w:w="730" w:type="dxa"/>
            <w:tcBorders>
              <w:top w:val="single" w:sz="8" w:space="0" w:color="000000"/>
              <w:left w:val="single" w:sz="8" w:space="0" w:color="000000"/>
              <w:bottom w:val="single" w:sz="8" w:space="0" w:color="000000"/>
              <w:right w:val="single" w:sz="8" w:space="0" w:color="000000"/>
            </w:tcBorders>
          </w:tcPr>
          <w:p w14:paraId="3D788C0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4A0ED6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CBFF10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A8EF310" w14:textId="77777777" w:rsidR="00B613EC" w:rsidRPr="00B613EC" w:rsidRDefault="00B613EC" w:rsidP="00B613EC">
            <w:pPr>
              <w:rPr>
                <w:rFonts w:ascii="Calibri" w:eastAsia="Calibri" w:hAnsi="Calibri" w:cs="Calibri"/>
                <w:color w:val="000000"/>
                <w:sz w:val="22"/>
              </w:rPr>
            </w:pPr>
          </w:p>
        </w:tc>
      </w:tr>
      <w:tr w:rsidR="00B613EC" w:rsidRPr="00B613EC" w14:paraId="5091E76A"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6FAB5482"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h.) Current Adjoiners including addresses</w:t>
            </w:r>
          </w:p>
        </w:tc>
        <w:tc>
          <w:tcPr>
            <w:tcW w:w="730" w:type="dxa"/>
            <w:tcBorders>
              <w:top w:val="single" w:sz="8" w:space="0" w:color="000000"/>
              <w:left w:val="single" w:sz="8" w:space="0" w:color="000000"/>
              <w:bottom w:val="single" w:sz="8" w:space="0" w:color="000000"/>
              <w:right w:val="single" w:sz="8" w:space="0" w:color="000000"/>
            </w:tcBorders>
          </w:tcPr>
          <w:p w14:paraId="1AD5E60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AE67C7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742174F"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D84F402" w14:textId="77777777" w:rsidR="00B613EC" w:rsidRPr="00B613EC" w:rsidRDefault="00B613EC" w:rsidP="00B613EC">
            <w:pPr>
              <w:rPr>
                <w:rFonts w:ascii="Calibri" w:eastAsia="Calibri" w:hAnsi="Calibri" w:cs="Calibri"/>
                <w:color w:val="000000"/>
                <w:sz w:val="22"/>
              </w:rPr>
            </w:pPr>
          </w:p>
        </w:tc>
      </w:tr>
      <w:tr w:rsidR="00B613EC" w:rsidRPr="00B613EC" w14:paraId="666F9838" w14:textId="77777777" w:rsidTr="00F26FC1">
        <w:trPr>
          <w:trHeight w:val="317"/>
        </w:trPr>
        <w:tc>
          <w:tcPr>
            <w:tcW w:w="8530" w:type="dxa"/>
            <w:gridSpan w:val="3"/>
            <w:tcBorders>
              <w:top w:val="single" w:sz="8" w:space="0" w:color="000000"/>
              <w:left w:val="single" w:sz="8" w:space="0" w:color="000000"/>
              <w:bottom w:val="single" w:sz="8" w:space="0" w:color="000000"/>
              <w:right w:val="single" w:sz="8" w:space="0" w:color="000000"/>
            </w:tcBorders>
          </w:tcPr>
          <w:p w14:paraId="08679C90"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i.) Approved SALDO Waivers</w:t>
            </w:r>
            <w:r w:rsidRPr="00B613EC">
              <w:rPr>
                <w:rFonts w:ascii="Arial" w:hAnsi="Arial" w:cs="Arial"/>
                <w:b/>
                <w:color w:val="000000"/>
              </w:rPr>
              <w:t xml:space="preserve"> </w:t>
            </w:r>
            <w:r w:rsidRPr="00B613EC">
              <w:rPr>
                <w:rFonts w:ascii="Arial" w:hAnsi="Arial" w:cs="Arial"/>
                <w:color w:val="000000"/>
              </w:rPr>
              <w:t xml:space="preserve">or Zoning Variances w/ approval dates </w:t>
            </w:r>
          </w:p>
        </w:tc>
        <w:tc>
          <w:tcPr>
            <w:tcW w:w="643" w:type="dxa"/>
            <w:tcBorders>
              <w:top w:val="single" w:sz="8" w:space="0" w:color="000000"/>
              <w:left w:val="single" w:sz="8" w:space="0" w:color="000000"/>
              <w:bottom w:val="single" w:sz="8" w:space="0" w:color="000000"/>
              <w:right w:val="single" w:sz="8" w:space="0" w:color="000000"/>
            </w:tcBorders>
          </w:tcPr>
          <w:p w14:paraId="09EDE5A1"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68F168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A5EEB24" w14:textId="77777777" w:rsidR="00B613EC" w:rsidRPr="00B613EC" w:rsidRDefault="00B613EC" w:rsidP="00B613EC">
            <w:pPr>
              <w:rPr>
                <w:rFonts w:ascii="Calibri" w:eastAsia="Calibri" w:hAnsi="Calibri" w:cs="Calibri"/>
                <w:color w:val="000000"/>
                <w:sz w:val="22"/>
              </w:rPr>
            </w:pPr>
          </w:p>
        </w:tc>
      </w:tr>
      <w:tr w:rsidR="00B613EC" w:rsidRPr="00B613EC" w14:paraId="21F6589C"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622F9BDF"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j.) Zoning Classifications and all zoning data</w:t>
            </w:r>
          </w:p>
        </w:tc>
        <w:tc>
          <w:tcPr>
            <w:tcW w:w="730" w:type="dxa"/>
            <w:tcBorders>
              <w:top w:val="single" w:sz="8" w:space="0" w:color="000000"/>
              <w:left w:val="single" w:sz="8" w:space="0" w:color="000000"/>
              <w:bottom w:val="single" w:sz="8" w:space="0" w:color="000000"/>
              <w:right w:val="single" w:sz="8" w:space="0" w:color="000000"/>
            </w:tcBorders>
          </w:tcPr>
          <w:p w14:paraId="577B99B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BC419C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D1DD88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D07DEAD" w14:textId="77777777" w:rsidR="00B613EC" w:rsidRPr="00B613EC" w:rsidRDefault="00B613EC" w:rsidP="00B613EC">
            <w:pPr>
              <w:rPr>
                <w:rFonts w:ascii="Calibri" w:eastAsia="Calibri" w:hAnsi="Calibri" w:cs="Calibri"/>
                <w:color w:val="000000"/>
                <w:sz w:val="22"/>
              </w:rPr>
            </w:pPr>
          </w:p>
        </w:tc>
      </w:tr>
      <w:tr w:rsidR="00B613EC" w:rsidRPr="00B613EC" w14:paraId="4390975C"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02B21046"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1.) building dimensions (existing &amp; proposed)</w:t>
            </w:r>
          </w:p>
        </w:tc>
        <w:tc>
          <w:tcPr>
            <w:tcW w:w="730" w:type="dxa"/>
            <w:tcBorders>
              <w:top w:val="single" w:sz="8" w:space="0" w:color="000000"/>
              <w:left w:val="single" w:sz="8" w:space="0" w:color="000000"/>
              <w:bottom w:val="single" w:sz="8" w:space="0" w:color="000000"/>
              <w:right w:val="single" w:sz="8" w:space="0" w:color="000000"/>
            </w:tcBorders>
          </w:tcPr>
          <w:p w14:paraId="0426F85E"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612E4B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DDC7A7C"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E53E54E" w14:textId="77777777" w:rsidR="00B613EC" w:rsidRPr="00B613EC" w:rsidRDefault="00B613EC" w:rsidP="00B613EC">
            <w:pPr>
              <w:rPr>
                <w:rFonts w:ascii="Calibri" w:eastAsia="Calibri" w:hAnsi="Calibri" w:cs="Calibri"/>
                <w:color w:val="000000"/>
                <w:sz w:val="22"/>
              </w:rPr>
            </w:pPr>
          </w:p>
        </w:tc>
      </w:tr>
      <w:tr w:rsidR="00B613EC" w:rsidRPr="00B613EC" w14:paraId="26AEF5AF"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1D0B7CD7"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2.) interior garage dimensions</w:t>
            </w:r>
          </w:p>
        </w:tc>
        <w:tc>
          <w:tcPr>
            <w:tcW w:w="730" w:type="dxa"/>
            <w:tcBorders>
              <w:top w:val="single" w:sz="8" w:space="0" w:color="000000"/>
              <w:left w:val="single" w:sz="8" w:space="0" w:color="000000"/>
              <w:bottom w:val="single" w:sz="8" w:space="0" w:color="000000"/>
              <w:right w:val="single" w:sz="8" w:space="0" w:color="000000"/>
            </w:tcBorders>
          </w:tcPr>
          <w:p w14:paraId="5CC1047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3D54A8E"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89A170E"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A735C76" w14:textId="77777777" w:rsidR="00B613EC" w:rsidRPr="00B613EC" w:rsidRDefault="00B613EC" w:rsidP="00B613EC">
            <w:pPr>
              <w:rPr>
                <w:rFonts w:ascii="Calibri" w:eastAsia="Calibri" w:hAnsi="Calibri" w:cs="Calibri"/>
                <w:color w:val="000000"/>
                <w:sz w:val="22"/>
              </w:rPr>
            </w:pPr>
          </w:p>
        </w:tc>
      </w:tr>
      <w:tr w:rsidR="00B613EC" w:rsidRPr="00B613EC" w14:paraId="37D2BFEE"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2113F3BF"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3.) Bike Racks/Parking lot tree calculations</w:t>
            </w:r>
          </w:p>
        </w:tc>
        <w:tc>
          <w:tcPr>
            <w:tcW w:w="730" w:type="dxa"/>
            <w:tcBorders>
              <w:top w:val="single" w:sz="8" w:space="0" w:color="000000"/>
              <w:left w:val="single" w:sz="8" w:space="0" w:color="000000"/>
              <w:bottom w:val="single" w:sz="8" w:space="0" w:color="000000"/>
              <w:right w:val="single" w:sz="8" w:space="0" w:color="000000"/>
            </w:tcBorders>
          </w:tcPr>
          <w:p w14:paraId="157AB09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ED47DC6"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8E9D94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E40D25B" w14:textId="77777777" w:rsidR="00B613EC" w:rsidRPr="00B613EC" w:rsidRDefault="00B613EC" w:rsidP="00B613EC">
            <w:pPr>
              <w:rPr>
                <w:rFonts w:ascii="Calibri" w:eastAsia="Calibri" w:hAnsi="Calibri" w:cs="Calibri"/>
                <w:color w:val="000000"/>
                <w:sz w:val="22"/>
              </w:rPr>
            </w:pPr>
          </w:p>
        </w:tc>
      </w:tr>
      <w:tr w:rsidR="00B613EC" w:rsidRPr="00B613EC" w14:paraId="47F7866B" w14:textId="77777777" w:rsidTr="00F26FC1">
        <w:trPr>
          <w:trHeight w:val="317"/>
        </w:trPr>
        <w:tc>
          <w:tcPr>
            <w:tcW w:w="7800" w:type="dxa"/>
            <w:gridSpan w:val="2"/>
            <w:tcBorders>
              <w:top w:val="single" w:sz="8" w:space="0" w:color="000000"/>
              <w:left w:val="single" w:sz="8" w:space="0" w:color="000000"/>
              <w:bottom w:val="single" w:sz="8" w:space="0" w:color="000000"/>
              <w:right w:val="single" w:sz="8" w:space="0" w:color="000000"/>
            </w:tcBorders>
          </w:tcPr>
          <w:p w14:paraId="2B19E341"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4.</w:t>
            </w:r>
            <w:r w:rsidRPr="00B613EC">
              <w:rPr>
                <w:rFonts w:ascii="Arial" w:hAnsi="Arial" w:cs="Arial"/>
                <w:b/>
                <w:color w:val="000000"/>
              </w:rPr>
              <w:t xml:space="preserve">) </w:t>
            </w:r>
            <w:r w:rsidRPr="00B613EC">
              <w:rPr>
                <w:rFonts w:ascii="Arial" w:hAnsi="Arial" w:cs="Arial"/>
                <w:color w:val="000000"/>
              </w:rPr>
              <w:t>Buffering around exterior dumpsters</w:t>
            </w:r>
          </w:p>
        </w:tc>
        <w:tc>
          <w:tcPr>
            <w:tcW w:w="730" w:type="dxa"/>
            <w:tcBorders>
              <w:top w:val="single" w:sz="8" w:space="0" w:color="000000"/>
              <w:left w:val="single" w:sz="8" w:space="0" w:color="000000"/>
              <w:bottom w:val="single" w:sz="8" w:space="0" w:color="000000"/>
              <w:right w:val="single" w:sz="8" w:space="0" w:color="000000"/>
            </w:tcBorders>
          </w:tcPr>
          <w:p w14:paraId="1B300DA1"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D87AB3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8C0FD2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EBCB1A3" w14:textId="77777777" w:rsidR="00B613EC" w:rsidRPr="00B613EC" w:rsidRDefault="00B613EC" w:rsidP="00B613EC">
            <w:pPr>
              <w:rPr>
                <w:rFonts w:ascii="Calibri" w:eastAsia="Calibri" w:hAnsi="Calibri" w:cs="Calibri"/>
                <w:color w:val="000000"/>
                <w:sz w:val="22"/>
              </w:rPr>
            </w:pPr>
          </w:p>
        </w:tc>
      </w:tr>
    </w:tbl>
    <w:p w14:paraId="7DEC864B" w14:textId="77777777" w:rsidR="00B613EC" w:rsidRPr="00B613EC" w:rsidRDefault="00B613EC" w:rsidP="00B613EC">
      <w:pPr>
        <w:spacing w:line="259" w:lineRule="auto"/>
        <w:ind w:left="-1440" w:right="293"/>
        <w:rPr>
          <w:rFonts w:ascii="Calibri" w:eastAsia="Calibri" w:hAnsi="Calibri" w:cs="Calibri"/>
          <w:color w:val="000000"/>
          <w:sz w:val="22"/>
          <w:szCs w:val="22"/>
        </w:rPr>
      </w:pPr>
    </w:p>
    <w:tbl>
      <w:tblPr>
        <w:tblStyle w:val="TableGrid"/>
        <w:tblW w:w="10459" w:type="dxa"/>
        <w:tblInd w:w="-562" w:type="dxa"/>
        <w:tblCellMar>
          <w:top w:w="24" w:type="dxa"/>
          <w:left w:w="34" w:type="dxa"/>
        </w:tblCellMar>
        <w:tblLook w:val="04A0" w:firstRow="1" w:lastRow="0" w:firstColumn="1" w:lastColumn="0" w:noHBand="0" w:noVBand="1"/>
      </w:tblPr>
      <w:tblGrid>
        <w:gridCol w:w="5169"/>
        <w:gridCol w:w="2710"/>
        <w:gridCol w:w="701"/>
        <w:gridCol w:w="620"/>
        <w:gridCol w:w="620"/>
        <w:gridCol w:w="639"/>
      </w:tblGrid>
      <w:tr w:rsidR="00B613EC" w:rsidRPr="00B613EC" w14:paraId="7BE74A01" w14:textId="77777777" w:rsidTr="00F26FC1">
        <w:trPr>
          <w:trHeight w:val="302"/>
        </w:trPr>
        <w:tc>
          <w:tcPr>
            <w:tcW w:w="4781" w:type="dxa"/>
            <w:vMerge w:val="restart"/>
            <w:tcBorders>
              <w:top w:val="single" w:sz="8" w:space="0" w:color="000000"/>
              <w:left w:val="single" w:sz="8" w:space="0" w:color="000000"/>
              <w:bottom w:val="single" w:sz="8" w:space="0" w:color="000000"/>
              <w:right w:val="single" w:sz="8" w:space="0" w:color="000000"/>
            </w:tcBorders>
          </w:tcPr>
          <w:p w14:paraId="75E8D9C3" w14:textId="77777777" w:rsidR="00B613EC" w:rsidRPr="00B613EC" w:rsidRDefault="00B613EC" w:rsidP="00B613EC">
            <w:pPr>
              <w:spacing w:after="19"/>
              <w:ind w:left="10"/>
              <w:rPr>
                <w:rFonts w:ascii="Calibri" w:eastAsia="Calibri" w:hAnsi="Calibri" w:cs="Calibri"/>
                <w:color w:val="000000"/>
                <w:sz w:val="22"/>
              </w:rPr>
            </w:pPr>
            <w:r w:rsidRPr="00B613EC">
              <w:rPr>
                <w:rFonts w:ascii="Arial" w:hAnsi="Arial" w:cs="Arial"/>
                <w:b/>
                <w:color w:val="000000"/>
              </w:rPr>
              <w:t>CITY OF BETHLEHEM</w:t>
            </w:r>
          </w:p>
          <w:p w14:paraId="00F70B0D"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b/>
                <w:color w:val="000000"/>
              </w:rPr>
              <w:t>LAND DEVELOPMENT &amp; SUBDIVISION</w:t>
            </w:r>
          </w:p>
        </w:tc>
        <w:tc>
          <w:tcPr>
            <w:tcW w:w="3019" w:type="dxa"/>
            <w:tcBorders>
              <w:top w:val="single" w:sz="8" w:space="0" w:color="000000"/>
              <w:left w:val="single" w:sz="8" w:space="0" w:color="000000"/>
              <w:bottom w:val="single" w:sz="8" w:space="0" w:color="000000"/>
              <w:right w:val="single" w:sz="8" w:space="0" w:color="000000"/>
            </w:tcBorders>
          </w:tcPr>
          <w:p w14:paraId="206F92EB" w14:textId="77777777" w:rsidR="00B613EC" w:rsidRPr="00B613EC" w:rsidRDefault="00B613EC" w:rsidP="00B613EC">
            <w:pPr>
              <w:rPr>
                <w:rFonts w:ascii="Calibri" w:eastAsia="Calibri" w:hAnsi="Calibri" w:cs="Calibri"/>
                <w:color w:val="000000"/>
                <w:sz w:val="22"/>
              </w:rPr>
            </w:pPr>
            <w:r w:rsidRPr="00B613EC">
              <w:rPr>
                <w:rFonts w:ascii="Arial" w:hAnsi="Arial" w:cs="Arial"/>
                <w:b/>
                <w:color w:val="000000"/>
                <w:sz w:val="16"/>
              </w:rPr>
              <w:t xml:space="preserve">                last rev. 1/10/14</w:t>
            </w:r>
          </w:p>
        </w:tc>
        <w:tc>
          <w:tcPr>
            <w:tcW w:w="730" w:type="dxa"/>
            <w:vMerge w:val="restart"/>
            <w:tcBorders>
              <w:top w:val="single" w:sz="8" w:space="0" w:color="000000"/>
              <w:left w:val="single" w:sz="8" w:space="0" w:color="000000"/>
              <w:bottom w:val="double" w:sz="8" w:space="0" w:color="000000"/>
              <w:right w:val="single" w:sz="8" w:space="0" w:color="000000"/>
            </w:tcBorders>
          </w:tcPr>
          <w:p w14:paraId="736406C1" w14:textId="77777777" w:rsidR="00B613EC" w:rsidRPr="00B613EC" w:rsidRDefault="00B613EC" w:rsidP="00B613EC">
            <w:pPr>
              <w:ind w:left="228"/>
              <w:rPr>
                <w:rFonts w:ascii="Calibri" w:eastAsia="Calibri" w:hAnsi="Calibri" w:cs="Calibri"/>
                <w:color w:val="000000"/>
                <w:sz w:val="22"/>
              </w:rPr>
            </w:pPr>
            <w:r w:rsidRPr="00B613EC">
              <w:rPr>
                <w:rFonts w:ascii="Calibri" w:eastAsia="Calibri" w:hAnsi="Calibri" w:cs="Calibri"/>
                <w:noProof/>
                <w:color w:val="000000"/>
                <w:sz w:val="22"/>
              </w:rPr>
              <mc:AlternateContent>
                <mc:Choice Requires="wpg">
                  <w:drawing>
                    <wp:inline distT="0" distB="0" distL="0" distR="0" wp14:anchorId="0535F533" wp14:editId="020C5BDB">
                      <wp:extent cx="150571" cy="688072"/>
                      <wp:effectExtent l="0" t="0" r="0" b="0"/>
                      <wp:docPr id="8339" name="Group 8339"/>
                      <wp:cNvGraphicFramePr/>
                      <a:graphic xmlns:a="http://schemas.openxmlformats.org/drawingml/2006/main">
                        <a:graphicData uri="http://schemas.microsoft.com/office/word/2010/wordprocessingGroup">
                          <wpg:wgp>
                            <wpg:cNvGrpSpPr/>
                            <wpg:grpSpPr>
                              <a:xfrm>
                                <a:off x="0" y="0"/>
                                <a:ext cx="150571" cy="688072"/>
                                <a:chOff x="0" y="0"/>
                                <a:chExt cx="150571" cy="688072"/>
                              </a:xfrm>
                            </wpg:grpSpPr>
                            <wps:wsp>
                              <wps:cNvPr id="162" name="Rectangle 162"/>
                              <wps:cNvSpPr/>
                              <wps:spPr>
                                <a:xfrm rot="-5399999">
                                  <a:off x="-357437" y="130374"/>
                                  <a:ext cx="915136" cy="200260"/>
                                </a:xfrm>
                                <a:prstGeom prst="rect">
                                  <a:avLst/>
                                </a:prstGeom>
                                <a:ln>
                                  <a:noFill/>
                                </a:ln>
                              </wps:spPr>
                              <wps:txbx>
                                <w:txbxContent>
                                  <w:p w14:paraId="16641CC3" w14:textId="77777777" w:rsidR="00B613EC" w:rsidRDefault="00B613EC" w:rsidP="00B613EC">
                                    <w:r>
                                      <w:rPr>
                                        <w:rFonts w:ascii="Arial" w:eastAsia="Arial" w:hAnsi="Arial" w:cs="Arial"/>
                                      </w:rPr>
                                      <w:t>Submitted</w:t>
                                    </w:r>
                                  </w:p>
                                </w:txbxContent>
                              </wps:txbx>
                              <wps:bodyPr horzOverflow="overflow" vert="horz" lIns="0" tIns="0" rIns="0" bIns="0" rtlCol="0">
                                <a:noAutofit/>
                              </wps:bodyPr>
                            </wps:wsp>
                          </wpg:wgp>
                        </a:graphicData>
                      </a:graphic>
                    </wp:inline>
                  </w:drawing>
                </mc:Choice>
                <mc:Fallback>
                  <w:pict>
                    <v:group w14:anchorId="0535F533" id="Group 8339" o:spid="_x0000_s1035" style="width:11.85pt;height:54.2pt;mso-position-horizontal-relative:char;mso-position-vertical-relative:line" coordsize="1505,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">
                      <v:rect id="Rectangle 162" o:spid="_x0000_s1036" style="position:absolute;left:-3574;top:1304;width:9150;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" filled="f" stroked="f">
                        <v:textbox inset="0,0,0,0">
                          <w:txbxContent>
                            <w:p w14:paraId="16641CC3" w14:textId="77777777" w:rsidR="00B613EC" w:rsidRDefault="00B613EC" w:rsidP="00B613EC">
                              <w:r>
                                <w:rPr>
                                  <w:rFonts w:ascii="Arial" w:eastAsia="Arial" w:hAnsi="Arial" w:cs="Arial"/>
                                </w:rPr>
                                <w:t>Submitted</w:t>
                              </w:r>
                            </w:p>
                          </w:txbxContent>
                        </v:textbox>
                      </v:rect>
                      <w10:anchorlock/>
                    </v:group>
                  </w:pict>
                </mc:Fallback>
              </mc:AlternateContent>
            </w:r>
          </w:p>
        </w:tc>
        <w:tc>
          <w:tcPr>
            <w:tcW w:w="643" w:type="dxa"/>
            <w:vMerge w:val="restart"/>
            <w:tcBorders>
              <w:top w:val="single" w:sz="8" w:space="0" w:color="000000"/>
              <w:left w:val="single" w:sz="8" w:space="0" w:color="000000"/>
              <w:bottom w:val="double" w:sz="8" w:space="0" w:color="000000"/>
              <w:right w:val="single" w:sz="8" w:space="0" w:color="000000"/>
            </w:tcBorders>
          </w:tcPr>
          <w:p w14:paraId="5F640718" w14:textId="77777777" w:rsidR="00B613EC" w:rsidRPr="00B613EC" w:rsidRDefault="00B613EC" w:rsidP="00B613EC">
            <w:pPr>
              <w:ind w:left="185"/>
              <w:rPr>
                <w:rFonts w:ascii="Calibri" w:eastAsia="Calibri" w:hAnsi="Calibri" w:cs="Calibri"/>
                <w:color w:val="000000"/>
                <w:sz w:val="22"/>
              </w:rPr>
            </w:pPr>
            <w:r w:rsidRPr="00B613EC">
              <w:rPr>
                <w:rFonts w:ascii="Calibri" w:eastAsia="Calibri" w:hAnsi="Calibri" w:cs="Calibri"/>
                <w:noProof/>
                <w:color w:val="000000"/>
                <w:sz w:val="22"/>
              </w:rPr>
              <mc:AlternateContent>
                <mc:Choice Requires="wpg">
                  <w:drawing>
                    <wp:inline distT="0" distB="0" distL="0" distR="0" wp14:anchorId="2F2C881F" wp14:editId="5A6EE381">
                      <wp:extent cx="150571" cy="755128"/>
                      <wp:effectExtent l="0" t="0" r="0" b="0"/>
                      <wp:docPr id="8348" name="Group 8348"/>
                      <wp:cNvGraphicFramePr/>
                      <a:graphic xmlns:a="http://schemas.openxmlformats.org/drawingml/2006/main">
                        <a:graphicData uri="http://schemas.microsoft.com/office/word/2010/wordprocessingGroup">
                          <wpg:wgp>
                            <wpg:cNvGrpSpPr/>
                            <wpg:grpSpPr>
                              <a:xfrm>
                                <a:off x="0" y="0"/>
                                <a:ext cx="150571" cy="755128"/>
                                <a:chOff x="0" y="0"/>
                                <a:chExt cx="150571" cy="755128"/>
                              </a:xfrm>
                            </wpg:grpSpPr>
                            <wps:wsp>
                              <wps:cNvPr id="163" name="Rectangle 163"/>
                              <wps:cNvSpPr/>
                              <wps:spPr>
                                <a:xfrm rot="-5399999">
                                  <a:off x="-402030" y="152838"/>
                                  <a:ext cx="1004321" cy="200260"/>
                                </a:xfrm>
                                <a:prstGeom prst="rect">
                                  <a:avLst/>
                                </a:prstGeom>
                                <a:ln>
                                  <a:noFill/>
                                </a:ln>
                              </wps:spPr>
                              <wps:txbx>
                                <w:txbxContent>
                                  <w:p w14:paraId="161450E8" w14:textId="77777777" w:rsidR="00B613EC" w:rsidRDefault="00B613EC" w:rsidP="00B613EC">
                                    <w:r>
                                      <w:rPr>
                                        <w:rFonts w:ascii="Arial" w:eastAsia="Arial" w:hAnsi="Arial" w:cs="Arial"/>
                                      </w:rPr>
                                      <w:t>Acceptable</w:t>
                                    </w:r>
                                  </w:p>
                                </w:txbxContent>
                              </wps:txbx>
                              <wps:bodyPr horzOverflow="overflow" vert="horz" lIns="0" tIns="0" rIns="0" bIns="0" rtlCol="0">
                                <a:noAutofit/>
                              </wps:bodyPr>
                            </wps:wsp>
                          </wpg:wgp>
                        </a:graphicData>
                      </a:graphic>
                    </wp:inline>
                  </w:drawing>
                </mc:Choice>
                <mc:Fallback>
                  <w:pict>
                    <v:group w14:anchorId="2F2C881F" id="Group 8348" o:spid="_x0000_s1037" style="width:11.85pt;height:59.45pt;mso-position-horizontal-relative:char;mso-position-vertical-relative:line" coordsize="1505,7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">
                      <v:rect id="Rectangle 163" o:spid="_x0000_s1038" style="position:absolute;left:-4020;top:1529;width:10042;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" filled="f" stroked="f">
                        <v:textbox inset="0,0,0,0">
                          <w:txbxContent>
                            <w:p w14:paraId="161450E8" w14:textId="77777777" w:rsidR="00B613EC" w:rsidRDefault="00B613EC" w:rsidP="00B613EC">
                              <w:r>
                                <w:rPr>
                                  <w:rFonts w:ascii="Arial" w:eastAsia="Arial" w:hAnsi="Arial" w:cs="Arial"/>
                                </w:rPr>
                                <w:t>Acceptable</w:t>
                              </w:r>
                            </w:p>
                          </w:txbxContent>
                        </v:textbox>
                      </v:rect>
                      <w10:anchorlock/>
                    </v:group>
                  </w:pict>
                </mc:Fallback>
              </mc:AlternateContent>
            </w:r>
          </w:p>
        </w:tc>
        <w:tc>
          <w:tcPr>
            <w:tcW w:w="643" w:type="dxa"/>
            <w:vMerge w:val="restart"/>
            <w:tcBorders>
              <w:top w:val="single" w:sz="8" w:space="0" w:color="000000"/>
              <w:left w:val="single" w:sz="8" w:space="0" w:color="000000"/>
              <w:bottom w:val="double" w:sz="8" w:space="0" w:color="000000"/>
              <w:right w:val="single" w:sz="8" w:space="0" w:color="000000"/>
            </w:tcBorders>
          </w:tcPr>
          <w:p w14:paraId="1B711862" w14:textId="77777777" w:rsidR="00B613EC" w:rsidRPr="00B613EC" w:rsidRDefault="00B613EC" w:rsidP="00B613EC">
            <w:pPr>
              <w:ind w:left="185"/>
              <w:rPr>
                <w:rFonts w:ascii="Calibri" w:eastAsia="Calibri" w:hAnsi="Calibri" w:cs="Calibri"/>
                <w:color w:val="000000"/>
                <w:sz w:val="22"/>
              </w:rPr>
            </w:pPr>
            <w:r w:rsidRPr="00B613EC">
              <w:rPr>
                <w:rFonts w:ascii="Calibri" w:eastAsia="Calibri" w:hAnsi="Calibri" w:cs="Calibri"/>
                <w:noProof/>
                <w:color w:val="000000"/>
                <w:sz w:val="22"/>
              </w:rPr>
              <mc:AlternateContent>
                <mc:Choice Requires="wpg">
                  <w:drawing>
                    <wp:inline distT="0" distB="0" distL="0" distR="0" wp14:anchorId="6B1ABF53" wp14:editId="7C2ACFD4">
                      <wp:extent cx="150571" cy="1035544"/>
                      <wp:effectExtent l="0" t="0" r="0" b="0"/>
                      <wp:docPr id="8355" name="Group 8355"/>
                      <wp:cNvGraphicFramePr/>
                      <a:graphic xmlns:a="http://schemas.openxmlformats.org/drawingml/2006/main">
                        <a:graphicData uri="http://schemas.microsoft.com/office/word/2010/wordprocessingGroup">
                          <wpg:wgp>
                            <wpg:cNvGrpSpPr/>
                            <wpg:grpSpPr>
                              <a:xfrm>
                                <a:off x="0" y="0"/>
                                <a:ext cx="150571" cy="1035544"/>
                                <a:chOff x="0" y="0"/>
                                <a:chExt cx="150571" cy="1035544"/>
                              </a:xfrm>
                            </wpg:grpSpPr>
                            <wps:wsp>
                              <wps:cNvPr id="159" name="Rectangle 159"/>
                              <wps:cNvSpPr/>
                              <wps:spPr>
                                <a:xfrm rot="-5399999">
                                  <a:off x="-588506" y="246777"/>
                                  <a:ext cx="1377274" cy="200260"/>
                                </a:xfrm>
                                <a:prstGeom prst="rect">
                                  <a:avLst/>
                                </a:prstGeom>
                                <a:ln>
                                  <a:noFill/>
                                </a:ln>
                              </wps:spPr>
                              <wps:txbx>
                                <w:txbxContent>
                                  <w:p w14:paraId="0F5C4963" w14:textId="77777777" w:rsidR="00B613EC" w:rsidRDefault="00B613EC" w:rsidP="00B613EC">
                                    <w:r>
                                      <w:rPr>
                                        <w:rFonts w:ascii="Arial" w:eastAsia="Arial" w:hAnsi="Arial" w:cs="Arial"/>
                                      </w:rPr>
                                      <w:t>Not Acceptable</w:t>
                                    </w:r>
                                  </w:p>
                                </w:txbxContent>
                              </wps:txbx>
                              <wps:bodyPr horzOverflow="overflow" vert="horz" lIns="0" tIns="0" rIns="0" bIns="0" rtlCol="0">
                                <a:noAutofit/>
                              </wps:bodyPr>
                            </wps:wsp>
                          </wpg:wgp>
                        </a:graphicData>
                      </a:graphic>
                    </wp:inline>
                  </w:drawing>
                </mc:Choice>
                <mc:Fallback>
                  <w:pict>
                    <v:group w14:anchorId="6B1ABF53" id="Group 8355" o:spid="_x0000_s1039" style="width:11.85pt;height:81.55pt;mso-position-horizontal-relative:char;mso-position-vertical-relative:line" coordsize="1505,1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">
                      <v:rect id="Rectangle 159" o:spid="_x0000_s1040" style="position:absolute;left:-5885;top:2468;width:13772;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" filled="f" stroked="f">
                        <v:textbox inset="0,0,0,0">
                          <w:txbxContent>
                            <w:p w14:paraId="0F5C4963" w14:textId="77777777" w:rsidR="00B613EC" w:rsidRDefault="00B613EC" w:rsidP="00B613EC">
                              <w:r>
                                <w:rPr>
                                  <w:rFonts w:ascii="Arial" w:eastAsia="Arial" w:hAnsi="Arial" w:cs="Arial"/>
                                </w:rPr>
                                <w:t>Not Acceptable</w:t>
                              </w:r>
                            </w:p>
                          </w:txbxContent>
                        </v:textbox>
                      </v:rect>
                      <w10:anchorlock/>
                    </v:group>
                  </w:pict>
                </mc:Fallback>
              </mc:AlternateContent>
            </w:r>
          </w:p>
        </w:tc>
        <w:tc>
          <w:tcPr>
            <w:tcW w:w="643" w:type="dxa"/>
            <w:vMerge w:val="restart"/>
            <w:tcBorders>
              <w:top w:val="single" w:sz="8" w:space="0" w:color="000000"/>
              <w:left w:val="single" w:sz="8" w:space="0" w:color="000000"/>
              <w:bottom w:val="double" w:sz="8" w:space="0" w:color="000000"/>
              <w:right w:val="single" w:sz="8" w:space="0" w:color="000000"/>
            </w:tcBorders>
          </w:tcPr>
          <w:p w14:paraId="5CC13A52" w14:textId="77777777" w:rsidR="00B613EC" w:rsidRPr="00B613EC" w:rsidRDefault="00B613EC" w:rsidP="00B613EC">
            <w:pPr>
              <w:ind w:left="36"/>
              <w:rPr>
                <w:rFonts w:ascii="Calibri" w:eastAsia="Calibri" w:hAnsi="Calibri" w:cs="Calibri"/>
                <w:color w:val="000000"/>
                <w:sz w:val="22"/>
              </w:rPr>
            </w:pPr>
            <w:r w:rsidRPr="00B613EC">
              <w:rPr>
                <w:rFonts w:ascii="Calibri" w:eastAsia="Calibri" w:hAnsi="Calibri" w:cs="Calibri"/>
                <w:noProof/>
                <w:color w:val="000000"/>
                <w:sz w:val="22"/>
              </w:rPr>
              <mc:AlternateContent>
                <mc:Choice Requires="wpg">
                  <w:drawing>
                    <wp:inline distT="0" distB="0" distL="0" distR="0" wp14:anchorId="117401D0" wp14:editId="2A763D8A">
                      <wp:extent cx="342596" cy="883770"/>
                      <wp:effectExtent l="0" t="0" r="0" b="0"/>
                      <wp:docPr id="8373" name="Group 8373"/>
                      <wp:cNvGraphicFramePr/>
                      <a:graphic xmlns:a="http://schemas.openxmlformats.org/drawingml/2006/main">
                        <a:graphicData uri="http://schemas.microsoft.com/office/word/2010/wordprocessingGroup">
                          <wpg:wgp>
                            <wpg:cNvGrpSpPr/>
                            <wpg:grpSpPr>
                              <a:xfrm>
                                <a:off x="0" y="0"/>
                                <a:ext cx="342596" cy="883770"/>
                                <a:chOff x="0" y="0"/>
                                <a:chExt cx="342596" cy="883770"/>
                              </a:xfrm>
                            </wpg:grpSpPr>
                            <wps:wsp>
                              <wps:cNvPr id="160" name="Rectangle 160"/>
                              <wps:cNvSpPr/>
                              <wps:spPr>
                                <a:xfrm rot="-5399999">
                                  <a:off x="-487577" y="195933"/>
                                  <a:ext cx="1175415" cy="200260"/>
                                </a:xfrm>
                                <a:prstGeom prst="rect">
                                  <a:avLst/>
                                </a:prstGeom>
                                <a:ln>
                                  <a:noFill/>
                                </a:ln>
                              </wps:spPr>
                              <wps:txbx>
                                <w:txbxContent>
                                  <w:p w14:paraId="3660ED99" w14:textId="77777777" w:rsidR="00B613EC" w:rsidRDefault="00B613EC" w:rsidP="00B613EC">
                                    <w:r>
                                      <w:rPr>
                                        <w:rFonts w:ascii="Arial" w:eastAsia="Arial" w:hAnsi="Arial" w:cs="Arial"/>
                                      </w:rPr>
                                      <w:t>Evaluated by</w:t>
                                    </w:r>
                                  </w:p>
                                </w:txbxContent>
                              </wps:txbx>
                              <wps:bodyPr horzOverflow="overflow" vert="horz" lIns="0" tIns="0" rIns="0" bIns="0" rtlCol="0">
                                <a:noAutofit/>
                              </wps:bodyPr>
                            </wps:wsp>
                            <wps:wsp>
                              <wps:cNvPr id="161" name="Rectangle 161"/>
                              <wps:cNvSpPr/>
                              <wps:spPr>
                                <a:xfrm rot="-5399999">
                                  <a:off x="8486" y="499971"/>
                                  <a:ext cx="567338" cy="200260"/>
                                </a:xfrm>
                                <a:prstGeom prst="rect">
                                  <a:avLst/>
                                </a:prstGeom>
                                <a:ln>
                                  <a:noFill/>
                                </a:ln>
                              </wps:spPr>
                              <wps:txbx>
                                <w:txbxContent>
                                  <w:p w14:paraId="59BC6C49" w14:textId="77777777" w:rsidR="00B613EC" w:rsidRDefault="00B613EC" w:rsidP="00B613EC">
                                    <w:r>
                                      <w:rPr>
                                        <w:rFonts w:ascii="Arial" w:eastAsia="Arial" w:hAnsi="Arial" w:cs="Arial"/>
                                      </w:rPr>
                                      <w:t>others</w:t>
                                    </w:r>
                                  </w:p>
                                </w:txbxContent>
                              </wps:txbx>
                              <wps:bodyPr horzOverflow="overflow" vert="horz" lIns="0" tIns="0" rIns="0" bIns="0" rtlCol="0">
                                <a:noAutofit/>
                              </wps:bodyPr>
                            </wps:wsp>
                          </wpg:wgp>
                        </a:graphicData>
                      </a:graphic>
                    </wp:inline>
                  </w:drawing>
                </mc:Choice>
                <mc:Fallback>
                  <w:pict>
                    <v:group w14:anchorId="117401D0" id="Group 8373" o:spid="_x0000_s1041" style="width:27pt;height:69.6pt;mso-position-horizontal-relative:char;mso-position-vertical-relative:line" coordsize="3425,8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">
                      <v:rect id="Rectangle 160" o:spid="_x0000_s1042" style="position:absolute;left:-4876;top:1960;width:11753;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" filled="f" stroked="f">
                        <v:textbox inset="0,0,0,0">
                          <w:txbxContent>
                            <w:p w14:paraId="3660ED99" w14:textId="77777777" w:rsidR="00B613EC" w:rsidRDefault="00B613EC" w:rsidP="00B613EC">
                              <w:r>
                                <w:rPr>
                                  <w:rFonts w:ascii="Arial" w:eastAsia="Arial" w:hAnsi="Arial" w:cs="Arial"/>
                                </w:rPr>
                                <w:t>Evaluated by</w:t>
                              </w:r>
                            </w:p>
                          </w:txbxContent>
                        </v:textbox>
                      </v:rect>
                      <v:rect id="Rectangle 161" o:spid="_x0000_s1043" style="position:absolute;left:84;top:5000;width:5673;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" filled="f" stroked="f">
                        <v:textbox inset="0,0,0,0">
                          <w:txbxContent>
                            <w:p w14:paraId="59BC6C49" w14:textId="77777777" w:rsidR="00B613EC" w:rsidRDefault="00B613EC" w:rsidP="00B613EC">
                              <w:r>
                                <w:rPr>
                                  <w:rFonts w:ascii="Arial" w:eastAsia="Arial" w:hAnsi="Arial" w:cs="Arial"/>
                                </w:rPr>
                                <w:t>others</w:t>
                              </w:r>
                            </w:p>
                          </w:txbxContent>
                        </v:textbox>
                      </v:rect>
                      <w10:anchorlock/>
                    </v:group>
                  </w:pict>
                </mc:Fallback>
              </mc:AlternateContent>
            </w:r>
          </w:p>
        </w:tc>
      </w:tr>
      <w:tr w:rsidR="00B613EC" w:rsidRPr="00B613EC" w14:paraId="4F095AE1" w14:textId="77777777" w:rsidTr="00F26FC1">
        <w:trPr>
          <w:trHeight w:val="317"/>
        </w:trPr>
        <w:tc>
          <w:tcPr>
            <w:tcW w:w="0" w:type="auto"/>
            <w:vMerge/>
            <w:tcBorders>
              <w:top w:val="nil"/>
              <w:left w:val="single" w:sz="8" w:space="0" w:color="000000"/>
              <w:bottom w:val="single" w:sz="8" w:space="0" w:color="000000"/>
              <w:right w:val="single" w:sz="8" w:space="0" w:color="000000"/>
            </w:tcBorders>
          </w:tcPr>
          <w:p w14:paraId="730F0FFB" w14:textId="77777777" w:rsidR="00B613EC" w:rsidRPr="00B613EC" w:rsidRDefault="00B613EC" w:rsidP="00B613EC">
            <w:pPr>
              <w:rPr>
                <w:rFonts w:ascii="Calibri" w:eastAsia="Calibri" w:hAnsi="Calibri" w:cs="Calibri"/>
                <w:color w:val="000000"/>
                <w:sz w:val="22"/>
              </w:rPr>
            </w:pPr>
          </w:p>
        </w:tc>
        <w:tc>
          <w:tcPr>
            <w:tcW w:w="3019" w:type="dxa"/>
            <w:tcBorders>
              <w:top w:val="single" w:sz="8" w:space="0" w:color="000000"/>
              <w:left w:val="single" w:sz="8" w:space="0" w:color="000000"/>
              <w:bottom w:val="single" w:sz="8" w:space="0" w:color="000000"/>
              <w:right w:val="single" w:sz="8" w:space="0" w:color="000000"/>
            </w:tcBorders>
          </w:tcPr>
          <w:p w14:paraId="23E507B2"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246506B7"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52BF6628"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13BEF7E8"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20393DEC" w14:textId="77777777" w:rsidR="00B613EC" w:rsidRPr="00B613EC" w:rsidRDefault="00B613EC" w:rsidP="00B613EC">
            <w:pPr>
              <w:rPr>
                <w:rFonts w:ascii="Calibri" w:eastAsia="Calibri" w:hAnsi="Calibri" w:cs="Calibri"/>
                <w:color w:val="000000"/>
                <w:sz w:val="22"/>
              </w:rPr>
            </w:pPr>
          </w:p>
        </w:tc>
      </w:tr>
      <w:tr w:rsidR="00B613EC" w:rsidRPr="00B613EC" w14:paraId="2A2F772C" w14:textId="77777777" w:rsidTr="00F26FC1">
        <w:trPr>
          <w:trHeight w:val="317"/>
        </w:trPr>
        <w:tc>
          <w:tcPr>
            <w:tcW w:w="4781" w:type="dxa"/>
            <w:vMerge w:val="restart"/>
            <w:tcBorders>
              <w:top w:val="single" w:sz="8" w:space="0" w:color="000000"/>
              <w:left w:val="single" w:sz="8" w:space="0" w:color="000000"/>
              <w:bottom w:val="double" w:sz="8" w:space="0" w:color="000000"/>
              <w:right w:val="nil"/>
            </w:tcBorders>
          </w:tcPr>
          <w:p w14:paraId="34F042E7" w14:textId="77777777" w:rsidR="00B613EC" w:rsidRPr="00B613EC" w:rsidRDefault="00B613EC" w:rsidP="00B613EC">
            <w:pPr>
              <w:spacing w:after="321"/>
              <w:ind w:left="10"/>
              <w:rPr>
                <w:rFonts w:ascii="Calibri" w:eastAsia="Calibri" w:hAnsi="Calibri" w:cs="Calibri"/>
                <w:color w:val="000000"/>
                <w:sz w:val="22"/>
              </w:rPr>
            </w:pPr>
            <w:r w:rsidRPr="00B613EC">
              <w:rPr>
                <w:rFonts w:ascii="Arial" w:hAnsi="Arial" w:cs="Arial"/>
                <w:b/>
                <w:color w:val="000000"/>
              </w:rPr>
              <w:t>CHECKLIST</w:t>
            </w:r>
          </w:p>
          <w:p w14:paraId="0043779B" w14:textId="77777777" w:rsidR="00B613EC" w:rsidRPr="00B613EC" w:rsidRDefault="00B613EC" w:rsidP="00B613EC">
            <w:pPr>
              <w:ind w:left="10" w:right="-2946"/>
              <w:rPr>
                <w:rFonts w:ascii="Calibri" w:eastAsia="Calibri" w:hAnsi="Calibri" w:cs="Calibri"/>
                <w:color w:val="000000"/>
                <w:sz w:val="22"/>
              </w:rPr>
            </w:pPr>
            <w:r w:rsidRPr="00B613EC">
              <w:rPr>
                <w:rFonts w:ascii="Arial" w:hAnsi="Arial" w:cs="Arial"/>
                <w:b/>
                <w:color w:val="000000"/>
              </w:rPr>
              <w:t>SITE ADDRESS:_____________________________ DATE: ________</w:t>
            </w:r>
          </w:p>
        </w:tc>
        <w:tc>
          <w:tcPr>
            <w:tcW w:w="3019" w:type="dxa"/>
            <w:tcBorders>
              <w:top w:val="single" w:sz="8" w:space="0" w:color="000000"/>
              <w:left w:val="single" w:sz="8" w:space="0" w:color="000000"/>
              <w:bottom w:val="single" w:sz="8" w:space="0" w:color="000000"/>
              <w:right w:val="single" w:sz="8" w:space="0" w:color="000000"/>
            </w:tcBorders>
          </w:tcPr>
          <w:p w14:paraId="37502710" w14:textId="77777777" w:rsidR="00B613EC" w:rsidRPr="00B613EC" w:rsidRDefault="00B613EC" w:rsidP="00B613EC">
            <w:pPr>
              <w:rPr>
                <w:rFonts w:ascii="Calibri" w:eastAsia="Calibri" w:hAnsi="Calibri" w:cs="Calibri"/>
                <w:color w:val="000000"/>
                <w:sz w:val="22"/>
              </w:rPr>
            </w:pPr>
            <w:r w:rsidRPr="00B613EC">
              <w:rPr>
                <w:rFonts w:ascii="Arial" w:hAnsi="Arial" w:cs="Arial"/>
                <w:color w:val="000000"/>
                <w:sz w:val="16"/>
              </w:rPr>
              <w:t xml:space="preserve">                7/26/06</w:t>
            </w:r>
          </w:p>
        </w:tc>
        <w:tc>
          <w:tcPr>
            <w:tcW w:w="0" w:type="auto"/>
            <w:vMerge/>
            <w:tcBorders>
              <w:top w:val="nil"/>
              <w:left w:val="single" w:sz="8" w:space="0" w:color="000000"/>
              <w:bottom w:val="nil"/>
              <w:right w:val="single" w:sz="8" w:space="0" w:color="000000"/>
            </w:tcBorders>
          </w:tcPr>
          <w:p w14:paraId="18F75BAC"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64848297"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4A92C208"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7B2A8B50" w14:textId="77777777" w:rsidR="00B613EC" w:rsidRPr="00B613EC" w:rsidRDefault="00B613EC" w:rsidP="00B613EC">
            <w:pPr>
              <w:rPr>
                <w:rFonts w:ascii="Calibri" w:eastAsia="Calibri" w:hAnsi="Calibri" w:cs="Calibri"/>
                <w:color w:val="000000"/>
                <w:sz w:val="22"/>
              </w:rPr>
            </w:pPr>
          </w:p>
        </w:tc>
      </w:tr>
      <w:tr w:rsidR="00B613EC" w:rsidRPr="00B613EC" w14:paraId="71EA8EC1" w14:textId="77777777" w:rsidTr="00F26FC1">
        <w:trPr>
          <w:trHeight w:val="922"/>
        </w:trPr>
        <w:tc>
          <w:tcPr>
            <w:tcW w:w="0" w:type="auto"/>
            <w:vMerge/>
            <w:tcBorders>
              <w:top w:val="nil"/>
              <w:left w:val="single" w:sz="8" w:space="0" w:color="000000"/>
              <w:bottom w:val="double" w:sz="8" w:space="0" w:color="000000"/>
              <w:right w:val="nil"/>
            </w:tcBorders>
          </w:tcPr>
          <w:p w14:paraId="79FB973E" w14:textId="77777777" w:rsidR="00B613EC" w:rsidRPr="00B613EC" w:rsidRDefault="00B613EC" w:rsidP="00B613EC">
            <w:pPr>
              <w:rPr>
                <w:rFonts w:ascii="Calibri" w:eastAsia="Calibri" w:hAnsi="Calibri" w:cs="Calibri"/>
                <w:color w:val="000000"/>
                <w:sz w:val="22"/>
              </w:rPr>
            </w:pPr>
          </w:p>
        </w:tc>
        <w:tc>
          <w:tcPr>
            <w:tcW w:w="3019" w:type="dxa"/>
            <w:tcBorders>
              <w:top w:val="single" w:sz="8" w:space="0" w:color="000000"/>
              <w:left w:val="nil"/>
              <w:bottom w:val="double" w:sz="8" w:space="0" w:color="000000"/>
              <w:right w:val="single" w:sz="8" w:space="0" w:color="000000"/>
            </w:tcBorders>
            <w:vAlign w:val="center"/>
          </w:tcPr>
          <w:p w14:paraId="43E61192" w14:textId="77777777" w:rsidR="00B613EC" w:rsidRPr="00B613EC" w:rsidRDefault="00B613EC" w:rsidP="00B613EC">
            <w:pPr>
              <w:ind w:right="-61"/>
              <w:jc w:val="right"/>
              <w:rPr>
                <w:rFonts w:ascii="Calibri" w:eastAsia="Calibri" w:hAnsi="Calibri" w:cs="Calibri"/>
                <w:color w:val="000000"/>
                <w:sz w:val="22"/>
              </w:rPr>
            </w:pPr>
            <w:r w:rsidRPr="00B613EC">
              <w:rPr>
                <w:rFonts w:ascii="Arial" w:hAnsi="Arial" w:cs="Arial"/>
                <w:b/>
                <w:color w:val="000000"/>
              </w:rPr>
              <w:t>_</w:t>
            </w:r>
          </w:p>
        </w:tc>
        <w:tc>
          <w:tcPr>
            <w:tcW w:w="0" w:type="auto"/>
            <w:vMerge/>
            <w:tcBorders>
              <w:top w:val="nil"/>
              <w:left w:val="single" w:sz="8" w:space="0" w:color="000000"/>
              <w:bottom w:val="double" w:sz="8" w:space="0" w:color="000000"/>
              <w:right w:val="single" w:sz="8" w:space="0" w:color="000000"/>
            </w:tcBorders>
          </w:tcPr>
          <w:p w14:paraId="6C3CE52E"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double" w:sz="8" w:space="0" w:color="000000"/>
              <w:right w:val="single" w:sz="8" w:space="0" w:color="000000"/>
            </w:tcBorders>
          </w:tcPr>
          <w:p w14:paraId="7730F910"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double" w:sz="8" w:space="0" w:color="000000"/>
              <w:right w:val="single" w:sz="8" w:space="0" w:color="000000"/>
            </w:tcBorders>
          </w:tcPr>
          <w:p w14:paraId="2CCFD59F"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double" w:sz="8" w:space="0" w:color="000000"/>
              <w:right w:val="single" w:sz="8" w:space="0" w:color="000000"/>
            </w:tcBorders>
          </w:tcPr>
          <w:p w14:paraId="3C430383" w14:textId="77777777" w:rsidR="00B613EC" w:rsidRPr="00B613EC" w:rsidRDefault="00B613EC" w:rsidP="00B613EC">
            <w:pPr>
              <w:rPr>
                <w:rFonts w:ascii="Calibri" w:eastAsia="Calibri" w:hAnsi="Calibri" w:cs="Calibri"/>
                <w:color w:val="000000"/>
                <w:sz w:val="22"/>
              </w:rPr>
            </w:pPr>
          </w:p>
        </w:tc>
      </w:tr>
      <w:tr w:rsidR="00B613EC" w:rsidRPr="00B613EC" w14:paraId="1582C4F1" w14:textId="77777777" w:rsidTr="00F26FC1">
        <w:trPr>
          <w:trHeight w:val="336"/>
        </w:trPr>
        <w:tc>
          <w:tcPr>
            <w:tcW w:w="7800" w:type="dxa"/>
            <w:gridSpan w:val="2"/>
            <w:tcBorders>
              <w:top w:val="double" w:sz="8" w:space="0" w:color="000000"/>
              <w:left w:val="single" w:sz="8" w:space="0" w:color="000000"/>
              <w:bottom w:val="double" w:sz="8" w:space="0" w:color="000000"/>
              <w:right w:val="single" w:sz="8" w:space="0" w:color="000000"/>
            </w:tcBorders>
          </w:tcPr>
          <w:p w14:paraId="4E737DF8"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b/>
                <w:i/>
                <w:color w:val="000000"/>
              </w:rPr>
              <w:t>SURVEY DATA:</w:t>
            </w:r>
          </w:p>
        </w:tc>
        <w:tc>
          <w:tcPr>
            <w:tcW w:w="730" w:type="dxa"/>
            <w:tcBorders>
              <w:top w:val="double" w:sz="8" w:space="0" w:color="000000"/>
              <w:left w:val="single" w:sz="8" w:space="0" w:color="000000"/>
              <w:bottom w:val="double" w:sz="8" w:space="0" w:color="000000"/>
              <w:right w:val="single" w:sz="8" w:space="0" w:color="000000"/>
            </w:tcBorders>
            <w:shd w:val="clear" w:color="auto" w:fill="C0C0C0"/>
          </w:tcPr>
          <w:p w14:paraId="3FB476AC"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double" w:sz="8" w:space="0" w:color="000000"/>
              <w:right w:val="single" w:sz="8" w:space="0" w:color="000000"/>
            </w:tcBorders>
            <w:shd w:val="clear" w:color="auto" w:fill="C0C0C0"/>
          </w:tcPr>
          <w:p w14:paraId="09398DB0"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double" w:sz="8" w:space="0" w:color="000000"/>
              <w:right w:val="single" w:sz="8" w:space="0" w:color="000000"/>
            </w:tcBorders>
            <w:shd w:val="clear" w:color="auto" w:fill="C0C0C0"/>
          </w:tcPr>
          <w:p w14:paraId="7FFD4D4F"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double" w:sz="8" w:space="0" w:color="000000"/>
              <w:right w:val="single" w:sz="8" w:space="0" w:color="000000"/>
            </w:tcBorders>
            <w:shd w:val="clear" w:color="auto" w:fill="C0C0C0"/>
          </w:tcPr>
          <w:p w14:paraId="338BCEA1" w14:textId="77777777" w:rsidR="00B613EC" w:rsidRPr="00B613EC" w:rsidRDefault="00B613EC" w:rsidP="00B613EC">
            <w:pPr>
              <w:rPr>
                <w:rFonts w:ascii="Calibri" w:eastAsia="Calibri" w:hAnsi="Calibri" w:cs="Calibri"/>
                <w:color w:val="000000"/>
                <w:sz w:val="22"/>
              </w:rPr>
            </w:pPr>
          </w:p>
        </w:tc>
      </w:tr>
      <w:tr w:rsidR="00B613EC" w:rsidRPr="00B613EC" w14:paraId="262F891F" w14:textId="77777777" w:rsidTr="00F26FC1">
        <w:trPr>
          <w:trHeight w:val="317"/>
        </w:trPr>
        <w:tc>
          <w:tcPr>
            <w:tcW w:w="7800" w:type="dxa"/>
            <w:gridSpan w:val="2"/>
            <w:tcBorders>
              <w:top w:val="double" w:sz="8" w:space="0" w:color="000000"/>
              <w:left w:val="single" w:sz="8" w:space="0" w:color="000000"/>
              <w:bottom w:val="single" w:sz="8" w:space="0" w:color="000000"/>
              <w:right w:val="single" w:sz="8" w:space="0" w:color="000000"/>
            </w:tcBorders>
          </w:tcPr>
          <w:p w14:paraId="54CA0BD8"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a.) Bearings and Distances</w:t>
            </w:r>
          </w:p>
        </w:tc>
        <w:tc>
          <w:tcPr>
            <w:tcW w:w="730" w:type="dxa"/>
            <w:tcBorders>
              <w:top w:val="double" w:sz="8" w:space="0" w:color="000000"/>
              <w:left w:val="single" w:sz="8" w:space="0" w:color="000000"/>
              <w:bottom w:val="single" w:sz="8" w:space="0" w:color="000000"/>
              <w:right w:val="single" w:sz="8" w:space="0" w:color="000000"/>
            </w:tcBorders>
          </w:tcPr>
          <w:p w14:paraId="66354372"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24694E6C"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76F24F30"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48D4C8FE" w14:textId="77777777" w:rsidR="00B613EC" w:rsidRPr="00B613EC" w:rsidRDefault="00B613EC" w:rsidP="00B613EC">
            <w:pPr>
              <w:rPr>
                <w:rFonts w:ascii="Calibri" w:eastAsia="Calibri" w:hAnsi="Calibri" w:cs="Calibri"/>
                <w:color w:val="000000"/>
                <w:sz w:val="22"/>
              </w:rPr>
            </w:pPr>
          </w:p>
        </w:tc>
      </w:tr>
      <w:tr w:rsidR="00B613EC" w:rsidRPr="00B613EC" w14:paraId="6089AA69"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08AC43BB"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b.) Benchmark</w:t>
            </w:r>
          </w:p>
        </w:tc>
        <w:tc>
          <w:tcPr>
            <w:tcW w:w="730" w:type="dxa"/>
            <w:tcBorders>
              <w:top w:val="single" w:sz="8" w:space="0" w:color="000000"/>
              <w:left w:val="single" w:sz="8" w:space="0" w:color="000000"/>
              <w:bottom w:val="single" w:sz="8" w:space="0" w:color="000000"/>
              <w:right w:val="single" w:sz="8" w:space="0" w:color="000000"/>
            </w:tcBorders>
          </w:tcPr>
          <w:p w14:paraId="53AF0BC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D6325D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FAF4F1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37A2927" w14:textId="77777777" w:rsidR="00B613EC" w:rsidRPr="00B613EC" w:rsidRDefault="00B613EC" w:rsidP="00B613EC">
            <w:pPr>
              <w:rPr>
                <w:rFonts w:ascii="Calibri" w:eastAsia="Calibri" w:hAnsi="Calibri" w:cs="Calibri"/>
                <w:color w:val="000000"/>
                <w:sz w:val="22"/>
              </w:rPr>
            </w:pPr>
          </w:p>
        </w:tc>
      </w:tr>
      <w:tr w:rsidR="00B613EC" w:rsidRPr="00B613EC" w14:paraId="64433956"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1C5B77E8"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c.) Lot lines to be abandoned - dotted line</w:t>
            </w:r>
          </w:p>
        </w:tc>
        <w:tc>
          <w:tcPr>
            <w:tcW w:w="730" w:type="dxa"/>
            <w:tcBorders>
              <w:top w:val="single" w:sz="8" w:space="0" w:color="000000"/>
              <w:left w:val="single" w:sz="8" w:space="0" w:color="000000"/>
              <w:bottom w:val="single" w:sz="8" w:space="0" w:color="000000"/>
              <w:right w:val="single" w:sz="8" w:space="0" w:color="000000"/>
            </w:tcBorders>
          </w:tcPr>
          <w:p w14:paraId="7C13B91F"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BB1E329"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26449FB"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C76CA7F" w14:textId="77777777" w:rsidR="00B613EC" w:rsidRPr="00B613EC" w:rsidRDefault="00B613EC" w:rsidP="00B613EC">
            <w:pPr>
              <w:rPr>
                <w:rFonts w:ascii="Calibri" w:eastAsia="Calibri" w:hAnsi="Calibri" w:cs="Calibri"/>
                <w:color w:val="000000"/>
                <w:sz w:val="22"/>
              </w:rPr>
            </w:pPr>
          </w:p>
        </w:tc>
      </w:tr>
      <w:tr w:rsidR="00B613EC" w:rsidRPr="00B613EC" w14:paraId="1F70322A"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01FB71DC"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d.) Proposed Lot Lines</w:t>
            </w:r>
          </w:p>
        </w:tc>
        <w:tc>
          <w:tcPr>
            <w:tcW w:w="730" w:type="dxa"/>
            <w:tcBorders>
              <w:top w:val="single" w:sz="8" w:space="0" w:color="000000"/>
              <w:left w:val="single" w:sz="8" w:space="0" w:color="000000"/>
              <w:bottom w:val="single" w:sz="8" w:space="0" w:color="000000"/>
              <w:right w:val="single" w:sz="8" w:space="0" w:color="000000"/>
            </w:tcBorders>
          </w:tcPr>
          <w:p w14:paraId="264BC1B1"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35262B1"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AA1046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E32D709" w14:textId="77777777" w:rsidR="00B613EC" w:rsidRPr="00B613EC" w:rsidRDefault="00B613EC" w:rsidP="00B613EC">
            <w:pPr>
              <w:rPr>
                <w:rFonts w:ascii="Calibri" w:eastAsia="Calibri" w:hAnsi="Calibri" w:cs="Calibri"/>
                <w:color w:val="000000"/>
                <w:sz w:val="22"/>
              </w:rPr>
            </w:pPr>
          </w:p>
        </w:tc>
      </w:tr>
      <w:tr w:rsidR="00B613EC" w:rsidRPr="00B613EC" w14:paraId="0C916F5F"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2E412A15"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e.) Lot Numbers and Addresses</w:t>
            </w:r>
          </w:p>
        </w:tc>
        <w:tc>
          <w:tcPr>
            <w:tcW w:w="730" w:type="dxa"/>
            <w:tcBorders>
              <w:top w:val="single" w:sz="8" w:space="0" w:color="000000"/>
              <w:left w:val="single" w:sz="8" w:space="0" w:color="000000"/>
              <w:bottom w:val="single" w:sz="8" w:space="0" w:color="000000"/>
              <w:right w:val="single" w:sz="8" w:space="0" w:color="000000"/>
            </w:tcBorders>
          </w:tcPr>
          <w:p w14:paraId="14F843A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347C68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3978AEC"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7B958D3" w14:textId="77777777" w:rsidR="00B613EC" w:rsidRPr="00B613EC" w:rsidRDefault="00B613EC" w:rsidP="00B613EC">
            <w:pPr>
              <w:rPr>
                <w:rFonts w:ascii="Calibri" w:eastAsia="Calibri" w:hAnsi="Calibri" w:cs="Calibri"/>
                <w:color w:val="000000"/>
                <w:sz w:val="22"/>
              </w:rPr>
            </w:pPr>
          </w:p>
        </w:tc>
      </w:tr>
      <w:tr w:rsidR="00B613EC" w:rsidRPr="00B613EC" w14:paraId="381E9A88"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426A4563"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f.) Existing and proposed monumentation</w:t>
            </w:r>
          </w:p>
        </w:tc>
        <w:tc>
          <w:tcPr>
            <w:tcW w:w="730" w:type="dxa"/>
            <w:tcBorders>
              <w:top w:val="single" w:sz="8" w:space="0" w:color="000000"/>
              <w:left w:val="single" w:sz="8" w:space="0" w:color="000000"/>
              <w:bottom w:val="single" w:sz="8" w:space="0" w:color="000000"/>
              <w:right w:val="single" w:sz="8" w:space="0" w:color="000000"/>
            </w:tcBorders>
          </w:tcPr>
          <w:p w14:paraId="01F4B17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3482B06"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2A73909"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443CD10" w14:textId="77777777" w:rsidR="00B613EC" w:rsidRPr="00B613EC" w:rsidRDefault="00B613EC" w:rsidP="00B613EC">
            <w:pPr>
              <w:rPr>
                <w:rFonts w:ascii="Calibri" w:eastAsia="Calibri" w:hAnsi="Calibri" w:cs="Calibri"/>
                <w:color w:val="000000"/>
                <w:sz w:val="22"/>
              </w:rPr>
            </w:pPr>
          </w:p>
        </w:tc>
      </w:tr>
      <w:tr w:rsidR="00B613EC" w:rsidRPr="00B613EC" w14:paraId="3594D665"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091B2455"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g.) Curve data</w:t>
            </w:r>
          </w:p>
        </w:tc>
        <w:tc>
          <w:tcPr>
            <w:tcW w:w="730" w:type="dxa"/>
            <w:tcBorders>
              <w:top w:val="single" w:sz="8" w:space="0" w:color="000000"/>
              <w:left w:val="single" w:sz="8" w:space="0" w:color="000000"/>
              <w:bottom w:val="single" w:sz="8" w:space="0" w:color="000000"/>
              <w:right w:val="single" w:sz="8" w:space="0" w:color="000000"/>
            </w:tcBorders>
          </w:tcPr>
          <w:p w14:paraId="714D8AF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6D85D5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5820DD9"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95A3AF7" w14:textId="77777777" w:rsidR="00B613EC" w:rsidRPr="00B613EC" w:rsidRDefault="00B613EC" w:rsidP="00B613EC">
            <w:pPr>
              <w:rPr>
                <w:rFonts w:ascii="Calibri" w:eastAsia="Calibri" w:hAnsi="Calibri" w:cs="Calibri"/>
                <w:color w:val="000000"/>
                <w:sz w:val="22"/>
              </w:rPr>
            </w:pPr>
          </w:p>
        </w:tc>
      </w:tr>
      <w:tr w:rsidR="00B613EC" w:rsidRPr="00B613EC" w14:paraId="2DA2D99B"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29F1B12B"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h.) Warrant Required?</w:t>
            </w:r>
          </w:p>
        </w:tc>
        <w:tc>
          <w:tcPr>
            <w:tcW w:w="730" w:type="dxa"/>
            <w:tcBorders>
              <w:top w:val="single" w:sz="8" w:space="0" w:color="000000"/>
              <w:left w:val="single" w:sz="8" w:space="0" w:color="000000"/>
              <w:bottom w:val="single" w:sz="8" w:space="0" w:color="000000"/>
              <w:right w:val="single" w:sz="8" w:space="0" w:color="000000"/>
            </w:tcBorders>
          </w:tcPr>
          <w:p w14:paraId="3826753F"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66CB55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374F6E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931269B" w14:textId="77777777" w:rsidR="00B613EC" w:rsidRPr="00B613EC" w:rsidRDefault="00B613EC" w:rsidP="00B613EC">
            <w:pPr>
              <w:rPr>
                <w:rFonts w:ascii="Calibri" w:eastAsia="Calibri" w:hAnsi="Calibri" w:cs="Calibri"/>
                <w:color w:val="000000"/>
                <w:sz w:val="22"/>
              </w:rPr>
            </w:pPr>
          </w:p>
        </w:tc>
      </w:tr>
      <w:tr w:rsidR="00B613EC" w:rsidRPr="00B613EC" w14:paraId="6EFA6C59"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5B82EC38"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i.) Proposed slope of driveways</w:t>
            </w:r>
          </w:p>
        </w:tc>
        <w:tc>
          <w:tcPr>
            <w:tcW w:w="730" w:type="dxa"/>
            <w:tcBorders>
              <w:top w:val="single" w:sz="8" w:space="0" w:color="000000"/>
              <w:left w:val="single" w:sz="8" w:space="0" w:color="000000"/>
              <w:bottom w:val="single" w:sz="8" w:space="0" w:color="000000"/>
              <w:right w:val="single" w:sz="8" w:space="0" w:color="000000"/>
            </w:tcBorders>
          </w:tcPr>
          <w:p w14:paraId="48AD032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05F9F3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F6C51A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9856ED9" w14:textId="77777777" w:rsidR="00B613EC" w:rsidRPr="00B613EC" w:rsidRDefault="00B613EC" w:rsidP="00B613EC">
            <w:pPr>
              <w:rPr>
                <w:rFonts w:ascii="Calibri" w:eastAsia="Calibri" w:hAnsi="Calibri" w:cs="Calibri"/>
                <w:color w:val="000000"/>
                <w:sz w:val="22"/>
              </w:rPr>
            </w:pPr>
          </w:p>
        </w:tc>
      </w:tr>
      <w:tr w:rsidR="00B613EC" w:rsidRPr="00B613EC" w14:paraId="4BDBA03E" w14:textId="77777777" w:rsidTr="00F26FC1">
        <w:trPr>
          <w:trHeight w:val="317"/>
        </w:trPr>
        <w:tc>
          <w:tcPr>
            <w:tcW w:w="7800" w:type="dxa"/>
            <w:gridSpan w:val="2"/>
            <w:tcBorders>
              <w:top w:val="single" w:sz="8" w:space="0" w:color="000000"/>
              <w:left w:val="single" w:sz="8" w:space="0" w:color="000000"/>
              <w:bottom w:val="double" w:sz="8" w:space="0" w:color="000000"/>
              <w:right w:val="single" w:sz="8" w:space="0" w:color="000000"/>
            </w:tcBorders>
          </w:tcPr>
          <w:p w14:paraId="181B734B"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b/>
                <w:i/>
                <w:color w:val="000000"/>
              </w:rPr>
              <w:t>STREET INFORMATION:</w:t>
            </w:r>
          </w:p>
        </w:tc>
        <w:tc>
          <w:tcPr>
            <w:tcW w:w="730" w:type="dxa"/>
            <w:tcBorders>
              <w:top w:val="single" w:sz="8" w:space="0" w:color="000000"/>
              <w:left w:val="single" w:sz="8" w:space="0" w:color="000000"/>
              <w:bottom w:val="double" w:sz="8" w:space="0" w:color="000000"/>
              <w:right w:val="single" w:sz="8" w:space="0" w:color="000000"/>
            </w:tcBorders>
            <w:shd w:val="clear" w:color="auto" w:fill="C0C0C0"/>
          </w:tcPr>
          <w:p w14:paraId="7022B98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7F3402C6"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095B4FA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0F0B9EE6" w14:textId="77777777" w:rsidR="00B613EC" w:rsidRPr="00B613EC" w:rsidRDefault="00B613EC" w:rsidP="00B613EC">
            <w:pPr>
              <w:rPr>
                <w:rFonts w:ascii="Calibri" w:eastAsia="Calibri" w:hAnsi="Calibri" w:cs="Calibri"/>
                <w:color w:val="000000"/>
                <w:sz w:val="22"/>
              </w:rPr>
            </w:pPr>
          </w:p>
        </w:tc>
      </w:tr>
      <w:tr w:rsidR="00B613EC" w:rsidRPr="00B613EC" w14:paraId="4CB71162" w14:textId="77777777" w:rsidTr="00F26FC1">
        <w:trPr>
          <w:trHeight w:val="317"/>
        </w:trPr>
        <w:tc>
          <w:tcPr>
            <w:tcW w:w="7800" w:type="dxa"/>
            <w:gridSpan w:val="2"/>
            <w:tcBorders>
              <w:top w:val="double" w:sz="8" w:space="0" w:color="000000"/>
              <w:left w:val="single" w:sz="8" w:space="0" w:color="000000"/>
              <w:bottom w:val="single" w:sz="8" w:space="0" w:color="000000"/>
              <w:right w:val="single" w:sz="8" w:space="0" w:color="000000"/>
            </w:tcBorders>
          </w:tcPr>
          <w:p w14:paraId="439F3753"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a.) Street Name(s)</w:t>
            </w:r>
          </w:p>
        </w:tc>
        <w:tc>
          <w:tcPr>
            <w:tcW w:w="730" w:type="dxa"/>
            <w:tcBorders>
              <w:top w:val="double" w:sz="8" w:space="0" w:color="000000"/>
              <w:left w:val="single" w:sz="8" w:space="0" w:color="000000"/>
              <w:bottom w:val="single" w:sz="8" w:space="0" w:color="000000"/>
              <w:right w:val="single" w:sz="8" w:space="0" w:color="000000"/>
            </w:tcBorders>
          </w:tcPr>
          <w:p w14:paraId="4E1A4BF6"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61E0E9EB"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0C7AB623"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5AAA276B" w14:textId="77777777" w:rsidR="00B613EC" w:rsidRPr="00B613EC" w:rsidRDefault="00B613EC" w:rsidP="00B613EC">
            <w:pPr>
              <w:rPr>
                <w:rFonts w:ascii="Calibri" w:eastAsia="Calibri" w:hAnsi="Calibri" w:cs="Calibri"/>
                <w:color w:val="000000"/>
                <w:sz w:val="22"/>
              </w:rPr>
            </w:pPr>
          </w:p>
        </w:tc>
      </w:tr>
      <w:tr w:rsidR="00B613EC" w:rsidRPr="00B613EC" w14:paraId="1B5E0697"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2622AA74"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b.) Right-of-way information including cartway and ROW width</w:t>
            </w:r>
          </w:p>
        </w:tc>
        <w:tc>
          <w:tcPr>
            <w:tcW w:w="730" w:type="dxa"/>
            <w:tcBorders>
              <w:top w:val="single" w:sz="8" w:space="0" w:color="000000"/>
              <w:left w:val="single" w:sz="8" w:space="0" w:color="000000"/>
              <w:bottom w:val="single" w:sz="8" w:space="0" w:color="000000"/>
              <w:right w:val="single" w:sz="8" w:space="0" w:color="000000"/>
            </w:tcBorders>
          </w:tcPr>
          <w:p w14:paraId="1AF1F36B"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F140A1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ED3F35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42C1CEA" w14:textId="77777777" w:rsidR="00B613EC" w:rsidRPr="00B613EC" w:rsidRDefault="00B613EC" w:rsidP="00B613EC">
            <w:pPr>
              <w:rPr>
                <w:rFonts w:ascii="Calibri" w:eastAsia="Calibri" w:hAnsi="Calibri" w:cs="Calibri"/>
                <w:color w:val="000000"/>
                <w:sz w:val="22"/>
              </w:rPr>
            </w:pPr>
          </w:p>
        </w:tc>
      </w:tr>
      <w:tr w:rsidR="00B613EC" w:rsidRPr="00B613EC" w14:paraId="0FC6FD5A" w14:textId="77777777" w:rsidTr="00F26FC1">
        <w:trPr>
          <w:trHeight w:val="302"/>
        </w:trPr>
        <w:tc>
          <w:tcPr>
            <w:tcW w:w="8530" w:type="dxa"/>
            <w:gridSpan w:val="3"/>
            <w:tcBorders>
              <w:top w:val="single" w:sz="8" w:space="0" w:color="000000"/>
              <w:left w:val="single" w:sz="8" w:space="0" w:color="000000"/>
              <w:bottom w:val="single" w:sz="8" w:space="0" w:color="000000"/>
              <w:right w:val="single" w:sz="8" w:space="0" w:color="000000"/>
            </w:tcBorders>
          </w:tcPr>
          <w:p w14:paraId="012F9092"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c.) Street dedication (Area metes &amp; bounds &amp; certified closure on 8.5x11)</w:t>
            </w:r>
          </w:p>
        </w:tc>
        <w:tc>
          <w:tcPr>
            <w:tcW w:w="643" w:type="dxa"/>
            <w:tcBorders>
              <w:top w:val="single" w:sz="8" w:space="0" w:color="000000"/>
              <w:left w:val="single" w:sz="8" w:space="0" w:color="000000"/>
              <w:bottom w:val="single" w:sz="8" w:space="0" w:color="000000"/>
              <w:right w:val="single" w:sz="8" w:space="0" w:color="000000"/>
            </w:tcBorders>
          </w:tcPr>
          <w:p w14:paraId="18C9EFFB"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60839D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49FC149" w14:textId="77777777" w:rsidR="00B613EC" w:rsidRPr="00B613EC" w:rsidRDefault="00B613EC" w:rsidP="00B613EC">
            <w:pPr>
              <w:rPr>
                <w:rFonts w:ascii="Calibri" w:eastAsia="Calibri" w:hAnsi="Calibri" w:cs="Calibri"/>
                <w:color w:val="000000"/>
                <w:sz w:val="22"/>
              </w:rPr>
            </w:pPr>
          </w:p>
        </w:tc>
      </w:tr>
      <w:tr w:rsidR="00B613EC" w:rsidRPr="00B613EC" w14:paraId="1583CF05"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5FF2302C"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d.) Sidewalk &amp; curb (existing and proposed)</w:t>
            </w:r>
          </w:p>
        </w:tc>
        <w:tc>
          <w:tcPr>
            <w:tcW w:w="730" w:type="dxa"/>
            <w:tcBorders>
              <w:top w:val="single" w:sz="8" w:space="0" w:color="000000"/>
              <w:left w:val="single" w:sz="8" w:space="0" w:color="000000"/>
              <w:bottom w:val="single" w:sz="8" w:space="0" w:color="000000"/>
              <w:right w:val="single" w:sz="8" w:space="0" w:color="000000"/>
            </w:tcBorders>
          </w:tcPr>
          <w:p w14:paraId="692EF6F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9C4C8DB"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D5A47B6"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B7DD5E7" w14:textId="77777777" w:rsidR="00B613EC" w:rsidRPr="00B613EC" w:rsidRDefault="00B613EC" w:rsidP="00B613EC">
            <w:pPr>
              <w:rPr>
                <w:rFonts w:ascii="Calibri" w:eastAsia="Calibri" w:hAnsi="Calibri" w:cs="Calibri"/>
                <w:color w:val="000000"/>
                <w:sz w:val="22"/>
              </w:rPr>
            </w:pPr>
          </w:p>
        </w:tc>
      </w:tr>
      <w:tr w:rsidR="00B613EC" w:rsidRPr="00B613EC" w14:paraId="1D5D8F51"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7CA9ACF5"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e.) Sight Triangles (at street intersections &amp; driveways)</w:t>
            </w:r>
          </w:p>
        </w:tc>
        <w:tc>
          <w:tcPr>
            <w:tcW w:w="730" w:type="dxa"/>
            <w:tcBorders>
              <w:top w:val="single" w:sz="8" w:space="0" w:color="000000"/>
              <w:left w:val="single" w:sz="8" w:space="0" w:color="000000"/>
              <w:bottom w:val="single" w:sz="8" w:space="0" w:color="000000"/>
              <w:right w:val="single" w:sz="8" w:space="0" w:color="000000"/>
            </w:tcBorders>
          </w:tcPr>
          <w:p w14:paraId="145D3169"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63D4D1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8C3D4FC"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BCE88A8" w14:textId="77777777" w:rsidR="00B613EC" w:rsidRPr="00B613EC" w:rsidRDefault="00B613EC" w:rsidP="00B613EC">
            <w:pPr>
              <w:rPr>
                <w:rFonts w:ascii="Calibri" w:eastAsia="Calibri" w:hAnsi="Calibri" w:cs="Calibri"/>
                <w:color w:val="000000"/>
                <w:sz w:val="22"/>
              </w:rPr>
            </w:pPr>
          </w:p>
        </w:tc>
      </w:tr>
      <w:tr w:rsidR="00B613EC" w:rsidRPr="00B613EC" w14:paraId="5E4278CB" w14:textId="77777777" w:rsidTr="00F26FC1">
        <w:trPr>
          <w:trHeight w:val="317"/>
        </w:trPr>
        <w:tc>
          <w:tcPr>
            <w:tcW w:w="7800" w:type="dxa"/>
            <w:gridSpan w:val="2"/>
            <w:tcBorders>
              <w:top w:val="single" w:sz="8" w:space="0" w:color="000000"/>
              <w:left w:val="single" w:sz="8" w:space="0" w:color="000000"/>
              <w:bottom w:val="double" w:sz="8" w:space="0" w:color="000000"/>
              <w:right w:val="single" w:sz="8" w:space="0" w:color="000000"/>
            </w:tcBorders>
          </w:tcPr>
          <w:p w14:paraId="294FDAB0"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b/>
                <w:i/>
                <w:color w:val="000000"/>
              </w:rPr>
              <w:t>UTILITY INFORMATION:</w:t>
            </w:r>
          </w:p>
        </w:tc>
        <w:tc>
          <w:tcPr>
            <w:tcW w:w="730" w:type="dxa"/>
            <w:tcBorders>
              <w:top w:val="single" w:sz="8" w:space="0" w:color="000000"/>
              <w:left w:val="single" w:sz="8" w:space="0" w:color="000000"/>
              <w:bottom w:val="double" w:sz="8" w:space="0" w:color="000000"/>
              <w:right w:val="single" w:sz="8" w:space="0" w:color="000000"/>
            </w:tcBorders>
            <w:shd w:val="clear" w:color="auto" w:fill="C0C0C0"/>
          </w:tcPr>
          <w:p w14:paraId="7785579E"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517F45C1"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1AA3D29C"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19D367D1" w14:textId="77777777" w:rsidR="00B613EC" w:rsidRPr="00B613EC" w:rsidRDefault="00B613EC" w:rsidP="00B613EC">
            <w:pPr>
              <w:rPr>
                <w:rFonts w:ascii="Calibri" w:eastAsia="Calibri" w:hAnsi="Calibri" w:cs="Calibri"/>
                <w:color w:val="000000"/>
                <w:sz w:val="22"/>
              </w:rPr>
            </w:pPr>
          </w:p>
        </w:tc>
      </w:tr>
      <w:tr w:rsidR="00B613EC" w:rsidRPr="00B613EC" w14:paraId="2E3DA37A" w14:textId="77777777" w:rsidTr="00F26FC1">
        <w:trPr>
          <w:trHeight w:val="317"/>
        </w:trPr>
        <w:tc>
          <w:tcPr>
            <w:tcW w:w="7800" w:type="dxa"/>
            <w:gridSpan w:val="2"/>
            <w:tcBorders>
              <w:top w:val="double" w:sz="8" w:space="0" w:color="000000"/>
              <w:left w:val="single" w:sz="8" w:space="0" w:color="000000"/>
              <w:bottom w:val="single" w:sz="8" w:space="0" w:color="000000"/>
              <w:right w:val="single" w:sz="8" w:space="0" w:color="000000"/>
            </w:tcBorders>
          </w:tcPr>
          <w:p w14:paraId="3720E29B"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a.) Show all utilities (Sewer, water, gas, electric, storm, etc.)</w:t>
            </w:r>
          </w:p>
        </w:tc>
        <w:tc>
          <w:tcPr>
            <w:tcW w:w="730" w:type="dxa"/>
            <w:tcBorders>
              <w:top w:val="double" w:sz="8" w:space="0" w:color="000000"/>
              <w:left w:val="single" w:sz="8" w:space="0" w:color="000000"/>
              <w:bottom w:val="single" w:sz="8" w:space="0" w:color="000000"/>
              <w:right w:val="single" w:sz="8" w:space="0" w:color="000000"/>
            </w:tcBorders>
          </w:tcPr>
          <w:p w14:paraId="03A22C81"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7F91FC51"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1E89BD1E"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2528EDF5" w14:textId="77777777" w:rsidR="00B613EC" w:rsidRPr="00B613EC" w:rsidRDefault="00B613EC" w:rsidP="00B613EC">
            <w:pPr>
              <w:rPr>
                <w:rFonts w:ascii="Calibri" w:eastAsia="Calibri" w:hAnsi="Calibri" w:cs="Calibri"/>
                <w:color w:val="000000"/>
                <w:sz w:val="22"/>
              </w:rPr>
            </w:pPr>
          </w:p>
        </w:tc>
      </w:tr>
      <w:tr w:rsidR="00B613EC" w:rsidRPr="00B613EC" w14:paraId="37759AF9"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0DB54023"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b.) Main, laterals, manholes, inlets, &amp; structures w/ size, slope </w:t>
            </w:r>
          </w:p>
        </w:tc>
        <w:tc>
          <w:tcPr>
            <w:tcW w:w="730" w:type="dxa"/>
            <w:tcBorders>
              <w:top w:val="single" w:sz="8" w:space="0" w:color="000000"/>
              <w:left w:val="single" w:sz="8" w:space="0" w:color="000000"/>
              <w:bottom w:val="single" w:sz="8" w:space="0" w:color="000000"/>
              <w:right w:val="single" w:sz="8" w:space="0" w:color="000000"/>
            </w:tcBorders>
          </w:tcPr>
          <w:p w14:paraId="7D6A36C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EC3AB9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39A5DC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40B7ADF" w14:textId="77777777" w:rsidR="00B613EC" w:rsidRPr="00B613EC" w:rsidRDefault="00B613EC" w:rsidP="00B613EC">
            <w:pPr>
              <w:rPr>
                <w:rFonts w:ascii="Calibri" w:eastAsia="Calibri" w:hAnsi="Calibri" w:cs="Calibri"/>
                <w:color w:val="000000"/>
                <w:sz w:val="22"/>
              </w:rPr>
            </w:pPr>
          </w:p>
        </w:tc>
      </w:tr>
      <w:tr w:rsidR="00B613EC" w:rsidRPr="00B613EC" w14:paraId="29972C08"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35C713C1"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lastRenderedPageBreak/>
              <w:t xml:space="preserve">           &amp; material</w:t>
            </w:r>
          </w:p>
        </w:tc>
        <w:tc>
          <w:tcPr>
            <w:tcW w:w="730" w:type="dxa"/>
            <w:tcBorders>
              <w:top w:val="single" w:sz="8" w:space="0" w:color="000000"/>
              <w:left w:val="single" w:sz="8" w:space="0" w:color="000000"/>
              <w:bottom w:val="single" w:sz="8" w:space="0" w:color="000000"/>
              <w:right w:val="single" w:sz="8" w:space="0" w:color="000000"/>
            </w:tcBorders>
          </w:tcPr>
          <w:p w14:paraId="314DB00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C66B90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BD471F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02514AF" w14:textId="77777777" w:rsidR="00B613EC" w:rsidRPr="00B613EC" w:rsidRDefault="00B613EC" w:rsidP="00B613EC">
            <w:pPr>
              <w:rPr>
                <w:rFonts w:ascii="Calibri" w:eastAsia="Calibri" w:hAnsi="Calibri" w:cs="Calibri"/>
                <w:color w:val="000000"/>
                <w:sz w:val="22"/>
              </w:rPr>
            </w:pPr>
          </w:p>
        </w:tc>
      </w:tr>
      <w:tr w:rsidR="00B613EC" w:rsidRPr="00B613EC" w14:paraId="2D659F04"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2780FA10"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c.) Plan and Profile of road grade and utilities 1"=5' vertical </w:t>
            </w:r>
          </w:p>
        </w:tc>
        <w:tc>
          <w:tcPr>
            <w:tcW w:w="730" w:type="dxa"/>
            <w:tcBorders>
              <w:top w:val="single" w:sz="8" w:space="0" w:color="000000"/>
              <w:left w:val="single" w:sz="8" w:space="0" w:color="000000"/>
              <w:bottom w:val="single" w:sz="8" w:space="0" w:color="000000"/>
              <w:right w:val="single" w:sz="8" w:space="0" w:color="000000"/>
            </w:tcBorders>
          </w:tcPr>
          <w:p w14:paraId="1A0600CC"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359426F"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256A299"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0A88E3E" w14:textId="77777777" w:rsidR="00B613EC" w:rsidRPr="00B613EC" w:rsidRDefault="00B613EC" w:rsidP="00B613EC">
            <w:pPr>
              <w:rPr>
                <w:rFonts w:ascii="Calibri" w:eastAsia="Calibri" w:hAnsi="Calibri" w:cs="Calibri"/>
                <w:color w:val="000000"/>
                <w:sz w:val="22"/>
              </w:rPr>
            </w:pPr>
          </w:p>
        </w:tc>
      </w:tr>
      <w:tr w:rsidR="00B613EC" w:rsidRPr="00B613EC" w14:paraId="33EE92B1"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2E9222AA"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&amp; 1"=50' horizontal</w:t>
            </w:r>
          </w:p>
        </w:tc>
        <w:tc>
          <w:tcPr>
            <w:tcW w:w="730" w:type="dxa"/>
            <w:tcBorders>
              <w:top w:val="single" w:sz="8" w:space="0" w:color="000000"/>
              <w:left w:val="single" w:sz="8" w:space="0" w:color="000000"/>
              <w:bottom w:val="single" w:sz="8" w:space="0" w:color="000000"/>
              <w:right w:val="single" w:sz="8" w:space="0" w:color="000000"/>
            </w:tcBorders>
          </w:tcPr>
          <w:p w14:paraId="37488EC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59B2D6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D29CDF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7CE6467" w14:textId="77777777" w:rsidR="00B613EC" w:rsidRPr="00B613EC" w:rsidRDefault="00B613EC" w:rsidP="00B613EC">
            <w:pPr>
              <w:rPr>
                <w:rFonts w:ascii="Calibri" w:eastAsia="Calibri" w:hAnsi="Calibri" w:cs="Calibri"/>
                <w:color w:val="000000"/>
                <w:sz w:val="22"/>
              </w:rPr>
            </w:pPr>
          </w:p>
        </w:tc>
      </w:tr>
      <w:tr w:rsidR="00B613EC" w:rsidRPr="00B613EC" w14:paraId="7149294C" w14:textId="77777777" w:rsidTr="00F26FC1">
        <w:trPr>
          <w:trHeight w:val="302"/>
        </w:trPr>
        <w:tc>
          <w:tcPr>
            <w:tcW w:w="8530" w:type="dxa"/>
            <w:gridSpan w:val="3"/>
            <w:tcBorders>
              <w:top w:val="single" w:sz="8" w:space="0" w:color="000000"/>
              <w:left w:val="single" w:sz="8" w:space="0" w:color="000000"/>
              <w:bottom w:val="single" w:sz="8" w:space="0" w:color="000000"/>
              <w:right w:val="single" w:sz="8" w:space="0" w:color="000000"/>
            </w:tcBorders>
          </w:tcPr>
          <w:p w14:paraId="627E70E2"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d.) 10' drainage and utility easements on sides and rear of lots &amp; note</w:t>
            </w:r>
          </w:p>
        </w:tc>
        <w:tc>
          <w:tcPr>
            <w:tcW w:w="643" w:type="dxa"/>
            <w:tcBorders>
              <w:top w:val="single" w:sz="8" w:space="0" w:color="000000"/>
              <w:left w:val="single" w:sz="8" w:space="0" w:color="000000"/>
              <w:bottom w:val="single" w:sz="8" w:space="0" w:color="000000"/>
              <w:right w:val="single" w:sz="8" w:space="0" w:color="000000"/>
            </w:tcBorders>
          </w:tcPr>
          <w:p w14:paraId="27BD6D1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90FB14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A11A08D" w14:textId="77777777" w:rsidR="00B613EC" w:rsidRPr="00B613EC" w:rsidRDefault="00B613EC" w:rsidP="00B613EC">
            <w:pPr>
              <w:rPr>
                <w:rFonts w:ascii="Calibri" w:eastAsia="Calibri" w:hAnsi="Calibri" w:cs="Calibri"/>
                <w:color w:val="000000"/>
                <w:sz w:val="22"/>
              </w:rPr>
            </w:pPr>
          </w:p>
        </w:tc>
      </w:tr>
      <w:tr w:rsidR="00B613EC" w:rsidRPr="00B613EC" w14:paraId="4AAA4A28"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1EC22DEA"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e.) PA One Call serial number and list of contacts</w:t>
            </w:r>
          </w:p>
        </w:tc>
        <w:tc>
          <w:tcPr>
            <w:tcW w:w="730" w:type="dxa"/>
            <w:tcBorders>
              <w:top w:val="single" w:sz="8" w:space="0" w:color="000000"/>
              <w:left w:val="single" w:sz="8" w:space="0" w:color="000000"/>
              <w:bottom w:val="single" w:sz="8" w:space="0" w:color="000000"/>
              <w:right w:val="single" w:sz="8" w:space="0" w:color="000000"/>
            </w:tcBorders>
          </w:tcPr>
          <w:p w14:paraId="1A6833A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A92C971"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C46AEDE"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EAF6B0B" w14:textId="77777777" w:rsidR="00B613EC" w:rsidRPr="00B613EC" w:rsidRDefault="00B613EC" w:rsidP="00B613EC">
            <w:pPr>
              <w:rPr>
                <w:rFonts w:ascii="Calibri" w:eastAsia="Calibri" w:hAnsi="Calibri" w:cs="Calibri"/>
                <w:color w:val="000000"/>
                <w:sz w:val="22"/>
              </w:rPr>
            </w:pPr>
          </w:p>
        </w:tc>
      </w:tr>
      <w:tr w:rsidR="00B613EC" w:rsidRPr="00B613EC" w14:paraId="3CC3FCF3"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01EBAD1D"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f.) Planning Module submitted / required (tapping fee $2527/EDU)</w:t>
            </w:r>
          </w:p>
        </w:tc>
        <w:tc>
          <w:tcPr>
            <w:tcW w:w="730" w:type="dxa"/>
            <w:tcBorders>
              <w:top w:val="single" w:sz="8" w:space="0" w:color="000000"/>
              <w:left w:val="single" w:sz="8" w:space="0" w:color="000000"/>
              <w:bottom w:val="single" w:sz="8" w:space="0" w:color="000000"/>
              <w:right w:val="single" w:sz="8" w:space="0" w:color="000000"/>
            </w:tcBorders>
          </w:tcPr>
          <w:p w14:paraId="495CD71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9B3CDD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1EBBA91"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B613F3D" w14:textId="77777777" w:rsidR="00B613EC" w:rsidRPr="00B613EC" w:rsidRDefault="00B613EC" w:rsidP="00B613EC">
            <w:pPr>
              <w:rPr>
                <w:rFonts w:ascii="Calibri" w:eastAsia="Calibri" w:hAnsi="Calibri" w:cs="Calibri"/>
                <w:color w:val="000000"/>
                <w:sz w:val="22"/>
              </w:rPr>
            </w:pPr>
          </w:p>
        </w:tc>
      </w:tr>
      <w:tr w:rsidR="00B613EC" w:rsidRPr="00B613EC" w14:paraId="7BFFFADB" w14:textId="77777777" w:rsidTr="00F26FC1">
        <w:trPr>
          <w:trHeight w:val="283"/>
        </w:trPr>
        <w:tc>
          <w:tcPr>
            <w:tcW w:w="7800" w:type="dxa"/>
            <w:gridSpan w:val="2"/>
            <w:tcBorders>
              <w:top w:val="single" w:sz="8" w:space="0" w:color="000000"/>
              <w:left w:val="single" w:sz="8" w:space="0" w:color="000000"/>
              <w:bottom w:val="double" w:sz="8" w:space="0" w:color="000000"/>
              <w:right w:val="single" w:sz="8" w:space="0" w:color="000000"/>
            </w:tcBorders>
          </w:tcPr>
          <w:p w14:paraId="45CBBE6F"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b/>
                <w:i/>
                <w:color w:val="000000"/>
              </w:rPr>
              <w:t>GENERAL SITE INFORMATION</w:t>
            </w:r>
          </w:p>
        </w:tc>
        <w:tc>
          <w:tcPr>
            <w:tcW w:w="730" w:type="dxa"/>
            <w:tcBorders>
              <w:top w:val="single" w:sz="8" w:space="0" w:color="000000"/>
              <w:left w:val="single" w:sz="8" w:space="0" w:color="000000"/>
              <w:bottom w:val="double" w:sz="8" w:space="0" w:color="000000"/>
              <w:right w:val="single" w:sz="8" w:space="0" w:color="000000"/>
            </w:tcBorders>
            <w:shd w:val="clear" w:color="auto" w:fill="C0C0C0"/>
          </w:tcPr>
          <w:p w14:paraId="34557F1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4EF97C3B"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541FCC5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62EEBE1B" w14:textId="77777777" w:rsidR="00B613EC" w:rsidRPr="00B613EC" w:rsidRDefault="00B613EC" w:rsidP="00B613EC">
            <w:pPr>
              <w:rPr>
                <w:rFonts w:ascii="Calibri" w:eastAsia="Calibri" w:hAnsi="Calibri" w:cs="Calibri"/>
                <w:color w:val="000000"/>
                <w:sz w:val="22"/>
              </w:rPr>
            </w:pPr>
          </w:p>
        </w:tc>
      </w:tr>
      <w:tr w:rsidR="00B613EC" w:rsidRPr="00B613EC" w14:paraId="0C9B222F" w14:textId="77777777" w:rsidTr="00F26FC1">
        <w:trPr>
          <w:trHeight w:val="317"/>
        </w:trPr>
        <w:tc>
          <w:tcPr>
            <w:tcW w:w="7800" w:type="dxa"/>
            <w:gridSpan w:val="2"/>
            <w:tcBorders>
              <w:top w:val="double" w:sz="8" w:space="0" w:color="000000"/>
              <w:left w:val="single" w:sz="8" w:space="0" w:color="000000"/>
              <w:bottom w:val="single" w:sz="8" w:space="0" w:color="000000"/>
              <w:right w:val="single" w:sz="8" w:space="0" w:color="000000"/>
            </w:tcBorders>
          </w:tcPr>
          <w:p w14:paraId="264796BA"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a.) Location and dimensions of all existing and proposed features</w:t>
            </w:r>
          </w:p>
        </w:tc>
        <w:tc>
          <w:tcPr>
            <w:tcW w:w="730" w:type="dxa"/>
            <w:tcBorders>
              <w:top w:val="double" w:sz="8" w:space="0" w:color="000000"/>
              <w:left w:val="single" w:sz="8" w:space="0" w:color="000000"/>
              <w:bottom w:val="single" w:sz="8" w:space="0" w:color="000000"/>
              <w:right w:val="single" w:sz="8" w:space="0" w:color="000000"/>
            </w:tcBorders>
          </w:tcPr>
          <w:p w14:paraId="236E1817"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519EFEE0"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5BA4AD04"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578E63E5" w14:textId="77777777" w:rsidR="00B613EC" w:rsidRPr="00B613EC" w:rsidRDefault="00B613EC" w:rsidP="00B613EC">
            <w:pPr>
              <w:rPr>
                <w:rFonts w:ascii="Calibri" w:eastAsia="Calibri" w:hAnsi="Calibri" w:cs="Calibri"/>
                <w:color w:val="000000"/>
                <w:sz w:val="22"/>
              </w:rPr>
            </w:pPr>
          </w:p>
        </w:tc>
      </w:tr>
      <w:tr w:rsidR="00B613EC" w:rsidRPr="00B613EC" w14:paraId="76F15B55"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367B1E52"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b.) Flood Plain information</w:t>
            </w:r>
          </w:p>
        </w:tc>
        <w:tc>
          <w:tcPr>
            <w:tcW w:w="730" w:type="dxa"/>
            <w:tcBorders>
              <w:top w:val="single" w:sz="8" w:space="0" w:color="000000"/>
              <w:left w:val="single" w:sz="8" w:space="0" w:color="000000"/>
              <w:bottom w:val="single" w:sz="8" w:space="0" w:color="000000"/>
              <w:right w:val="single" w:sz="8" w:space="0" w:color="000000"/>
            </w:tcBorders>
          </w:tcPr>
          <w:p w14:paraId="2C4700F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AFBC62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7EDFDF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034DC3A" w14:textId="77777777" w:rsidR="00B613EC" w:rsidRPr="00B613EC" w:rsidRDefault="00B613EC" w:rsidP="00B613EC">
            <w:pPr>
              <w:rPr>
                <w:rFonts w:ascii="Calibri" w:eastAsia="Calibri" w:hAnsi="Calibri" w:cs="Calibri"/>
                <w:color w:val="000000"/>
                <w:sz w:val="22"/>
              </w:rPr>
            </w:pPr>
          </w:p>
        </w:tc>
      </w:tr>
      <w:tr w:rsidR="00B613EC" w:rsidRPr="00B613EC" w14:paraId="0C824AC5"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2449C9E9"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c.) Driveways, parking and loading areas (including dimensions)</w:t>
            </w:r>
          </w:p>
        </w:tc>
        <w:tc>
          <w:tcPr>
            <w:tcW w:w="730" w:type="dxa"/>
            <w:tcBorders>
              <w:top w:val="single" w:sz="8" w:space="0" w:color="000000"/>
              <w:left w:val="single" w:sz="8" w:space="0" w:color="000000"/>
              <w:bottom w:val="single" w:sz="8" w:space="0" w:color="000000"/>
              <w:right w:val="single" w:sz="8" w:space="0" w:color="000000"/>
            </w:tcBorders>
          </w:tcPr>
          <w:p w14:paraId="3DD3B73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E280B4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1455DE9"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D30999F" w14:textId="77777777" w:rsidR="00B613EC" w:rsidRPr="00B613EC" w:rsidRDefault="00B613EC" w:rsidP="00B613EC">
            <w:pPr>
              <w:rPr>
                <w:rFonts w:ascii="Calibri" w:eastAsia="Calibri" w:hAnsi="Calibri" w:cs="Calibri"/>
                <w:color w:val="000000"/>
                <w:sz w:val="22"/>
              </w:rPr>
            </w:pPr>
          </w:p>
        </w:tc>
      </w:tr>
      <w:tr w:rsidR="00B613EC" w:rsidRPr="00B613EC" w14:paraId="29A2E608" w14:textId="77777777" w:rsidTr="00F26FC1">
        <w:trPr>
          <w:trHeight w:val="302"/>
        </w:trPr>
        <w:tc>
          <w:tcPr>
            <w:tcW w:w="8530" w:type="dxa"/>
            <w:gridSpan w:val="3"/>
            <w:tcBorders>
              <w:top w:val="single" w:sz="8" w:space="0" w:color="000000"/>
              <w:left w:val="single" w:sz="8" w:space="0" w:color="000000"/>
              <w:bottom w:val="single" w:sz="8" w:space="0" w:color="000000"/>
              <w:right w:val="single" w:sz="8" w:space="0" w:color="000000"/>
            </w:tcBorders>
          </w:tcPr>
          <w:p w14:paraId="7D7B3184"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d.) Contours (existing and proposed) (spot elev. may also be required)</w:t>
            </w:r>
          </w:p>
        </w:tc>
        <w:tc>
          <w:tcPr>
            <w:tcW w:w="643" w:type="dxa"/>
            <w:tcBorders>
              <w:top w:val="single" w:sz="8" w:space="0" w:color="000000"/>
              <w:left w:val="single" w:sz="8" w:space="0" w:color="000000"/>
              <w:bottom w:val="single" w:sz="8" w:space="0" w:color="000000"/>
              <w:right w:val="single" w:sz="8" w:space="0" w:color="000000"/>
            </w:tcBorders>
          </w:tcPr>
          <w:p w14:paraId="7A279FDE"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D2CFEDC"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23A1777" w14:textId="77777777" w:rsidR="00B613EC" w:rsidRPr="00B613EC" w:rsidRDefault="00B613EC" w:rsidP="00B613EC">
            <w:pPr>
              <w:rPr>
                <w:rFonts w:ascii="Calibri" w:eastAsia="Calibri" w:hAnsi="Calibri" w:cs="Calibri"/>
                <w:color w:val="000000"/>
                <w:sz w:val="22"/>
              </w:rPr>
            </w:pPr>
          </w:p>
        </w:tc>
      </w:tr>
      <w:tr w:rsidR="00B613EC" w:rsidRPr="00B613EC" w14:paraId="06505974"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695F846A"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(min. 2' except in area &gt; 15% use 5' within prop. &amp; 25' beyond)</w:t>
            </w:r>
          </w:p>
        </w:tc>
        <w:tc>
          <w:tcPr>
            <w:tcW w:w="730" w:type="dxa"/>
            <w:tcBorders>
              <w:top w:val="single" w:sz="8" w:space="0" w:color="000000"/>
              <w:left w:val="single" w:sz="8" w:space="0" w:color="000000"/>
              <w:bottom w:val="single" w:sz="8" w:space="0" w:color="000000"/>
              <w:right w:val="single" w:sz="8" w:space="0" w:color="000000"/>
            </w:tcBorders>
          </w:tcPr>
          <w:p w14:paraId="1067C99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8ADCC6B"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E881CE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6C9C9D3" w14:textId="77777777" w:rsidR="00B613EC" w:rsidRPr="00B613EC" w:rsidRDefault="00B613EC" w:rsidP="00B613EC">
            <w:pPr>
              <w:rPr>
                <w:rFonts w:ascii="Calibri" w:eastAsia="Calibri" w:hAnsi="Calibri" w:cs="Calibri"/>
                <w:color w:val="000000"/>
                <w:sz w:val="22"/>
              </w:rPr>
            </w:pPr>
          </w:p>
        </w:tc>
      </w:tr>
      <w:tr w:rsidR="00B613EC" w:rsidRPr="00B613EC" w14:paraId="08245F14"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53847AA6"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e.) Storm water calculations and narrative (1 copy)</w:t>
            </w:r>
          </w:p>
        </w:tc>
        <w:tc>
          <w:tcPr>
            <w:tcW w:w="730" w:type="dxa"/>
            <w:tcBorders>
              <w:top w:val="single" w:sz="8" w:space="0" w:color="000000"/>
              <w:left w:val="single" w:sz="8" w:space="0" w:color="000000"/>
              <w:bottom w:val="single" w:sz="8" w:space="0" w:color="000000"/>
              <w:right w:val="single" w:sz="8" w:space="0" w:color="000000"/>
            </w:tcBorders>
          </w:tcPr>
          <w:p w14:paraId="1C622566"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C416D8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513CC1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388F4CF" w14:textId="77777777" w:rsidR="00B613EC" w:rsidRPr="00B613EC" w:rsidRDefault="00B613EC" w:rsidP="00B613EC">
            <w:pPr>
              <w:rPr>
                <w:rFonts w:ascii="Calibri" w:eastAsia="Calibri" w:hAnsi="Calibri" w:cs="Calibri"/>
                <w:color w:val="000000"/>
                <w:sz w:val="22"/>
              </w:rPr>
            </w:pPr>
          </w:p>
        </w:tc>
      </w:tr>
      <w:tr w:rsidR="00B613EC" w:rsidRPr="00B613EC" w14:paraId="6A71FA49"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76602661"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f.) Soil Data</w:t>
            </w:r>
          </w:p>
        </w:tc>
        <w:tc>
          <w:tcPr>
            <w:tcW w:w="730" w:type="dxa"/>
            <w:tcBorders>
              <w:top w:val="single" w:sz="8" w:space="0" w:color="000000"/>
              <w:left w:val="single" w:sz="8" w:space="0" w:color="000000"/>
              <w:bottom w:val="single" w:sz="8" w:space="0" w:color="000000"/>
              <w:right w:val="single" w:sz="8" w:space="0" w:color="000000"/>
            </w:tcBorders>
          </w:tcPr>
          <w:p w14:paraId="61AD463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F6B398B"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F8B5E9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0B99411" w14:textId="77777777" w:rsidR="00B613EC" w:rsidRPr="00B613EC" w:rsidRDefault="00B613EC" w:rsidP="00B613EC">
            <w:pPr>
              <w:rPr>
                <w:rFonts w:ascii="Calibri" w:eastAsia="Calibri" w:hAnsi="Calibri" w:cs="Calibri"/>
                <w:color w:val="000000"/>
                <w:sz w:val="22"/>
              </w:rPr>
            </w:pPr>
          </w:p>
        </w:tc>
      </w:tr>
      <w:tr w:rsidR="00B613EC" w:rsidRPr="00B613EC" w14:paraId="0AAEF7B6"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319B9F82"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g.) Erosion &amp; Sedimentation Control Plan &amp; narrative with details</w:t>
            </w:r>
          </w:p>
        </w:tc>
        <w:tc>
          <w:tcPr>
            <w:tcW w:w="730" w:type="dxa"/>
            <w:tcBorders>
              <w:top w:val="single" w:sz="8" w:space="0" w:color="000000"/>
              <w:left w:val="single" w:sz="8" w:space="0" w:color="000000"/>
              <w:bottom w:val="single" w:sz="8" w:space="0" w:color="000000"/>
              <w:right w:val="single" w:sz="8" w:space="0" w:color="000000"/>
            </w:tcBorders>
          </w:tcPr>
          <w:p w14:paraId="3A430D2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95B68BB"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2CD9B3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4C73E55" w14:textId="77777777" w:rsidR="00B613EC" w:rsidRPr="00B613EC" w:rsidRDefault="00B613EC" w:rsidP="00B613EC">
            <w:pPr>
              <w:rPr>
                <w:rFonts w:ascii="Calibri" w:eastAsia="Calibri" w:hAnsi="Calibri" w:cs="Calibri"/>
                <w:color w:val="000000"/>
                <w:sz w:val="22"/>
              </w:rPr>
            </w:pPr>
          </w:p>
        </w:tc>
      </w:tr>
      <w:tr w:rsidR="00B613EC" w:rsidRPr="00B613EC" w14:paraId="610A6698"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7561A767"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h.) Number of proposed parking spaces and dwelling units</w:t>
            </w:r>
          </w:p>
        </w:tc>
        <w:tc>
          <w:tcPr>
            <w:tcW w:w="730" w:type="dxa"/>
            <w:tcBorders>
              <w:top w:val="single" w:sz="8" w:space="0" w:color="000000"/>
              <w:left w:val="single" w:sz="8" w:space="0" w:color="000000"/>
              <w:bottom w:val="single" w:sz="8" w:space="0" w:color="000000"/>
              <w:right w:val="single" w:sz="8" w:space="0" w:color="000000"/>
            </w:tcBorders>
          </w:tcPr>
          <w:p w14:paraId="3E6013A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6DEC39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B031EA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1BAA9A1" w14:textId="77777777" w:rsidR="00B613EC" w:rsidRPr="00B613EC" w:rsidRDefault="00B613EC" w:rsidP="00B613EC">
            <w:pPr>
              <w:rPr>
                <w:rFonts w:ascii="Calibri" w:eastAsia="Calibri" w:hAnsi="Calibri" w:cs="Calibri"/>
                <w:color w:val="000000"/>
                <w:sz w:val="22"/>
              </w:rPr>
            </w:pPr>
          </w:p>
        </w:tc>
      </w:tr>
      <w:tr w:rsidR="00B613EC" w:rsidRPr="00B613EC" w14:paraId="2CCB6682"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670EBEA4"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i.) For Apartments tabulate: efficiency, one or two bedroom,</w:t>
            </w:r>
          </w:p>
        </w:tc>
        <w:tc>
          <w:tcPr>
            <w:tcW w:w="730" w:type="dxa"/>
            <w:tcBorders>
              <w:top w:val="single" w:sz="8" w:space="0" w:color="000000"/>
              <w:left w:val="single" w:sz="8" w:space="0" w:color="000000"/>
              <w:bottom w:val="single" w:sz="8" w:space="0" w:color="000000"/>
              <w:right w:val="single" w:sz="8" w:space="0" w:color="000000"/>
            </w:tcBorders>
          </w:tcPr>
          <w:p w14:paraId="3BB48939"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8011BE9"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D988911"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FCF3FB2" w14:textId="77777777" w:rsidR="00B613EC" w:rsidRPr="00B613EC" w:rsidRDefault="00B613EC" w:rsidP="00B613EC">
            <w:pPr>
              <w:rPr>
                <w:rFonts w:ascii="Calibri" w:eastAsia="Calibri" w:hAnsi="Calibri" w:cs="Calibri"/>
                <w:color w:val="000000"/>
                <w:sz w:val="22"/>
              </w:rPr>
            </w:pPr>
          </w:p>
        </w:tc>
      </w:tr>
      <w:tr w:rsidR="00B613EC" w:rsidRPr="00B613EC" w14:paraId="32301FAB"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122850B6"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three or more bedroom</w:t>
            </w:r>
          </w:p>
        </w:tc>
        <w:tc>
          <w:tcPr>
            <w:tcW w:w="730" w:type="dxa"/>
            <w:tcBorders>
              <w:top w:val="single" w:sz="8" w:space="0" w:color="000000"/>
              <w:left w:val="single" w:sz="8" w:space="0" w:color="000000"/>
              <w:bottom w:val="single" w:sz="8" w:space="0" w:color="000000"/>
              <w:right w:val="single" w:sz="8" w:space="0" w:color="000000"/>
            </w:tcBorders>
          </w:tcPr>
          <w:p w14:paraId="2FAD1489"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DF98B0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956B14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DDAE92C" w14:textId="77777777" w:rsidR="00B613EC" w:rsidRPr="00B613EC" w:rsidRDefault="00B613EC" w:rsidP="00B613EC">
            <w:pPr>
              <w:rPr>
                <w:rFonts w:ascii="Calibri" w:eastAsia="Calibri" w:hAnsi="Calibri" w:cs="Calibri"/>
                <w:color w:val="000000"/>
                <w:sz w:val="22"/>
              </w:rPr>
            </w:pPr>
          </w:p>
        </w:tc>
      </w:tr>
      <w:tr w:rsidR="00B613EC" w:rsidRPr="00B613EC" w14:paraId="638C9547" w14:textId="77777777" w:rsidTr="00F26FC1">
        <w:trPr>
          <w:trHeight w:val="317"/>
        </w:trPr>
        <w:tc>
          <w:tcPr>
            <w:tcW w:w="7800" w:type="dxa"/>
            <w:gridSpan w:val="2"/>
            <w:tcBorders>
              <w:top w:val="single" w:sz="8" w:space="0" w:color="000000"/>
              <w:left w:val="single" w:sz="8" w:space="0" w:color="000000"/>
              <w:bottom w:val="single" w:sz="8" w:space="0" w:color="000000"/>
              <w:right w:val="single" w:sz="8" w:space="0" w:color="000000"/>
            </w:tcBorders>
          </w:tcPr>
          <w:p w14:paraId="7B3B9F0F"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j.) Show number of employees</w:t>
            </w:r>
            <w:r w:rsidRPr="00B613EC">
              <w:rPr>
                <w:rFonts w:ascii="Arial" w:hAnsi="Arial" w:cs="Arial"/>
                <w:b/>
                <w:color w:val="000000"/>
              </w:rPr>
              <w:t xml:space="preserve"> </w:t>
            </w:r>
            <w:r w:rsidRPr="00B613EC">
              <w:rPr>
                <w:rFonts w:ascii="Arial" w:hAnsi="Arial" w:cs="Arial"/>
                <w:color w:val="000000"/>
              </w:rPr>
              <w:t>per maximum shift</w:t>
            </w:r>
          </w:p>
        </w:tc>
        <w:tc>
          <w:tcPr>
            <w:tcW w:w="730" w:type="dxa"/>
            <w:tcBorders>
              <w:top w:val="single" w:sz="8" w:space="0" w:color="000000"/>
              <w:left w:val="single" w:sz="8" w:space="0" w:color="000000"/>
              <w:bottom w:val="single" w:sz="8" w:space="0" w:color="000000"/>
              <w:right w:val="single" w:sz="8" w:space="0" w:color="000000"/>
            </w:tcBorders>
          </w:tcPr>
          <w:p w14:paraId="39520EA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C087DB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CCBFB6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8774B33" w14:textId="77777777" w:rsidR="00B613EC" w:rsidRPr="00B613EC" w:rsidRDefault="00B613EC" w:rsidP="00B613EC">
            <w:pPr>
              <w:rPr>
                <w:rFonts w:ascii="Calibri" w:eastAsia="Calibri" w:hAnsi="Calibri" w:cs="Calibri"/>
                <w:color w:val="000000"/>
                <w:sz w:val="22"/>
              </w:rPr>
            </w:pPr>
          </w:p>
        </w:tc>
      </w:tr>
      <w:tr w:rsidR="00B613EC" w:rsidRPr="00B613EC" w14:paraId="4FE653CA" w14:textId="77777777" w:rsidTr="00F26FC1">
        <w:trPr>
          <w:trHeight w:val="317"/>
        </w:trPr>
        <w:tc>
          <w:tcPr>
            <w:tcW w:w="7800" w:type="dxa"/>
            <w:gridSpan w:val="2"/>
            <w:tcBorders>
              <w:top w:val="single" w:sz="8" w:space="0" w:color="000000"/>
              <w:left w:val="single" w:sz="8" w:space="0" w:color="000000"/>
              <w:bottom w:val="single" w:sz="8" w:space="0" w:color="000000"/>
              <w:right w:val="single" w:sz="8" w:space="0" w:color="000000"/>
            </w:tcBorders>
          </w:tcPr>
          <w:p w14:paraId="2347B603"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w:t>
            </w:r>
            <w:r w:rsidRPr="00B613EC">
              <w:rPr>
                <w:rFonts w:ascii="Arial" w:hAnsi="Arial" w:cs="Arial"/>
                <w:b/>
                <w:color w:val="000000"/>
              </w:rPr>
              <w:t xml:space="preserve">   </w:t>
            </w:r>
            <w:r w:rsidRPr="00B613EC">
              <w:rPr>
                <w:rFonts w:ascii="Arial" w:hAnsi="Arial" w:cs="Arial"/>
                <w:color w:val="000000"/>
              </w:rPr>
              <w:t>k.) Show commercial floor area square footage</w:t>
            </w:r>
          </w:p>
        </w:tc>
        <w:tc>
          <w:tcPr>
            <w:tcW w:w="730" w:type="dxa"/>
            <w:tcBorders>
              <w:top w:val="single" w:sz="8" w:space="0" w:color="000000"/>
              <w:left w:val="single" w:sz="8" w:space="0" w:color="000000"/>
              <w:bottom w:val="single" w:sz="8" w:space="0" w:color="000000"/>
              <w:right w:val="single" w:sz="8" w:space="0" w:color="000000"/>
            </w:tcBorders>
          </w:tcPr>
          <w:p w14:paraId="111E562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3DCC1F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709A40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7E67A16" w14:textId="77777777" w:rsidR="00B613EC" w:rsidRPr="00B613EC" w:rsidRDefault="00B613EC" w:rsidP="00B613EC">
            <w:pPr>
              <w:rPr>
                <w:rFonts w:ascii="Calibri" w:eastAsia="Calibri" w:hAnsi="Calibri" w:cs="Calibri"/>
                <w:color w:val="000000"/>
                <w:sz w:val="22"/>
              </w:rPr>
            </w:pPr>
          </w:p>
        </w:tc>
      </w:tr>
      <w:tr w:rsidR="00B613EC" w:rsidRPr="00B613EC" w14:paraId="155B9B34" w14:textId="77777777" w:rsidTr="00F26FC1">
        <w:trPr>
          <w:trHeight w:val="317"/>
        </w:trPr>
        <w:tc>
          <w:tcPr>
            <w:tcW w:w="8530" w:type="dxa"/>
            <w:gridSpan w:val="3"/>
            <w:tcBorders>
              <w:top w:val="single" w:sz="8" w:space="0" w:color="000000"/>
              <w:left w:val="single" w:sz="8" w:space="0" w:color="000000"/>
              <w:bottom w:val="single" w:sz="8" w:space="0" w:color="000000"/>
              <w:right w:val="single" w:sz="8" w:space="0" w:color="000000"/>
            </w:tcBorders>
          </w:tcPr>
          <w:p w14:paraId="52295641"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l.) Garbage</w:t>
            </w:r>
            <w:r w:rsidRPr="00B613EC">
              <w:rPr>
                <w:rFonts w:ascii="Arial" w:hAnsi="Arial" w:cs="Arial"/>
                <w:b/>
                <w:color w:val="000000"/>
              </w:rPr>
              <w:t xml:space="preserve"> </w:t>
            </w:r>
            <w:r w:rsidRPr="00B613EC">
              <w:rPr>
                <w:rFonts w:ascii="Arial" w:hAnsi="Arial" w:cs="Arial"/>
                <w:color w:val="000000"/>
              </w:rPr>
              <w:t>&amp; recycling receptacles with dimensions &amp; solid buffering</w:t>
            </w:r>
          </w:p>
        </w:tc>
        <w:tc>
          <w:tcPr>
            <w:tcW w:w="643" w:type="dxa"/>
            <w:tcBorders>
              <w:top w:val="single" w:sz="8" w:space="0" w:color="000000"/>
              <w:left w:val="single" w:sz="8" w:space="0" w:color="000000"/>
              <w:bottom w:val="single" w:sz="8" w:space="0" w:color="000000"/>
              <w:right w:val="single" w:sz="8" w:space="0" w:color="000000"/>
            </w:tcBorders>
          </w:tcPr>
          <w:p w14:paraId="16DEEEB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178493C"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E9E2E1A" w14:textId="77777777" w:rsidR="00B613EC" w:rsidRPr="00B613EC" w:rsidRDefault="00B613EC" w:rsidP="00B613EC">
            <w:pPr>
              <w:rPr>
                <w:rFonts w:ascii="Calibri" w:eastAsia="Calibri" w:hAnsi="Calibri" w:cs="Calibri"/>
                <w:color w:val="000000"/>
                <w:sz w:val="22"/>
              </w:rPr>
            </w:pPr>
          </w:p>
        </w:tc>
      </w:tr>
      <w:tr w:rsidR="00B613EC" w:rsidRPr="00B613EC" w14:paraId="4F80BD6F"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765DCD5D"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m.) Documentation of LVPC submission</w:t>
            </w:r>
          </w:p>
        </w:tc>
        <w:tc>
          <w:tcPr>
            <w:tcW w:w="730" w:type="dxa"/>
            <w:tcBorders>
              <w:top w:val="single" w:sz="8" w:space="0" w:color="000000"/>
              <w:left w:val="single" w:sz="8" w:space="0" w:color="000000"/>
              <w:bottom w:val="single" w:sz="8" w:space="0" w:color="000000"/>
              <w:right w:val="single" w:sz="8" w:space="0" w:color="000000"/>
            </w:tcBorders>
          </w:tcPr>
          <w:p w14:paraId="079C60D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53B31D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AF36E2E"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7D69E3A" w14:textId="77777777" w:rsidR="00B613EC" w:rsidRPr="00B613EC" w:rsidRDefault="00B613EC" w:rsidP="00B613EC">
            <w:pPr>
              <w:rPr>
                <w:rFonts w:ascii="Calibri" w:eastAsia="Calibri" w:hAnsi="Calibri" w:cs="Calibri"/>
                <w:color w:val="000000"/>
                <w:sz w:val="22"/>
              </w:rPr>
            </w:pPr>
          </w:p>
        </w:tc>
      </w:tr>
      <w:tr w:rsidR="00B613EC" w:rsidRPr="00B613EC" w14:paraId="3B8534E3"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18F0252A"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n.) Electronic copy of plan</w:t>
            </w:r>
          </w:p>
        </w:tc>
        <w:tc>
          <w:tcPr>
            <w:tcW w:w="730" w:type="dxa"/>
            <w:tcBorders>
              <w:top w:val="single" w:sz="8" w:space="0" w:color="000000"/>
              <w:left w:val="single" w:sz="8" w:space="0" w:color="000000"/>
              <w:bottom w:val="single" w:sz="8" w:space="0" w:color="000000"/>
              <w:right w:val="single" w:sz="8" w:space="0" w:color="000000"/>
            </w:tcBorders>
          </w:tcPr>
          <w:p w14:paraId="4FCE8DEE"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227BCD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984C56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5968BFD" w14:textId="77777777" w:rsidR="00B613EC" w:rsidRPr="00B613EC" w:rsidRDefault="00B613EC" w:rsidP="00B613EC">
            <w:pPr>
              <w:rPr>
                <w:rFonts w:ascii="Calibri" w:eastAsia="Calibri" w:hAnsi="Calibri" w:cs="Calibri"/>
                <w:color w:val="000000"/>
                <w:sz w:val="22"/>
              </w:rPr>
            </w:pPr>
          </w:p>
        </w:tc>
      </w:tr>
      <w:tr w:rsidR="00B613EC" w:rsidRPr="00B613EC" w14:paraId="32A31B6E"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004AC95A"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o.) Traffic Study or Calculations/Narrative</w:t>
            </w:r>
          </w:p>
        </w:tc>
        <w:tc>
          <w:tcPr>
            <w:tcW w:w="730" w:type="dxa"/>
            <w:tcBorders>
              <w:top w:val="single" w:sz="8" w:space="0" w:color="000000"/>
              <w:left w:val="single" w:sz="8" w:space="0" w:color="000000"/>
              <w:bottom w:val="nil"/>
              <w:right w:val="single" w:sz="8" w:space="0" w:color="000000"/>
            </w:tcBorders>
          </w:tcPr>
          <w:p w14:paraId="501B2FD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nil"/>
              <w:right w:val="single" w:sz="8" w:space="0" w:color="000000"/>
            </w:tcBorders>
          </w:tcPr>
          <w:p w14:paraId="3E0793D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nil"/>
              <w:right w:val="single" w:sz="8" w:space="0" w:color="000000"/>
            </w:tcBorders>
          </w:tcPr>
          <w:p w14:paraId="43BF789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nil"/>
              <w:right w:val="single" w:sz="8" w:space="0" w:color="000000"/>
            </w:tcBorders>
          </w:tcPr>
          <w:p w14:paraId="23814E3C" w14:textId="77777777" w:rsidR="00B613EC" w:rsidRPr="00B613EC" w:rsidRDefault="00B613EC" w:rsidP="00B613EC">
            <w:pPr>
              <w:rPr>
                <w:rFonts w:ascii="Calibri" w:eastAsia="Calibri" w:hAnsi="Calibri" w:cs="Calibri"/>
                <w:color w:val="000000"/>
                <w:sz w:val="22"/>
              </w:rPr>
            </w:pPr>
          </w:p>
        </w:tc>
      </w:tr>
    </w:tbl>
    <w:p w14:paraId="36601750" w14:textId="77777777" w:rsidR="00B613EC" w:rsidRPr="00B613EC" w:rsidRDefault="00B613EC" w:rsidP="00B613EC">
      <w:pPr>
        <w:spacing w:line="259" w:lineRule="auto"/>
        <w:ind w:left="-1440" w:right="293"/>
        <w:rPr>
          <w:rFonts w:ascii="Calibri" w:eastAsia="Calibri" w:hAnsi="Calibri" w:cs="Calibri"/>
          <w:color w:val="000000"/>
          <w:sz w:val="22"/>
          <w:szCs w:val="22"/>
        </w:rPr>
      </w:pPr>
    </w:p>
    <w:tbl>
      <w:tblPr>
        <w:tblStyle w:val="TableGrid"/>
        <w:tblW w:w="10459" w:type="dxa"/>
        <w:tblInd w:w="-562" w:type="dxa"/>
        <w:tblCellMar>
          <w:top w:w="2" w:type="dxa"/>
          <w:left w:w="34" w:type="dxa"/>
        </w:tblCellMar>
        <w:tblLook w:val="04A0" w:firstRow="1" w:lastRow="0" w:firstColumn="1" w:lastColumn="0" w:noHBand="0" w:noVBand="1"/>
      </w:tblPr>
      <w:tblGrid>
        <w:gridCol w:w="5169"/>
        <w:gridCol w:w="2704"/>
        <w:gridCol w:w="700"/>
        <w:gridCol w:w="627"/>
        <w:gridCol w:w="620"/>
        <w:gridCol w:w="639"/>
      </w:tblGrid>
      <w:tr w:rsidR="00B613EC" w:rsidRPr="00B613EC" w14:paraId="3C852D9D" w14:textId="77777777" w:rsidTr="00F26FC1">
        <w:trPr>
          <w:trHeight w:val="302"/>
        </w:trPr>
        <w:tc>
          <w:tcPr>
            <w:tcW w:w="4781" w:type="dxa"/>
            <w:vMerge w:val="restart"/>
            <w:tcBorders>
              <w:top w:val="single" w:sz="8" w:space="0" w:color="000000"/>
              <w:left w:val="single" w:sz="8" w:space="0" w:color="000000"/>
              <w:bottom w:val="single" w:sz="8" w:space="0" w:color="000000"/>
              <w:right w:val="single" w:sz="8" w:space="0" w:color="000000"/>
            </w:tcBorders>
          </w:tcPr>
          <w:p w14:paraId="1F6B356D" w14:textId="77777777" w:rsidR="00B613EC" w:rsidRPr="00B613EC" w:rsidRDefault="00B613EC" w:rsidP="00B613EC">
            <w:pPr>
              <w:spacing w:after="19"/>
              <w:ind w:left="10"/>
              <w:rPr>
                <w:rFonts w:ascii="Calibri" w:eastAsia="Calibri" w:hAnsi="Calibri" w:cs="Calibri"/>
                <w:color w:val="000000"/>
                <w:sz w:val="22"/>
              </w:rPr>
            </w:pPr>
            <w:r w:rsidRPr="00B613EC">
              <w:rPr>
                <w:rFonts w:ascii="Arial" w:hAnsi="Arial" w:cs="Arial"/>
                <w:b/>
                <w:color w:val="000000"/>
              </w:rPr>
              <w:t>CITY OF BETHLEHEM</w:t>
            </w:r>
          </w:p>
          <w:p w14:paraId="6EED5682"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b/>
                <w:color w:val="000000"/>
              </w:rPr>
              <w:t>LAND DEVELOPMENT &amp; SUBDIVISION</w:t>
            </w:r>
          </w:p>
        </w:tc>
        <w:tc>
          <w:tcPr>
            <w:tcW w:w="3019" w:type="dxa"/>
            <w:tcBorders>
              <w:top w:val="single" w:sz="8" w:space="0" w:color="000000"/>
              <w:left w:val="single" w:sz="8" w:space="0" w:color="000000"/>
              <w:bottom w:val="single" w:sz="8" w:space="0" w:color="000000"/>
              <w:right w:val="single" w:sz="8" w:space="0" w:color="000000"/>
            </w:tcBorders>
          </w:tcPr>
          <w:p w14:paraId="221CB71C" w14:textId="77777777" w:rsidR="00B613EC" w:rsidRPr="00B613EC" w:rsidRDefault="00B613EC" w:rsidP="00B613EC">
            <w:pPr>
              <w:rPr>
                <w:rFonts w:ascii="Calibri" w:eastAsia="Calibri" w:hAnsi="Calibri" w:cs="Calibri"/>
                <w:color w:val="000000"/>
                <w:sz w:val="22"/>
              </w:rPr>
            </w:pPr>
            <w:r w:rsidRPr="00B613EC">
              <w:rPr>
                <w:rFonts w:ascii="Arial" w:hAnsi="Arial" w:cs="Arial"/>
                <w:b/>
                <w:color w:val="000000"/>
                <w:sz w:val="16"/>
              </w:rPr>
              <w:t xml:space="preserve">                last rev. 1/10/14</w:t>
            </w:r>
          </w:p>
        </w:tc>
        <w:tc>
          <w:tcPr>
            <w:tcW w:w="730" w:type="dxa"/>
            <w:vMerge w:val="restart"/>
            <w:tcBorders>
              <w:top w:val="single" w:sz="8" w:space="0" w:color="000000"/>
              <w:left w:val="single" w:sz="8" w:space="0" w:color="000000"/>
              <w:bottom w:val="double" w:sz="8" w:space="0" w:color="000000"/>
              <w:right w:val="single" w:sz="8" w:space="0" w:color="000000"/>
            </w:tcBorders>
          </w:tcPr>
          <w:p w14:paraId="42A966A4" w14:textId="77777777" w:rsidR="00B613EC" w:rsidRPr="00B613EC" w:rsidRDefault="00B613EC" w:rsidP="00B613EC">
            <w:pPr>
              <w:ind w:left="228"/>
              <w:rPr>
                <w:rFonts w:ascii="Calibri" w:eastAsia="Calibri" w:hAnsi="Calibri" w:cs="Calibri"/>
                <w:color w:val="000000"/>
                <w:sz w:val="22"/>
              </w:rPr>
            </w:pPr>
            <w:r w:rsidRPr="00B613EC">
              <w:rPr>
                <w:rFonts w:ascii="Calibri" w:eastAsia="Calibri" w:hAnsi="Calibri" w:cs="Calibri"/>
                <w:noProof/>
                <w:color w:val="000000"/>
                <w:sz w:val="22"/>
              </w:rPr>
              <mc:AlternateContent>
                <mc:Choice Requires="wpg">
                  <w:drawing>
                    <wp:inline distT="0" distB="0" distL="0" distR="0" wp14:anchorId="15239AB9" wp14:editId="11F3588B">
                      <wp:extent cx="150571" cy="688072"/>
                      <wp:effectExtent l="0" t="0" r="0" b="0"/>
                      <wp:docPr id="8273" name="Group 8273"/>
                      <wp:cNvGraphicFramePr/>
                      <a:graphic xmlns:a="http://schemas.openxmlformats.org/drawingml/2006/main">
                        <a:graphicData uri="http://schemas.microsoft.com/office/word/2010/wordprocessingGroup">
                          <wpg:wgp>
                            <wpg:cNvGrpSpPr/>
                            <wpg:grpSpPr>
                              <a:xfrm>
                                <a:off x="0" y="0"/>
                                <a:ext cx="150571" cy="688072"/>
                                <a:chOff x="0" y="0"/>
                                <a:chExt cx="150571" cy="688072"/>
                              </a:xfrm>
                            </wpg:grpSpPr>
                            <wps:wsp>
                              <wps:cNvPr id="316" name="Rectangle 316"/>
                              <wps:cNvSpPr/>
                              <wps:spPr>
                                <a:xfrm rot="-5399999">
                                  <a:off x="-357437" y="130374"/>
                                  <a:ext cx="915136" cy="200260"/>
                                </a:xfrm>
                                <a:prstGeom prst="rect">
                                  <a:avLst/>
                                </a:prstGeom>
                                <a:ln>
                                  <a:noFill/>
                                </a:ln>
                              </wps:spPr>
                              <wps:txbx>
                                <w:txbxContent>
                                  <w:p w14:paraId="21F16BDE" w14:textId="77777777" w:rsidR="00B613EC" w:rsidRDefault="00B613EC" w:rsidP="00B613EC">
                                    <w:r>
                                      <w:rPr>
                                        <w:rFonts w:ascii="Arial" w:eastAsia="Arial" w:hAnsi="Arial" w:cs="Arial"/>
                                      </w:rPr>
                                      <w:t>Submitted</w:t>
                                    </w:r>
                                  </w:p>
                                </w:txbxContent>
                              </wps:txbx>
                              <wps:bodyPr horzOverflow="overflow" vert="horz" lIns="0" tIns="0" rIns="0" bIns="0" rtlCol="0">
                                <a:noAutofit/>
                              </wps:bodyPr>
                            </wps:wsp>
                          </wpg:wgp>
                        </a:graphicData>
                      </a:graphic>
                    </wp:inline>
                  </w:drawing>
                </mc:Choice>
                <mc:Fallback>
                  <w:pict>
                    <v:group w14:anchorId="15239AB9" id="Group 8273" o:spid="_x0000_s1044" style="width:11.85pt;height:54.2pt;mso-position-horizontal-relative:char;mso-position-vertical-relative:line" coordsize="1505,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">
                      <v:rect id="Rectangle 316" o:spid="_x0000_s1045" style="position:absolute;left:-3574;top:1304;width:9150;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" filled="f" stroked="f">
                        <v:textbox inset="0,0,0,0">
                          <w:txbxContent>
                            <w:p w14:paraId="21F16BDE" w14:textId="77777777" w:rsidR="00B613EC" w:rsidRDefault="00B613EC" w:rsidP="00B613EC">
                              <w:r>
                                <w:rPr>
                                  <w:rFonts w:ascii="Arial" w:eastAsia="Arial" w:hAnsi="Arial" w:cs="Arial"/>
                                </w:rPr>
                                <w:t>Submitted</w:t>
                              </w:r>
                            </w:p>
                          </w:txbxContent>
                        </v:textbox>
                      </v:rect>
                      <w10:anchorlock/>
                    </v:group>
                  </w:pict>
                </mc:Fallback>
              </mc:AlternateContent>
            </w:r>
          </w:p>
        </w:tc>
        <w:tc>
          <w:tcPr>
            <w:tcW w:w="643" w:type="dxa"/>
            <w:vMerge w:val="restart"/>
            <w:tcBorders>
              <w:top w:val="single" w:sz="8" w:space="0" w:color="000000"/>
              <w:left w:val="single" w:sz="8" w:space="0" w:color="000000"/>
              <w:bottom w:val="double" w:sz="8" w:space="0" w:color="000000"/>
              <w:right w:val="single" w:sz="8" w:space="0" w:color="000000"/>
            </w:tcBorders>
          </w:tcPr>
          <w:p w14:paraId="77D387A1" w14:textId="77777777" w:rsidR="00B613EC" w:rsidRPr="00B613EC" w:rsidRDefault="00B613EC" w:rsidP="00B613EC">
            <w:pPr>
              <w:ind w:left="185"/>
              <w:rPr>
                <w:rFonts w:ascii="Calibri" w:eastAsia="Calibri" w:hAnsi="Calibri" w:cs="Calibri"/>
                <w:color w:val="000000"/>
                <w:sz w:val="22"/>
              </w:rPr>
            </w:pPr>
            <w:r w:rsidRPr="00B613EC">
              <w:rPr>
                <w:rFonts w:ascii="Calibri" w:eastAsia="Calibri" w:hAnsi="Calibri" w:cs="Calibri"/>
                <w:noProof/>
                <w:color w:val="000000"/>
                <w:sz w:val="22"/>
              </w:rPr>
              <mc:AlternateContent>
                <mc:Choice Requires="wpg">
                  <w:drawing>
                    <wp:inline distT="0" distB="0" distL="0" distR="0" wp14:anchorId="3F987BDA" wp14:editId="57D42C3E">
                      <wp:extent cx="150571" cy="755128"/>
                      <wp:effectExtent l="0" t="0" r="0" b="0"/>
                      <wp:docPr id="8282" name="Group 8282"/>
                      <wp:cNvGraphicFramePr/>
                      <a:graphic xmlns:a="http://schemas.openxmlformats.org/drawingml/2006/main">
                        <a:graphicData uri="http://schemas.microsoft.com/office/word/2010/wordprocessingGroup">
                          <wpg:wgp>
                            <wpg:cNvGrpSpPr/>
                            <wpg:grpSpPr>
                              <a:xfrm>
                                <a:off x="0" y="0"/>
                                <a:ext cx="150571" cy="755128"/>
                                <a:chOff x="0" y="0"/>
                                <a:chExt cx="150571" cy="755128"/>
                              </a:xfrm>
                            </wpg:grpSpPr>
                            <wps:wsp>
                              <wps:cNvPr id="317" name="Rectangle 317"/>
                              <wps:cNvSpPr/>
                              <wps:spPr>
                                <a:xfrm rot="-5399999">
                                  <a:off x="-402030" y="152838"/>
                                  <a:ext cx="1004321" cy="200260"/>
                                </a:xfrm>
                                <a:prstGeom prst="rect">
                                  <a:avLst/>
                                </a:prstGeom>
                                <a:ln>
                                  <a:noFill/>
                                </a:ln>
                              </wps:spPr>
                              <wps:txbx>
                                <w:txbxContent>
                                  <w:p w14:paraId="0937093A" w14:textId="77777777" w:rsidR="00B613EC" w:rsidRDefault="00B613EC" w:rsidP="00B613EC">
                                    <w:r>
                                      <w:rPr>
                                        <w:rFonts w:ascii="Arial" w:eastAsia="Arial" w:hAnsi="Arial" w:cs="Arial"/>
                                      </w:rPr>
                                      <w:t>Acceptable</w:t>
                                    </w:r>
                                  </w:p>
                                </w:txbxContent>
                              </wps:txbx>
                              <wps:bodyPr horzOverflow="overflow" vert="horz" lIns="0" tIns="0" rIns="0" bIns="0" rtlCol="0">
                                <a:noAutofit/>
                              </wps:bodyPr>
                            </wps:wsp>
                          </wpg:wgp>
                        </a:graphicData>
                      </a:graphic>
                    </wp:inline>
                  </w:drawing>
                </mc:Choice>
                <mc:Fallback>
                  <w:pict>
                    <v:group w14:anchorId="3F987BDA" id="Group 8282" o:spid="_x0000_s1046" style="width:11.85pt;height:59.45pt;mso-position-horizontal-relative:char;mso-position-vertical-relative:line" coordsize="1505,7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">
                      <v:rect id="Rectangle 317" o:spid="_x0000_s1047" style="position:absolute;left:-4020;top:1529;width:10042;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" filled="f" stroked="f">
                        <v:textbox inset="0,0,0,0">
                          <w:txbxContent>
                            <w:p w14:paraId="0937093A" w14:textId="77777777" w:rsidR="00B613EC" w:rsidRDefault="00B613EC" w:rsidP="00B613EC">
                              <w:r>
                                <w:rPr>
                                  <w:rFonts w:ascii="Arial" w:eastAsia="Arial" w:hAnsi="Arial" w:cs="Arial"/>
                                </w:rPr>
                                <w:t>Acceptable</w:t>
                              </w:r>
                            </w:p>
                          </w:txbxContent>
                        </v:textbox>
                      </v:rect>
                      <w10:anchorlock/>
                    </v:group>
                  </w:pict>
                </mc:Fallback>
              </mc:AlternateContent>
            </w:r>
          </w:p>
        </w:tc>
        <w:tc>
          <w:tcPr>
            <w:tcW w:w="643" w:type="dxa"/>
            <w:vMerge w:val="restart"/>
            <w:tcBorders>
              <w:top w:val="single" w:sz="8" w:space="0" w:color="000000"/>
              <w:left w:val="single" w:sz="8" w:space="0" w:color="000000"/>
              <w:bottom w:val="double" w:sz="8" w:space="0" w:color="000000"/>
              <w:right w:val="single" w:sz="8" w:space="0" w:color="000000"/>
            </w:tcBorders>
          </w:tcPr>
          <w:p w14:paraId="09071477" w14:textId="77777777" w:rsidR="00B613EC" w:rsidRPr="00B613EC" w:rsidRDefault="00B613EC" w:rsidP="00B613EC">
            <w:pPr>
              <w:ind w:left="185"/>
              <w:rPr>
                <w:rFonts w:ascii="Calibri" w:eastAsia="Calibri" w:hAnsi="Calibri" w:cs="Calibri"/>
                <w:color w:val="000000"/>
                <w:sz w:val="22"/>
              </w:rPr>
            </w:pPr>
            <w:r w:rsidRPr="00B613EC">
              <w:rPr>
                <w:rFonts w:ascii="Calibri" w:eastAsia="Calibri" w:hAnsi="Calibri" w:cs="Calibri"/>
                <w:noProof/>
                <w:color w:val="000000"/>
                <w:sz w:val="22"/>
              </w:rPr>
              <mc:AlternateContent>
                <mc:Choice Requires="wpg">
                  <w:drawing>
                    <wp:inline distT="0" distB="0" distL="0" distR="0" wp14:anchorId="01B21C65" wp14:editId="28F80850">
                      <wp:extent cx="150571" cy="1035544"/>
                      <wp:effectExtent l="0" t="0" r="0" b="0"/>
                      <wp:docPr id="8287" name="Group 8287"/>
                      <wp:cNvGraphicFramePr/>
                      <a:graphic xmlns:a="http://schemas.openxmlformats.org/drawingml/2006/main">
                        <a:graphicData uri="http://schemas.microsoft.com/office/word/2010/wordprocessingGroup">
                          <wpg:wgp>
                            <wpg:cNvGrpSpPr/>
                            <wpg:grpSpPr>
                              <a:xfrm>
                                <a:off x="0" y="0"/>
                                <a:ext cx="150571" cy="1035544"/>
                                <a:chOff x="0" y="0"/>
                                <a:chExt cx="150571" cy="1035544"/>
                              </a:xfrm>
                            </wpg:grpSpPr>
                            <wps:wsp>
                              <wps:cNvPr id="313" name="Rectangle 313"/>
                              <wps:cNvSpPr/>
                              <wps:spPr>
                                <a:xfrm rot="-5399999">
                                  <a:off x="-588506" y="246777"/>
                                  <a:ext cx="1377274" cy="200260"/>
                                </a:xfrm>
                                <a:prstGeom prst="rect">
                                  <a:avLst/>
                                </a:prstGeom>
                                <a:ln>
                                  <a:noFill/>
                                </a:ln>
                              </wps:spPr>
                              <wps:txbx>
                                <w:txbxContent>
                                  <w:p w14:paraId="32F37909" w14:textId="77777777" w:rsidR="00B613EC" w:rsidRDefault="00B613EC" w:rsidP="00B613EC">
                                    <w:r>
                                      <w:rPr>
                                        <w:rFonts w:ascii="Arial" w:eastAsia="Arial" w:hAnsi="Arial" w:cs="Arial"/>
                                      </w:rPr>
                                      <w:t>Not Acceptable</w:t>
                                    </w:r>
                                  </w:p>
                                </w:txbxContent>
                              </wps:txbx>
                              <wps:bodyPr horzOverflow="overflow" vert="horz" lIns="0" tIns="0" rIns="0" bIns="0" rtlCol="0">
                                <a:noAutofit/>
                              </wps:bodyPr>
                            </wps:wsp>
                          </wpg:wgp>
                        </a:graphicData>
                      </a:graphic>
                    </wp:inline>
                  </w:drawing>
                </mc:Choice>
                <mc:Fallback>
                  <w:pict>
                    <v:group w14:anchorId="01B21C65" id="Group 8287" o:spid="_x0000_s1048" style="width:11.85pt;height:81.55pt;mso-position-horizontal-relative:char;mso-position-vertical-relative:line" coordsize="1505,1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">
                      <v:rect id="Rectangle 313" o:spid="_x0000_s1049" style="position:absolute;left:-5885;top:2468;width:13772;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" filled="f" stroked="f">
                        <v:textbox inset="0,0,0,0">
                          <w:txbxContent>
                            <w:p w14:paraId="32F37909" w14:textId="77777777" w:rsidR="00B613EC" w:rsidRDefault="00B613EC" w:rsidP="00B613EC">
                              <w:r>
                                <w:rPr>
                                  <w:rFonts w:ascii="Arial" w:eastAsia="Arial" w:hAnsi="Arial" w:cs="Arial"/>
                                </w:rPr>
                                <w:t>Not Acceptable</w:t>
                              </w:r>
                            </w:p>
                          </w:txbxContent>
                        </v:textbox>
                      </v:rect>
                      <w10:anchorlock/>
                    </v:group>
                  </w:pict>
                </mc:Fallback>
              </mc:AlternateContent>
            </w:r>
          </w:p>
        </w:tc>
        <w:tc>
          <w:tcPr>
            <w:tcW w:w="643" w:type="dxa"/>
            <w:vMerge w:val="restart"/>
            <w:tcBorders>
              <w:top w:val="single" w:sz="8" w:space="0" w:color="000000"/>
              <w:left w:val="single" w:sz="8" w:space="0" w:color="000000"/>
              <w:bottom w:val="double" w:sz="8" w:space="0" w:color="000000"/>
              <w:right w:val="single" w:sz="8" w:space="0" w:color="000000"/>
            </w:tcBorders>
          </w:tcPr>
          <w:p w14:paraId="6FA8DF23" w14:textId="77777777" w:rsidR="00B613EC" w:rsidRPr="00B613EC" w:rsidRDefault="00B613EC" w:rsidP="00B613EC">
            <w:pPr>
              <w:ind w:left="36"/>
              <w:rPr>
                <w:rFonts w:ascii="Calibri" w:eastAsia="Calibri" w:hAnsi="Calibri" w:cs="Calibri"/>
                <w:color w:val="000000"/>
                <w:sz w:val="22"/>
              </w:rPr>
            </w:pPr>
            <w:r w:rsidRPr="00B613EC">
              <w:rPr>
                <w:rFonts w:ascii="Calibri" w:eastAsia="Calibri" w:hAnsi="Calibri" w:cs="Calibri"/>
                <w:noProof/>
                <w:color w:val="000000"/>
                <w:sz w:val="22"/>
              </w:rPr>
              <mc:AlternateContent>
                <mc:Choice Requires="wpg">
                  <w:drawing>
                    <wp:inline distT="0" distB="0" distL="0" distR="0" wp14:anchorId="4E63B2B1" wp14:editId="61CB01AC">
                      <wp:extent cx="342596" cy="883770"/>
                      <wp:effectExtent l="0" t="0" r="0" b="0"/>
                      <wp:docPr id="8300" name="Group 8300"/>
                      <wp:cNvGraphicFramePr/>
                      <a:graphic xmlns:a="http://schemas.openxmlformats.org/drawingml/2006/main">
                        <a:graphicData uri="http://schemas.microsoft.com/office/word/2010/wordprocessingGroup">
                          <wpg:wgp>
                            <wpg:cNvGrpSpPr/>
                            <wpg:grpSpPr>
                              <a:xfrm>
                                <a:off x="0" y="0"/>
                                <a:ext cx="342596" cy="883770"/>
                                <a:chOff x="0" y="0"/>
                                <a:chExt cx="342596" cy="883770"/>
                              </a:xfrm>
                            </wpg:grpSpPr>
                            <wps:wsp>
                              <wps:cNvPr id="314" name="Rectangle 314"/>
                              <wps:cNvSpPr/>
                              <wps:spPr>
                                <a:xfrm rot="-5399999">
                                  <a:off x="-487577" y="195933"/>
                                  <a:ext cx="1175415" cy="200260"/>
                                </a:xfrm>
                                <a:prstGeom prst="rect">
                                  <a:avLst/>
                                </a:prstGeom>
                                <a:ln>
                                  <a:noFill/>
                                </a:ln>
                              </wps:spPr>
                              <wps:txbx>
                                <w:txbxContent>
                                  <w:p w14:paraId="0ECCBF94" w14:textId="77777777" w:rsidR="00B613EC" w:rsidRDefault="00B613EC" w:rsidP="00B613EC">
                                    <w:r>
                                      <w:rPr>
                                        <w:rFonts w:ascii="Arial" w:eastAsia="Arial" w:hAnsi="Arial" w:cs="Arial"/>
                                      </w:rPr>
                                      <w:t>Evaluated by</w:t>
                                    </w:r>
                                  </w:p>
                                </w:txbxContent>
                              </wps:txbx>
                              <wps:bodyPr horzOverflow="overflow" vert="horz" lIns="0" tIns="0" rIns="0" bIns="0" rtlCol="0">
                                <a:noAutofit/>
                              </wps:bodyPr>
                            </wps:wsp>
                            <wps:wsp>
                              <wps:cNvPr id="315" name="Rectangle 315"/>
                              <wps:cNvSpPr/>
                              <wps:spPr>
                                <a:xfrm rot="-5399999">
                                  <a:off x="8486" y="499971"/>
                                  <a:ext cx="567338" cy="200260"/>
                                </a:xfrm>
                                <a:prstGeom prst="rect">
                                  <a:avLst/>
                                </a:prstGeom>
                                <a:ln>
                                  <a:noFill/>
                                </a:ln>
                              </wps:spPr>
                              <wps:txbx>
                                <w:txbxContent>
                                  <w:p w14:paraId="6CAD930A" w14:textId="77777777" w:rsidR="00B613EC" w:rsidRDefault="00B613EC" w:rsidP="00B613EC">
                                    <w:r>
                                      <w:rPr>
                                        <w:rFonts w:ascii="Arial" w:eastAsia="Arial" w:hAnsi="Arial" w:cs="Arial"/>
                                      </w:rPr>
                                      <w:t>others</w:t>
                                    </w:r>
                                  </w:p>
                                </w:txbxContent>
                              </wps:txbx>
                              <wps:bodyPr horzOverflow="overflow" vert="horz" lIns="0" tIns="0" rIns="0" bIns="0" rtlCol="0">
                                <a:noAutofit/>
                              </wps:bodyPr>
                            </wps:wsp>
                          </wpg:wgp>
                        </a:graphicData>
                      </a:graphic>
                    </wp:inline>
                  </w:drawing>
                </mc:Choice>
                <mc:Fallback>
                  <w:pict>
                    <v:group w14:anchorId="4E63B2B1" id="Group 8300" o:spid="_x0000_s1050" style="width:27pt;height:69.6pt;mso-position-horizontal-relative:char;mso-position-vertical-relative:line" coordsize="3425,8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">
                      <v:rect id="Rectangle 314" o:spid="_x0000_s1051" style="position:absolute;left:-4876;top:1960;width:11753;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" filled="f" stroked="f">
                        <v:textbox inset="0,0,0,0">
                          <w:txbxContent>
                            <w:p w14:paraId="0ECCBF94" w14:textId="77777777" w:rsidR="00B613EC" w:rsidRDefault="00B613EC" w:rsidP="00B613EC">
                              <w:r>
                                <w:rPr>
                                  <w:rFonts w:ascii="Arial" w:eastAsia="Arial" w:hAnsi="Arial" w:cs="Arial"/>
                                </w:rPr>
                                <w:t>Evaluated by</w:t>
                              </w:r>
                            </w:p>
                          </w:txbxContent>
                        </v:textbox>
                      </v:rect>
                      <v:rect id="Rectangle 315" o:spid="_x0000_s1052" style="position:absolute;left:84;top:5000;width:5673;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" filled="f" stroked="f">
                        <v:textbox inset="0,0,0,0">
                          <w:txbxContent>
                            <w:p w14:paraId="6CAD930A" w14:textId="77777777" w:rsidR="00B613EC" w:rsidRDefault="00B613EC" w:rsidP="00B613EC">
                              <w:r>
                                <w:rPr>
                                  <w:rFonts w:ascii="Arial" w:eastAsia="Arial" w:hAnsi="Arial" w:cs="Arial"/>
                                </w:rPr>
                                <w:t>others</w:t>
                              </w:r>
                            </w:p>
                          </w:txbxContent>
                        </v:textbox>
                      </v:rect>
                      <w10:anchorlock/>
                    </v:group>
                  </w:pict>
                </mc:Fallback>
              </mc:AlternateContent>
            </w:r>
          </w:p>
        </w:tc>
      </w:tr>
      <w:tr w:rsidR="00B613EC" w:rsidRPr="00B613EC" w14:paraId="131E0C86" w14:textId="77777777" w:rsidTr="00F26FC1">
        <w:trPr>
          <w:trHeight w:val="317"/>
        </w:trPr>
        <w:tc>
          <w:tcPr>
            <w:tcW w:w="0" w:type="auto"/>
            <w:vMerge/>
            <w:tcBorders>
              <w:top w:val="nil"/>
              <w:left w:val="single" w:sz="8" w:space="0" w:color="000000"/>
              <w:bottom w:val="single" w:sz="8" w:space="0" w:color="000000"/>
              <w:right w:val="single" w:sz="8" w:space="0" w:color="000000"/>
            </w:tcBorders>
          </w:tcPr>
          <w:p w14:paraId="5C33A917" w14:textId="77777777" w:rsidR="00B613EC" w:rsidRPr="00B613EC" w:rsidRDefault="00B613EC" w:rsidP="00B613EC">
            <w:pPr>
              <w:rPr>
                <w:rFonts w:ascii="Calibri" w:eastAsia="Calibri" w:hAnsi="Calibri" w:cs="Calibri"/>
                <w:color w:val="000000"/>
                <w:sz w:val="22"/>
              </w:rPr>
            </w:pPr>
          </w:p>
        </w:tc>
        <w:tc>
          <w:tcPr>
            <w:tcW w:w="3019" w:type="dxa"/>
            <w:tcBorders>
              <w:top w:val="single" w:sz="8" w:space="0" w:color="000000"/>
              <w:left w:val="single" w:sz="8" w:space="0" w:color="000000"/>
              <w:bottom w:val="single" w:sz="8" w:space="0" w:color="000000"/>
              <w:right w:val="single" w:sz="8" w:space="0" w:color="000000"/>
            </w:tcBorders>
          </w:tcPr>
          <w:p w14:paraId="44EAB504"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7B2F363D"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5D40AF8E"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159BBBEC"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1284FE57" w14:textId="77777777" w:rsidR="00B613EC" w:rsidRPr="00B613EC" w:rsidRDefault="00B613EC" w:rsidP="00B613EC">
            <w:pPr>
              <w:rPr>
                <w:rFonts w:ascii="Calibri" w:eastAsia="Calibri" w:hAnsi="Calibri" w:cs="Calibri"/>
                <w:color w:val="000000"/>
                <w:sz w:val="22"/>
              </w:rPr>
            </w:pPr>
          </w:p>
        </w:tc>
      </w:tr>
      <w:tr w:rsidR="00B613EC" w:rsidRPr="00B613EC" w14:paraId="5B0DA4CF" w14:textId="77777777" w:rsidTr="00F26FC1">
        <w:trPr>
          <w:trHeight w:val="317"/>
        </w:trPr>
        <w:tc>
          <w:tcPr>
            <w:tcW w:w="4781" w:type="dxa"/>
            <w:vMerge w:val="restart"/>
            <w:tcBorders>
              <w:top w:val="single" w:sz="8" w:space="0" w:color="000000"/>
              <w:left w:val="single" w:sz="8" w:space="0" w:color="000000"/>
              <w:bottom w:val="double" w:sz="8" w:space="0" w:color="000000"/>
              <w:right w:val="nil"/>
            </w:tcBorders>
          </w:tcPr>
          <w:p w14:paraId="02D33E02" w14:textId="77777777" w:rsidR="00B613EC" w:rsidRPr="00B613EC" w:rsidRDefault="00B613EC" w:rsidP="00B613EC">
            <w:pPr>
              <w:spacing w:after="321"/>
              <w:ind w:left="10"/>
              <w:rPr>
                <w:rFonts w:ascii="Calibri" w:eastAsia="Calibri" w:hAnsi="Calibri" w:cs="Calibri"/>
                <w:color w:val="000000"/>
                <w:sz w:val="22"/>
              </w:rPr>
            </w:pPr>
            <w:r w:rsidRPr="00B613EC">
              <w:rPr>
                <w:rFonts w:ascii="Arial" w:hAnsi="Arial" w:cs="Arial"/>
                <w:b/>
                <w:color w:val="000000"/>
              </w:rPr>
              <w:t>CHECKLIST</w:t>
            </w:r>
          </w:p>
          <w:p w14:paraId="7CFE9795" w14:textId="77777777" w:rsidR="00B613EC" w:rsidRPr="00B613EC" w:rsidRDefault="00B613EC" w:rsidP="00B613EC">
            <w:pPr>
              <w:ind w:left="10" w:right="-2946"/>
              <w:rPr>
                <w:rFonts w:ascii="Calibri" w:eastAsia="Calibri" w:hAnsi="Calibri" w:cs="Calibri"/>
                <w:color w:val="000000"/>
                <w:sz w:val="22"/>
              </w:rPr>
            </w:pPr>
            <w:r w:rsidRPr="00B613EC">
              <w:rPr>
                <w:rFonts w:ascii="Arial" w:hAnsi="Arial" w:cs="Arial"/>
                <w:b/>
                <w:color w:val="000000"/>
              </w:rPr>
              <w:t>SITE ADDRESS:_____________________________ DATE: ________</w:t>
            </w:r>
          </w:p>
        </w:tc>
        <w:tc>
          <w:tcPr>
            <w:tcW w:w="3019" w:type="dxa"/>
            <w:tcBorders>
              <w:top w:val="single" w:sz="8" w:space="0" w:color="000000"/>
              <w:left w:val="single" w:sz="8" w:space="0" w:color="000000"/>
              <w:bottom w:val="single" w:sz="8" w:space="0" w:color="000000"/>
              <w:right w:val="single" w:sz="8" w:space="0" w:color="000000"/>
            </w:tcBorders>
          </w:tcPr>
          <w:p w14:paraId="4E0A2C90" w14:textId="77777777" w:rsidR="00B613EC" w:rsidRPr="00B613EC" w:rsidRDefault="00B613EC" w:rsidP="00B613EC">
            <w:pPr>
              <w:rPr>
                <w:rFonts w:ascii="Calibri" w:eastAsia="Calibri" w:hAnsi="Calibri" w:cs="Calibri"/>
                <w:color w:val="000000"/>
                <w:sz w:val="22"/>
              </w:rPr>
            </w:pPr>
            <w:r w:rsidRPr="00B613EC">
              <w:rPr>
                <w:rFonts w:ascii="Arial" w:hAnsi="Arial" w:cs="Arial"/>
                <w:color w:val="000000"/>
                <w:sz w:val="16"/>
              </w:rPr>
              <w:t xml:space="preserve">                7/26/06</w:t>
            </w:r>
          </w:p>
        </w:tc>
        <w:tc>
          <w:tcPr>
            <w:tcW w:w="0" w:type="auto"/>
            <w:vMerge/>
            <w:tcBorders>
              <w:top w:val="nil"/>
              <w:left w:val="single" w:sz="8" w:space="0" w:color="000000"/>
              <w:bottom w:val="nil"/>
              <w:right w:val="single" w:sz="8" w:space="0" w:color="000000"/>
            </w:tcBorders>
          </w:tcPr>
          <w:p w14:paraId="775C5D69"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2D7881D4"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03195F16"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7F6183E3" w14:textId="77777777" w:rsidR="00B613EC" w:rsidRPr="00B613EC" w:rsidRDefault="00B613EC" w:rsidP="00B613EC">
            <w:pPr>
              <w:rPr>
                <w:rFonts w:ascii="Calibri" w:eastAsia="Calibri" w:hAnsi="Calibri" w:cs="Calibri"/>
                <w:color w:val="000000"/>
                <w:sz w:val="22"/>
              </w:rPr>
            </w:pPr>
          </w:p>
        </w:tc>
      </w:tr>
      <w:tr w:rsidR="00B613EC" w:rsidRPr="00B613EC" w14:paraId="203EDFAD" w14:textId="77777777" w:rsidTr="00F26FC1">
        <w:trPr>
          <w:trHeight w:val="922"/>
        </w:trPr>
        <w:tc>
          <w:tcPr>
            <w:tcW w:w="0" w:type="auto"/>
            <w:vMerge/>
            <w:tcBorders>
              <w:top w:val="nil"/>
              <w:left w:val="single" w:sz="8" w:space="0" w:color="000000"/>
              <w:bottom w:val="double" w:sz="8" w:space="0" w:color="000000"/>
              <w:right w:val="nil"/>
            </w:tcBorders>
          </w:tcPr>
          <w:p w14:paraId="35788805" w14:textId="77777777" w:rsidR="00B613EC" w:rsidRPr="00B613EC" w:rsidRDefault="00B613EC" w:rsidP="00B613EC">
            <w:pPr>
              <w:rPr>
                <w:rFonts w:ascii="Calibri" w:eastAsia="Calibri" w:hAnsi="Calibri" w:cs="Calibri"/>
                <w:color w:val="000000"/>
                <w:sz w:val="22"/>
              </w:rPr>
            </w:pPr>
          </w:p>
        </w:tc>
        <w:tc>
          <w:tcPr>
            <w:tcW w:w="3019" w:type="dxa"/>
            <w:tcBorders>
              <w:top w:val="single" w:sz="8" w:space="0" w:color="000000"/>
              <w:left w:val="nil"/>
              <w:bottom w:val="double" w:sz="8" w:space="0" w:color="000000"/>
              <w:right w:val="single" w:sz="8" w:space="0" w:color="000000"/>
            </w:tcBorders>
            <w:vAlign w:val="center"/>
          </w:tcPr>
          <w:p w14:paraId="6C06F417" w14:textId="77777777" w:rsidR="00B613EC" w:rsidRPr="00B613EC" w:rsidRDefault="00B613EC" w:rsidP="00B613EC">
            <w:pPr>
              <w:ind w:right="-61"/>
              <w:jc w:val="right"/>
              <w:rPr>
                <w:rFonts w:ascii="Calibri" w:eastAsia="Calibri" w:hAnsi="Calibri" w:cs="Calibri"/>
                <w:color w:val="000000"/>
                <w:sz w:val="22"/>
              </w:rPr>
            </w:pPr>
            <w:r w:rsidRPr="00B613EC">
              <w:rPr>
                <w:rFonts w:ascii="Arial" w:hAnsi="Arial" w:cs="Arial"/>
                <w:b/>
                <w:color w:val="000000"/>
              </w:rPr>
              <w:t>_</w:t>
            </w:r>
          </w:p>
        </w:tc>
        <w:tc>
          <w:tcPr>
            <w:tcW w:w="0" w:type="auto"/>
            <w:vMerge/>
            <w:tcBorders>
              <w:top w:val="nil"/>
              <w:left w:val="single" w:sz="8" w:space="0" w:color="000000"/>
              <w:bottom w:val="double" w:sz="8" w:space="0" w:color="000000"/>
              <w:right w:val="single" w:sz="8" w:space="0" w:color="000000"/>
            </w:tcBorders>
          </w:tcPr>
          <w:p w14:paraId="61CF131C"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double" w:sz="8" w:space="0" w:color="000000"/>
              <w:right w:val="single" w:sz="8" w:space="0" w:color="000000"/>
            </w:tcBorders>
          </w:tcPr>
          <w:p w14:paraId="601D03A5"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double" w:sz="8" w:space="0" w:color="000000"/>
              <w:right w:val="single" w:sz="8" w:space="0" w:color="000000"/>
            </w:tcBorders>
          </w:tcPr>
          <w:p w14:paraId="5421AF0D"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double" w:sz="8" w:space="0" w:color="000000"/>
              <w:right w:val="single" w:sz="8" w:space="0" w:color="000000"/>
            </w:tcBorders>
          </w:tcPr>
          <w:p w14:paraId="2B4564F5" w14:textId="77777777" w:rsidR="00B613EC" w:rsidRPr="00B613EC" w:rsidRDefault="00B613EC" w:rsidP="00B613EC">
            <w:pPr>
              <w:rPr>
                <w:rFonts w:ascii="Calibri" w:eastAsia="Calibri" w:hAnsi="Calibri" w:cs="Calibri"/>
                <w:color w:val="000000"/>
                <w:sz w:val="22"/>
              </w:rPr>
            </w:pPr>
          </w:p>
        </w:tc>
      </w:tr>
      <w:tr w:rsidR="00B613EC" w:rsidRPr="00B613EC" w14:paraId="438CD66C" w14:textId="77777777" w:rsidTr="00F26FC1">
        <w:trPr>
          <w:trHeight w:val="350"/>
        </w:trPr>
        <w:tc>
          <w:tcPr>
            <w:tcW w:w="7800" w:type="dxa"/>
            <w:gridSpan w:val="2"/>
            <w:tcBorders>
              <w:top w:val="double" w:sz="8" w:space="0" w:color="000000"/>
              <w:left w:val="single" w:sz="8" w:space="0" w:color="000000"/>
              <w:bottom w:val="double" w:sz="8" w:space="0" w:color="000000"/>
              <w:right w:val="single" w:sz="8" w:space="0" w:color="000000"/>
            </w:tcBorders>
          </w:tcPr>
          <w:p w14:paraId="2717AD11"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b/>
                <w:i/>
                <w:color w:val="000000"/>
              </w:rPr>
              <w:t>LANDSCAPE PLAN:</w:t>
            </w:r>
          </w:p>
        </w:tc>
        <w:tc>
          <w:tcPr>
            <w:tcW w:w="730" w:type="dxa"/>
            <w:tcBorders>
              <w:top w:val="double" w:sz="8" w:space="0" w:color="000000"/>
              <w:left w:val="single" w:sz="8" w:space="0" w:color="000000"/>
              <w:bottom w:val="double" w:sz="8" w:space="0" w:color="000000"/>
              <w:right w:val="single" w:sz="8" w:space="0" w:color="000000"/>
            </w:tcBorders>
            <w:shd w:val="clear" w:color="auto" w:fill="C0C0C0"/>
          </w:tcPr>
          <w:p w14:paraId="52572803"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double" w:sz="8" w:space="0" w:color="000000"/>
              <w:right w:val="single" w:sz="8" w:space="0" w:color="000000"/>
            </w:tcBorders>
            <w:shd w:val="clear" w:color="auto" w:fill="C0C0C0"/>
          </w:tcPr>
          <w:p w14:paraId="74A6D5D3"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double" w:sz="8" w:space="0" w:color="000000"/>
              <w:right w:val="single" w:sz="8" w:space="0" w:color="000000"/>
            </w:tcBorders>
            <w:shd w:val="clear" w:color="auto" w:fill="C0C0C0"/>
          </w:tcPr>
          <w:p w14:paraId="3F65FE95"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double" w:sz="8" w:space="0" w:color="000000"/>
              <w:right w:val="single" w:sz="8" w:space="0" w:color="000000"/>
            </w:tcBorders>
            <w:shd w:val="clear" w:color="auto" w:fill="C0C0C0"/>
          </w:tcPr>
          <w:p w14:paraId="46E46894" w14:textId="77777777" w:rsidR="00B613EC" w:rsidRPr="00B613EC" w:rsidRDefault="00B613EC" w:rsidP="00B613EC">
            <w:pPr>
              <w:rPr>
                <w:rFonts w:ascii="Calibri" w:eastAsia="Calibri" w:hAnsi="Calibri" w:cs="Calibri"/>
                <w:color w:val="000000"/>
                <w:sz w:val="22"/>
              </w:rPr>
            </w:pPr>
          </w:p>
        </w:tc>
      </w:tr>
      <w:tr w:rsidR="00B613EC" w:rsidRPr="00B613EC" w14:paraId="3B6EF654" w14:textId="77777777" w:rsidTr="00F26FC1">
        <w:trPr>
          <w:trHeight w:val="317"/>
        </w:trPr>
        <w:tc>
          <w:tcPr>
            <w:tcW w:w="7800" w:type="dxa"/>
            <w:gridSpan w:val="2"/>
            <w:tcBorders>
              <w:top w:val="double" w:sz="8" w:space="0" w:color="000000"/>
              <w:left w:val="single" w:sz="8" w:space="0" w:color="000000"/>
              <w:bottom w:val="single" w:sz="8" w:space="0" w:color="000000"/>
              <w:right w:val="single" w:sz="8" w:space="0" w:color="000000"/>
            </w:tcBorders>
          </w:tcPr>
          <w:p w14:paraId="0D0AD337"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a.) North arrow</w:t>
            </w:r>
          </w:p>
        </w:tc>
        <w:tc>
          <w:tcPr>
            <w:tcW w:w="730" w:type="dxa"/>
            <w:tcBorders>
              <w:top w:val="double" w:sz="8" w:space="0" w:color="000000"/>
              <w:left w:val="single" w:sz="8" w:space="0" w:color="000000"/>
              <w:bottom w:val="single" w:sz="8" w:space="0" w:color="000000"/>
              <w:right w:val="single" w:sz="8" w:space="0" w:color="000000"/>
            </w:tcBorders>
          </w:tcPr>
          <w:p w14:paraId="7355A09F"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36FFE415"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11DDB7E6"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01E4A3DD" w14:textId="77777777" w:rsidR="00B613EC" w:rsidRPr="00B613EC" w:rsidRDefault="00B613EC" w:rsidP="00B613EC">
            <w:pPr>
              <w:rPr>
                <w:rFonts w:ascii="Calibri" w:eastAsia="Calibri" w:hAnsi="Calibri" w:cs="Calibri"/>
                <w:color w:val="000000"/>
                <w:sz w:val="22"/>
              </w:rPr>
            </w:pPr>
          </w:p>
        </w:tc>
      </w:tr>
      <w:tr w:rsidR="00B613EC" w:rsidRPr="00B613EC" w14:paraId="4F09F3A6"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2AECD254"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b.) Scale 1”=20’</w:t>
            </w:r>
          </w:p>
        </w:tc>
        <w:tc>
          <w:tcPr>
            <w:tcW w:w="730" w:type="dxa"/>
            <w:tcBorders>
              <w:top w:val="single" w:sz="8" w:space="0" w:color="000000"/>
              <w:left w:val="single" w:sz="8" w:space="0" w:color="000000"/>
              <w:bottom w:val="single" w:sz="8" w:space="0" w:color="000000"/>
              <w:right w:val="single" w:sz="8" w:space="0" w:color="000000"/>
            </w:tcBorders>
          </w:tcPr>
          <w:p w14:paraId="5A4DBAE1"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30725D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442F28E"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76028CC" w14:textId="77777777" w:rsidR="00B613EC" w:rsidRPr="00B613EC" w:rsidRDefault="00B613EC" w:rsidP="00B613EC">
            <w:pPr>
              <w:rPr>
                <w:rFonts w:ascii="Calibri" w:eastAsia="Calibri" w:hAnsi="Calibri" w:cs="Calibri"/>
                <w:color w:val="000000"/>
                <w:sz w:val="22"/>
              </w:rPr>
            </w:pPr>
          </w:p>
        </w:tc>
      </w:tr>
      <w:tr w:rsidR="00B613EC" w:rsidRPr="00B613EC" w14:paraId="6EED4A5B"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4BD50377"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c.) Zoning classification of the lot and surrounding lots</w:t>
            </w:r>
          </w:p>
        </w:tc>
        <w:tc>
          <w:tcPr>
            <w:tcW w:w="730" w:type="dxa"/>
            <w:tcBorders>
              <w:top w:val="single" w:sz="8" w:space="0" w:color="000000"/>
              <w:left w:val="single" w:sz="8" w:space="0" w:color="000000"/>
              <w:bottom w:val="single" w:sz="8" w:space="0" w:color="000000"/>
              <w:right w:val="single" w:sz="8" w:space="0" w:color="000000"/>
            </w:tcBorders>
          </w:tcPr>
          <w:p w14:paraId="45F2D61B"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00C968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DF7DF9C"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94A3558" w14:textId="77777777" w:rsidR="00B613EC" w:rsidRPr="00B613EC" w:rsidRDefault="00B613EC" w:rsidP="00B613EC">
            <w:pPr>
              <w:rPr>
                <w:rFonts w:ascii="Calibri" w:eastAsia="Calibri" w:hAnsi="Calibri" w:cs="Calibri"/>
                <w:color w:val="000000"/>
                <w:sz w:val="22"/>
              </w:rPr>
            </w:pPr>
          </w:p>
        </w:tc>
      </w:tr>
      <w:tr w:rsidR="00B613EC" w:rsidRPr="00B613EC" w14:paraId="3CD60589"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204A79A6"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d.) Property lines and dimensions</w:t>
            </w:r>
          </w:p>
        </w:tc>
        <w:tc>
          <w:tcPr>
            <w:tcW w:w="730" w:type="dxa"/>
            <w:tcBorders>
              <w:top w:val="single" w:sz="8" w:space="0" w:color="000000"/>
              <w:left w:val="single" w:sz="8" w:space="0" w:color="000000"/>
              <w:bottom w:val="single" w:sz="8" w:space="0" w:color="000000"/>
              <w:right w:val="single" w:sz="8" w:space="0" w:color="000000"/>
            </w:tcBorders>
          </w:tcPr>
          <w:p w14:paraId="6429A10E"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C14886E"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AC29E7B"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746A935" w14:textId="77777777" w:rsidR="00B613EC" w:rsidRPr="00B613EC" w:rsidRDefault="00B613EC" w:rsidP="00B613EC">
            <w:pPr>
              <w:rPr>
                <w:rFonts w:ascii="Calibri" w:eastAsia="Calibri" w:hAnsi="Calibri" w:cs="Calibri"/>
                <w:color w:val="000000"/>
                <w:sz w:val="22"/>
              </w:rPr>
            </w:pPr>
          </w:p>
        </w:tc>
      </w:tr>
      <w:tr w:rsidR="00B613EC" w:rsidRPr="00B613EC" w14:paraId="2D8B3310" w14:textId="77777777" w:rsidTr="00F26FC1">
        <w:trPr>
          <w:trHeight w:val="317"/>
        </w:trPr>
        <w:tc>
          <w:tcPr>
            <w:tcW w:w="7800" w:type="dxa"/>
            <w:gridSpan w:val="2"/>
            <w:tcBorders>
              <w:top w:val="single" w:sz="8" w:space="0" w:color="000000"/>
              <w:left w:val="single" w:sz="8" w:space="0" w:color="000000"/>
              <w:bottom w:val="single" w:sz="8" w:space="0" w:color="000000"/>
              <w:right w:val="single" w:sz="8" w:space="0" w:color="000000"/>
            </w:tcBorders>
          </w:tcPr>
          <w:p w14:paraId="799F23D8"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e.) Square footage of the development area</w:t>
            </w:r>
            <w:r w:rsidRPr="00B613EC">
              <w:rPr>
                <w:rFonts w:ascii="Arial" w:hAnsi="Arial" w:cs="Arial"/>
                <w:b/>
                <w:color w:val="000000"/>
              </w:rPr>
              <w:t xml:space="preserve"> </w:t>
            </w:r>
            <w:r w:rsidRPr="00B613EC">
              <w:rPr>
                <w:rFonts w:ascii="Arial" w:hAnsi="Arial" w:cs="Arial"/>
                <w:color w:val="000000"/>
              </w:rPr>
              <w:t>and paved areas</w:t>
            </w:r>
          </w:p>
        </w:tc>
        <w:tc>
          <w:tcPr>
            <w:tcW w:w="730" w:type="dxa"/>
            <w:tcBorders>
              <w:top w:val="single" w:sz="8" w:space="0" w:color="000000"/>
              <w:left w:val="single" w:sz="8" w:space="0" w:color="000000"/>
              <w:bottom w:val="single" w:sz="8" w:space="0" w:color="000000"/>
              <w:right w:val="single" w:sz="8" w:space="0" w:color="000000"/>
            </w:tcBorders>
          </w:tcPr>
          <w:p w14:paraId="692F15D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E64F8F9"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2B0409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EAA1242" w14:textId="77777777" w:rsidR="00B613EC" w:rsidRPr="00B613EC" w:rsidRDefault="00B613EC" w:rsidP="00B613EC">
            <w:pPr>
              <w:rPr>
                <w:rFonts w:ascii="Calibri" w:eastAsia="Calibri" w:hAnsi="Calibri" w:cs="Calibri"/>
                <w:color w:val="000000"/>
                <w:sz w:val="22"/>
              </w:rPr>
            </w:pPr>
          </w:p>
        </w:tc>
      </w:tr>
      <w:tr w:rsidR="00B613EC" w:rsidRPr="00B613EC" w14:paraId="76EDB09C"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5032B26C"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f.) Elevation drawing for tree and shrubs</w:t>
            </w:r>
          </w:p>
        </w:tc>
        <w:tc>
          <w:tcPr>
            <w:tcW w:w="730" w:type="dxa"/>
            <w:tcBorders>
              <w:top w:val="single" w:sz="8" w:space="0" w:color="000000"/>
              <w:left w:val="single" w:sz="8" w:space="0" w:color="000000"/>
              <w:bottom w:val="single" w:sz="8" w:space="0" w:color="000000"/>
              <w:right w:val="single" w:sz="8" w:space="0" w:color="000000"/>
            </w:tcBorders>
          </w:tcPr>
          <w:p w14:paraId="43F3A94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5B1228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785FE1E"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A72888F" w14:textId="77777777" w:rsidR="00B613EC" w:rsidRPr="00B613EC" w:rsidRDefault="00B613EC" w:rsidP="00B613EC">
            <w:pPr>
              <w:rPr>
                <w:rFonts w:ascii="Calibri" w:eastAsia="Calibri" w:hAnsi="Calibri" w:cs="Calibri"/>
                <w:color w:val="000000"/>
                <w:sz w:val="22"/>
              </w:rPr>
            </w:pPr>
          </w:p>
        </w:tc>
      </w:tr>
      <w:tr w:rsidR="00B613EC" w:rsidRPr="00B613EC" w14:paraId="04546C0B"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179D48A3"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g.) Visibility triangles</w:t>
            </w:r>
          </w:p>
        </w:tc>
        <w:tc>
          <w:tcPr>
            <w:tcW w:w="730" w:type="dxa"/>
            <w:tcBorders>
              <w:top w:val="single" w:sz="8" w:space="0" w:color="000000"/>
              <w:left w:val="single" w:sz="8" w:space="0" w:color="000000"/>
              <w:bottom w:val="single" w:sz="8" w:space="0" w:color="000000"/>
              <w:right w:val="single" w:sz="8" w:space="0" w:color="000000"/>
            </w:tcBorders>
          </w:tcPr>
          <w:p w14:paraId="07F8415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9EFCCA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F8AC38F"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97D3B2F" w14:textId="77777777" w:rsidR="00B613EC" w:rsidRPr="00B613EC" w:rsidRDefault="00B613EC" w:rsidP="00B613EC">
            <w:pPr>
              <w:rPr>
                <w:rFonts w:ascii="Calibri" w:eastAsia="Calibri" w:hAnsi="Calibri" w:cs="Calibri"/>
                <w:color w:val="000000"/>
                <w:sz w:val="22"/>
              </w:rPr>
            </w:pPr>
          </w:p>
        </w:tc>
      </w:tr>
      <w:tr w:rsidR="00B613EC" w:rsidRPr="00B613EC" w14:paraId="7CE90BD4"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35C1A00A"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lastRenderedPageBreak/>
              <w:t xml:space="preserve">      h.) Ground floor area in square feet of all buildings</w:t>
            </w:r>
          </w:p>
        </w:tc>
        <w:tc>
          <w:tcPr>
            <w:tcW w:w="730" w:type="dxa"/>
            <w:tcBorders>
              <w:top w:val="single" w:sz="8" w:space="0" w:color="000000"/>
              <w:left w:val="single" w:sz="8" w:space="0" w:color="000000"/>
              <w:bottom w:val="single" w:sz="8" w:space="0" w:color="000000"/>
              <w:right w:val="single" w:sz="8" w:space="0" w:color="000000"/>
            </w:tcBorders>
          </w:tcPr>
          <w:p w14:paraId="6025626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53C907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F7EDB8E"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0B9A483" w14:textId="77777777" w:rsidR="00B613EC" w:rsidRPr="00B613EC" w:rsidRDefault="00B613EC" w:rsidP="00B613EC">
            <w:pPr>
              <w:rPr>
                <w:rFonts w:ascii="Calibri" w:eastAsia="Calibri" w:hAnsi="Calibri" w:cs="Calibri"/>
                <w:color w:val="000000"/>
                <w:sz w:val="22"/>
              </w:rPr>
            </w:pPr>
          </w:p>
        </w:tc>
      </w:tr>
      <w:tr w:rsidR="00B613EC" w:rsidRPr="00B613EC" w14:paraId="3D2F653E"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1377C6D8"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i.) Location, size, and species of existing trees &gt;3 inches in caliper </w:t>
            </w:r>
          </w:p>
        </w:tc>
        <w:tc>
          <w:tcPr>
            <w:tcW w:w="730" w:type="dxa"/>
            <w:tcBorders>
              <w:top w:val="single" w:sz="8" w:space="0" w:color="000000"/>
              <w:left w:val="single" w:sz="8" w:space="0" w:color="000000"/>
              <w:bottom w:val="single" w:sz="8" w:space="0" w:color="000000"/>
              <w:right w:val="single" w:sz="8" w:space="0" w:color="000000"/>
            </w:tcBorders>
          </w:tcPr>
          <w:p w14:paraId="751405A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C292EC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2F39BB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6A9DA7B" w14:textId="77777777" w:rsidR="00B613EC" w:rsidRPr="00B613EC" w:rsidRDefault="00B613EC" w:rsidP="00B613EC">
            <w:pPr>
              <w:rPr>
                <w:rFonts w:ascii="Calibri" w:eastAsia="Calibri" w:hAnsi="Calibri" w:cs="Calibri"/>
                <w:color w:val="000000"/>
                <w:sz w:val="22"/>
              </w:rPr>
            </w:pPr>
          </w:p>
        </w:tc>
      </w:tr>
      <w:tr w:rsidR="00B613EC" w:rsidRPr="00B613EC" w14:paraId="1D9BB39E"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5E4BDD14"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(label remain/remove)</w:t>
            </w:r>
          </w:p>
        </w:tc>
        <w:tc>
          <w:tcPr>
            <w:tcW w:w="730" w:type="dxa"/>
            <w:tcBorders>
              <w:top w:val="single" w:sz="8" w:space="0" w:color="000000"/>
              <w:left w:val="single" w:sz="8" w:space="0" w:color="000000"/>
              <w:bottom w:val="single" w:sz="8" w:space="0" w:color="000000"/>
              <w:right w:val="single" w:sz="8" w:space="0" w:color="000000"/>
            </w:tcBorders>
          </w:tcPr>
          <w:p w14:paraId="1F6D352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B9C56A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7B4534C"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BEC91A1" w14:textId="77777777" w:rsidR="00B613EC" w:rsidRPr="00B613EC" w:rsidRDefault="00B613EC" w:rsidP="00B613EC">
            <w:pPr>
              <w:rPr>
                <w:rFonts w:ascii="Calibri" w:eastAsia="Calibri" w:hAnsi="Calibri" w:cs="Calibri"/>
                <w:color w:val="000000"/>
                <w:sz w:val="22"/>
              </w:rPr>
            </w:pPr>
          </w:p>
        </w:tc>
      </w:tr>
      <w:tr w:rsidR="00B613EC" w:rsidRPr="00B613EC" w14:paraId="15BCFAA1" w14:textId="77777777" w:rsidTr="00F26FC1">
        <w:trPr>
          <w:trHeight w:val="302"/>
        </w:trPr>
        <w:tc>
          <w:tcPr>
            <w:tcW w:w="7800" w:type="dxa"/>
            <w:gridSpan w:val="2"/>
            <w:vMerge w:val="restart"/>
            <w:tcBorders>
              <w:top w:val="single" w:sz="8" w:space="0" w:color="000000"/>
              <w:left w:val="single" w:sz="8" w:space="0" w:color="000000"/>
              <w:bottom w:val="single" w:sz="8" w:space="0" w:color="000000"/>
              <w:right w:val="single" w:sz="8" w:space="0" w:color="000000"/>
            </w:tcBorders>
          </w:tcPr>
          <w:p w14:paraId="79467DFA" w14:textId="30B7D033" w:rsidR="00B613EC" w:rsidRPr="00B613EC" w:rsidRDefault="00B613EC" w:rsidP="00B613EC">
            <w:pPr>
              <w:spacing w:after="8" w:line="263" w:lineRule="auto"/>
              <w:ind w:left="10" w:right="688"/>
              <w:rPr>
                <w:rFonts w:ascii="Calibri" w:eastAsia="Calibri" w:hAnsi="Calibri" w:cs="Calibri"/>
                <w:color w:val="000000"/>
                <w:sz w:val="22"/>
              </w:rPr>
            </w:pPr>
            <w:r w:rsidRPr="00B613EC">
              <w:rPr>
                <w:rFonts w:ascii="Arial" w:hAnsi="Arial" w:cs="Arial"/>
                <w:color w:val="000000"/>
              </w:rPr>
              <w:t xml:space="preserve">      j.) Location and dimensions of all driveways, parking </w:t>
            </w:r>
            <w:r w:rsidR="00B62824" w:rsidRPr="00B613EC">
              <w:rPr>
                <w:rFonts w:ascii="Arial" w:hAnsi="Arial" w:cs="Arial"/>
                <w:color w:val="000000"/>
              </w:rPr>
              <w:t>areas, sidewalks</w:t>
            </w:r>
            <w:r w:rsidRPr="00B613EC">
              <w:rPr>
                <w:rFonts w:ascii="Arial" w:hAnsi="Arial" w:cs="Arial"/>
                <w:color w:val="000000"/>
              </w:rPr>
              <w:t xml:space="preserve">, </w:t>
            </w:r>
            <w:r w:rsidR="00B62824" w:rsidRPr="00B613EC">
              <w:rPr>
                <w:rFonts w:ascii="Arial" w:hAnsi="Arial" w:cs="Arial"/>
                <w:color w:val="000000"/>
              </w:rPr>
              <w:t>structures, utilities</w:t>
            </w:r>
            <w:r w:rsidRPr="00B613EC">
              <w:rPr>
                <w:rFonts w:ascii="Arial" w:hAnsi="Arial" w:cs="Arial"/>
                <w:color w:val="000000"/>
              </w:rPr>
              <w:t xml:space="preserve">, or other features, existing           and proposed, which may affect landscaping </w:t>
            </w:r>
          </w:p>
          <w:p w14:paraId="205BC7E6" w14:textId="77777777" w:rsidR="00B613EC" w:rsidRPr="00B613EC" w:rsidRDefault="00B613EC" w:rsidP="00B613EC">
            <w:pPr>
              <w:tabs>
                <w:tab w:val="center" w:pos="465"/>
                <w:tab w:val="center" w:pos="3336"/>
              </w:tabs>
              <w:spacing w:after="80"/>
              <w:rPr>
                <w:rFonts w:ascii="Calibri" w:eastAsia="Calibri" w:hAnsi="Calibri" w:cs="Calibri"/>
                <w:color w:val="000000"/>
                <w:sz w:val="22"/>
              </w:rPr>
            </w:pPr>
            <w:r w:rsidRPr="00B613EC">
              <w:rPr>
                <w:rFonts w:ascii="Calibri" w:eastAsia="Calibri" w:hAnsi="Calibri" w:cs="Calibri"/>
                <w:color w:val="000000"/>
                <w:sz w:val="22"/>
              </w:rPr>
              <w:tab/>
            </w:r>
            <w:r w:rsidRPr="00B613EC">
              <w:rPr>
                <w:rFonts w:ascii="Arial" w:hAnsi="Arial" w:cs="Arial"/>
                <w:color w:val="000000"/>
                <w:sz w:val="18"/>
              </w:rPr>
              <w:t>Parking lot:</w:t>
            </w:r>
            <w:r w:rsidRPr="00B613EC">
              <w:rPr>
                <w:rFonts w:ascii="Arial" w:hAnsi="Arial" w:cs="Arial"/>
                <w:color w:val="000000"/>
                <w:sz w:val="18"/>
              </w:rPr>
              <w:tab/>
              <w:t xml:space="preserve">Number and dimensions of proposed parking spaces </w:t>
            </w:r>
          </w:p>
          <w:p w14:paraId="7C108191" w14:textId="77777777" w:rsidR="00B613EC" w:rsidRPr="00B613EC" w:rsidRDefault="00B613EC" w:rsidP="00B613EC">
            <w:pPr>
              <w:spacing w:after="76"/>
              <w:ind w:left="1200"/>
              <w:rPr>
                <w:rFonts w:ascii="Calibri" w:eastAsia="Calibri" w:hAnsi="Calibri" w:cs="Calibri"/>
                <w:color w:val="000000"/>
                <w:sz w:val="22"/>
              </w:rPr>
            </w:pPr>
            <w:r w:rsidRPr="00B613EC">
              <w:rPr>
                <w:rFonts w:ascii="Arial" w:hAnsi="Arial" w:cs="Arial"/>
                <w:color w:val="000000"/>
                <w:sz w:val="18"/>
              </w:rPr>
              <w:t>Square footage of proposed parking, loading &amp; driveway areas</w:t>
            </w:r>
          </w:p>
          <w:p w14:paraId="20478EAA" w14:textId="77777777" w:rsidR="00B613EC" w:rsidRPr="00B613EC" w:rsidRDefault="00B613EC" w:rsidP="00B613EC">
            <w:pPr>
              <w:spacing w:after="76"/>
              <w:ind w:left="1200"/>
              <w:rPr>
                <w:rFonts w:ascii="Calibri" w:eastAsia="Calibri" w:hAnsi="Calibri" w:cs="Calibri"/>
                <w:color w:val="000000"/>
                <w:sz w:val="22"/>
              </w:rPr>
            </w:pPr>
            <w:r w:rsidRPr="00B613EC">
              <w:rPr>
                <w:rFonts w:ascii="Arial" w:hAnsi="Arial" w:cs="Arial"/>
                <w:color w:val="000000"/>
                <w:sz w:val="18"/>
              </w:rPr>
              <w:t>Square footage of each individual parking lot landscaped area</w:t>
            </w:r>
          </w:p>
          <w:p w14:paraId="7438D450" w14:textId="77777777" w:rsidR="00B613EC" w:rsidRPr="00B613EC" w:rsidRDefault="00B613EC" w:rsidP="00B613EC">
            <w:pPr>
              <w:ind w:left="1200"/>
              <w:rPr>
                <w:rFonts w:ascii="Calibri" w:eastAsia="Calibri" w:hAnsi="Calibri" w:cs="Calibri"/>
                <w:color w:val="000000"/>
                <w:sz w:val="22"/>
              </w:rPr>
            </w:pPr>
            <w:r w:rsidRPr="00B613EC">
              <w:rPr>
                <w:rFonts w:ascii="Arial" w:hAnsi="Arial" w:cs="Arial"/>
                <w:color w:val="000000"/>
                <w:sz w:val="18"/>
              </w:rPr>
              <w:t>Overall square footage of all proposed parking lot landscaping</w:t>
            </w:r>
          </w:p>
        </w:tc>
        <w:tc>
          <w:tcPr>
            <w:tcW w:w="730" w:type="dxa"/>
            <w:tcBorders>
              <w:top w:val="single" w:sz="8" w:space="0" w:color="000000"/>
              <w:left w:val="single" w:sz="8" w:space="0" w:color="000000"/>
              <w:bottom w:val="single" w:sz="8" w:space="0" w:color="000000"/>
              <w:right w:val="single" w:sz="8" w:space="0" w:color="000000"/>
            </w:tcBorders>
          </w:tcPr>
          <w:p w14:paraId="433608FC"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B03723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E4119BF"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2857A98" w14:textId="77777777" w:rsidR="00B613EC" w:rsidRPr="00B613EC" w:rsidRDefault="00B613EC" w:rsidP="00B613EC">
            <w:pPr>
              <w:rPr>
                <w:rFonts w:ascii="Calibri" w:eastAsia="Calibri" w:hAnsi="Calibri" w:cs="Calibri"/>
                <w:color w:val="000000"/>
                <w:sz w:val="22"/>
              </w:rPr>
            </w:pPr>
          </w:p>
        </w:tc>
      </w:tr>
      <w:tr w:rsidR="00B613EC" w:rsidRPr="00B613EC" w14:paraId="1ABDC450" w14:textId="77777777" w:rsidTr="00F26FC1">
        <w:trPr>
          <w:trHeight w:val="302"/>
        </w:trPr>
        <w:tc>
          <w:tcPr>
            <w:tcW w:w="0" w:type="auto"/>
            <w:gridSpan w:val="2"/>
            <w:vMerge/>
            <w:tcBorders>
              <w:top w:val="nil"/>
              <w:left w:val="single" w:sz="8" w:space="0" w:color="000000"/>
              <w:bottom w:val="nil"/>
              <w:right w:val="single" w:sz="8" w:space="0" w:color="000000"/>
            </w:tcBorders>
          </w:tcPr>
          <w:p w14:paraId="0DE7AB10" w14:textId="77777777" w:rsidR="00B613EC" w:rsidRPr="00B613EC" w:rsidRDefault="00B613EC" w:rsidP="00B613EC">
            <w:pPr>
              <w:rPr>
                <w:rFonts w:ascii="Calibri" w:eastAsia="Calibri" w:hAnsi="Calibri" w:cs="Calibri"/>
                <w:color w:val="000000"/>
                <w:sz w:val="22"/>
              </w:rPr>
            </w:pPr>
          </w:p>
        </w:tc>
        <w:tc>
          <w:tcPr>
            <w:tcW w:w="730" w:type="dxa"/>
            <w:tcBorders>
              <w:top w:val="single" w:sz="8" w:space="0" w:color="000000"/>
              <w:left w:val="single" w:sz="8" w:space="0" w:color="000000"/>
              <w:bottom w:val="single" w:sz="8" w:space="0" w:color="000000"/>
              <w:right w:val="single" w:sz="8" w:space="0" w:color="000000"/>
            </w:tcBorders>
          </w:tcPr>
          <w:p w14:paraId="0B9A3D9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73A576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436BF36"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3526371" w14:textId="77777777" w:rsidR="00B613EC" w:rsidRPr="00B613EC" w:rsidRDefault="00B613EC" w:rsidP="00B613EC">
            <w:pPr>
              <w:rPr>
                <w:rFonts w:ascii="Calibri" w:eastAsia="Calibri" w:hAnsi="Calibri" w:cs="Calibri"/>
                <w:color w:val="000000"/>
                <w:sz w:val="22"/>
              </w:rPr>
            </w:pPr>
          </w:p>
        </w:tc>
      </w:tr>
      <w:tr w:rsidR="00B613EC" w:rsidRPr="00B613EC" w14:paraId="21C6B884" w14:textId="77777777" w:rsidTr="00F26FC1">
        <w:trPr>
          <w:trHeight w:val="302"/>
        </w:trPr>
        <w:tc>
          <w:tcPr>
            <w:tcW w:w="0" w:type="auto"/>
            <w:gridSpan w:val="2"/>
            <w:vMerge/>
            <w:tcBorders>
              <w:top w:val="nil"/>
              <w:left w:val="single" w:sz="8" w:space="0" w:color="000000"/>
              <w:bottom w:val="nil"/>
              <w:right w:val="single" w:sz="8" w:space="0" w:color="000000"/>
            </w:tcBorders>
          </w:tcPr>
          <w:p w14:paraId="7D20F7DE" w14:textId="77777777" w:rsidR="00B613EC" w:rsidRPr="00B613EC" w:rsidRDefault="00B613EC" w:rsidP="00B613EC">
            <w:pPr>
              <w:rPr>
                <w:rFonts w:ascii="Calibri" w:eastAsia="Calibri" w:hAnsi="Calibri" w:cs="Calibri"/>
                <w:color w:val="000000"/>
                <w:sz w:val="22"/>
              </w:rPr>
            </w:pPr>
          </w:p>
        </w:tc>
        <w:tc>
          <w:tcPr>
            <w:tcW w:w="730" w:type="dxa"/>
            <w:tcBorders>
              <w:top w:val="single" w:sz="8" w:space="0" w:color="000000"/>
              <w:left w:val="single" w:sz="8" w:space="0" w:color="000000"/>
              <w:bottom w:val="single" w:sz="8" w:space="0" w:color="000000"/>
              <w:right w:val="single" w:sz="8" w:space="0" w:color="000000"/>
            </w:tcBorders>
          </w:tcPr>
          <w:p w14:paraId="74D1F27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54E970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30456B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87E566E" w14:textId="77777777" w:rsidR="00B613EC" w:rsidRPr="00B613EC" w:rsidRDefault="00B613EC" w:rsidP="00B613EC">
            <w:pPr>
              <w:rPr>
                <w:rFonts w:ascii="Calibri" w:eastAsia="Calibri" w:hAnsi="Calibri" w:cs="Calibri"/>
                <w:color w:val="000000"/>
                <w:sz w:val="22"/>
              </w:rPr>
            </w:pPr>
          </w:p>
        </w:tc>
      </w:tr>
      <w:tr w:rsidR="00B613EC" w:rsidRPr="00B613EC" w14:paraId="53ED15DB" w14:textId="77777777" w:rsidTr="00F26FC1">
        <w:trPr>
          <w:trHeight w:val="302"/>
        </w:trPr>
        <w:tc>
          <w:tcPr>
            <w:tcW w:w="0" w:type="auto"/>
            <w:gridSpan w:val="2"/>
            <w:vMerge/>
            <w:tcBorders>
              <w:top w:val="nil"/>
              <w:left w:val="single" w:sz="8" w:space="0" w:color="000000"/>
              <w:bottom w:val="nil"/>
              <w:right w:val="single" w:sz="8" w:space="0" w:color="000000"/>
            </w:tcBorders>
          </w:tcPr>
          <w:p w14:paraId="5FA171D9" w14:textId="77777777" w:rsidR="00B613EC" w:rsidRPr="00B613EC" w:rsidRDefault="00B613EC" w:rsidP="00B613EC">
            <w:pPr>
              <w:rPr>
                <w:rFonts w:ascii="Calibri" w:eastAsia="Calibri" w:hAnsi="Calibri" w:cs="Calibri"/>
                <w:color w:val="000000"/>
                <w:sz w:val="22"/>
              </w:rPr>
            </w:pPr>
          </w:p>
        </w:tc>
        <w:tc>
          <w:tcPr>
            <w:tcW w:w="730" w:type="dxa"/>
            <w:tcBorders>
              <w:top w:val="single" w:sz="8" w:space="0" w:color="000000"/>
              <w:left w:val="single" w:sz="8" w:space="0" w:color="000000"/>
              <w:bottom w:val="single" w:sz="8" w:space="0" w:color="000000"/>
              <w:right w:val="single" w:sz="8" w:space="0" w:color="000000"/>
            </w:tcBorders>
          </w:tcPr>
          <w:p w14:paraId="4F99802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ED533D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432FF1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3703D51" w14:textId="77777777" w:rsidR="00B613EC" w:rsidRPr="00B613EC" w:rsidRDefault="00B613EC" w:rsidP="00B613EC">
            <w:pPr>
              <w:rPr>
                <w:rFonts w:ascii="Calibri" w:eastAsia="Calibri" w:hAnsi="Calibri" w:cs="Calibri"/>
                <w:color w:val="000000"/>
                <w:sz w:val="22"/>
              </w:rPr>
            </w:pPr>
          </w:p>
        </w:tc>
      </w:tr>
      <w:tr w:rsidR="00B613EC" w:rsidRPr="00B613EC" w14:paraId="53A6A30F" w14:textId="77777777" w:rsidTr="00F26FC1">
        <w:trPr>
          <w:trHeight w:val="302"/>
        </w:trPr>
        <w:tc>
          <w:tcPr>
            <w:tcW w:w="0" w:type="auto"/>
            <w:gridSpan w:val="2"/>
            <w:vMerge/>
            <w:tcBorders>
              <w:top w:val="nil"/>
              <w:left w:val="single" w:sz="8" w:space="0" w:color="000000"/>
              <w:bottom w:val="nil"/>
              <w:right w:val="single" w:sz="8" w:space="0" w:color="000000"/>
            </w:tcBorders>
          </w:tcPr>
          <w:p w14:paraId="496C4CB2" w14:textId="77777777" w:rsidR="00B613EC" w:rsidRPr="00B613EC" w:rsidRDefault="00B613EC" w:rsidP="00B613EC">
            <w:pPr>
              <w:rPr>
                <w:rFonts w:ascii="Calibri" w:eastAsia="Calibri" w:hAnsi="Calibri" w:cs="Calibri"/>
                <w:color w:val="000000"/>
                <w:sz w:val="22"/>
              </w:rPr>
            </w:pPr>
          </w:p>
        </w:tc>
        <w:tc>
          <w:tcPr>
            <w:tcW w:w="730" w:type="dxa"/>
            <w:tcBorders>
              <w:top w:val="single" w:sz="8" w:space="0" w:color="000000"/>
              <w:left w:val="single" w:sz="8" w:space="0" w:color="000000"/>
              <w:bottom w:val="single" w:sz="8" w:space="0" w:color="000000"/>
              <w:right w:val="single" w:sz="8" w:space="0" w:color="000000"/>
            </w:tcBorders>
          </w:tcPr>
          <w:p w14:paraId="5AC7363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7777E86"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E3DAA6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EBF1573" w14:textId="77777777" w:rsidR="00B613EC" w:rsidRPr="00B613EC" w:rsidRDefault="00B613EC" w:rsidP="00B613EC">
            <w:pPr>
              <w:rPr>
                <w:rFonts w:ascii="Calibri" w:eastAsia="Calibri" w:hAnsi="Calibri" w:cs="Calibri"/>
                <w:color w:val="000000"/>
                <w:sz w:val="22"/>
              </w:rPr>
            </w:pPr>
          </w:p>
        </w:tc>
      </w:tr>
      <w:tr w:rsidR="00B613EC" w:rsidRPr="00B613EC" w14:paraId="19212194" w14:textId="77777777" w:rsidTr="00F26FC1">
        <w:trPr>
          <w:trHeight w:val="302"/>
        </w:trPr>
        <w:tc>
          <w:tcPr>
            <w:tcW w:w="0" w:type="auto"/>
            <w:gridSpan w:val="2"/>
            <w:vMerge/>
            <w:tcBorders>
              <w:top w:val="nil"/>
              <w:left w:val="single" w:sz="8" w:space="0" w:color="000000"/>
              <w:bottom w:val="nil"/>
              <w:right w:val="single" w:sz="8" w:space="0" w:color="000000"/>
            </w:tcBorders>
          </w:tcPr>
          <w:p w14:paraId="3ACA5ED3" w14:textId="77777777" w:rsidR="00B613EC" w:rsidRPr="00B613EC" w:rsidRDefault="00B613EC" w:rsidP="00B613EC">
            <w:pPr>
              <w:rPr>
                <w:rFonts w:ascii="Calibri" w:eastAsia="Calibri" w:hAnsi="Calibri" w:cs="Calibri"/>
                <w:color w:val="000000"/>
                <w:sz w:val="22"/>
              </w:rPr>
            </w:pPr>
          </w:p>
        </w:tc>
        <w:tc>
          <w:tcPr>
            <w:tcW w:w="730" w:type="dxa"/>
            <w:tcBorders>
              <w:top w:val="single" w:sz="8" w:space="0" w:color="000000"/>
              <w:left w:val="single" w:sz="8" w:space="0" w:color="000000"/>
              <w:bottom w:val="single" w:sz="8" w:space="0" w:color="000000"/>
              <w:right w:val="single" w:sz="8" w:space="0" w:color="000000"/>
            </w:tcBorders>
          </w:tcPr>
          <w:p w14:paraId="00A49F7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68677C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FAD646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9F0E22A" w14:textId="77777777" w:rsidR="00B613EC" w:rsidRPr="00B613EC" w:rsidRDefault="00B613EC" w:rsidP="00B613EC">
            <w:pPr>
              <w:rPr>
                <w:rFonts w:ascii="Calibri" w:eastAsia="Calibri" w:hAnsi="Calibri" w:cs="Calibri"/>
                <w:color w:val="000000"/>
                <w:sz w:val="22"/>
              </w:rPr>
            </w:pPr>
          </w:p>
        </w:tc>
      </w:tr>
      <w:tr w:rsidR="00B613EC" w:rsidRPr="00B613EC" w14:paraId="45F0989D" w14:textId="77777777" w:rsidTr="00F26FC1">
        <w:trPr>
          <w:trHeight w:val="302"/>
        </w:trPr>
        <w:tc>
          <w:tcPr>
            <w:tcW w:w="0" w:type="auto"/>
            <w:gridSpan w:val="2"/>
            <w:vMerge/>
            <w:tcBorders>
              <w:top w:val="nil"/>
              <w:left w:val="single" w:sz="8" w:space="0" w:color="000000"/>
              <w:bottom w:val="single" w:sz="8" w:space="0" w:color="000000"/>
              <w:right w:val="single" w:sz="8" w:space="0" w:color="000000"/>
            </w:tcBorders>
          </w:tcPr>
          <w:p w14:paraId="2711E6B6" w14:textId="77777777" w:rsidR="00B613EC" w:rsidRPr="00B613EC" w:rsidRDefault="00B613EC" w:rsidP="00B613EC">
            <w:pPr>
              <w:rPr>
                <w:rFonts w:ascii="Calibri" w:eastAsia="Calibri" w:hAnsi="Calibri" w:cs="Calibri"/>
                <w:color w:val="000000"/>
                <w:sz w:val="22"/>
              </w:rPr>
            </w:pPr>
          </w:p>
        </w:tc>
        <w:tc>
          <w:tcPr>
            <w:tcW w:w="730" w:type="dxa"/>
            <w:tcBorders>
              <w:top w:val="single" w:sz="8" w:space="0" w:color="000000"/>
              <w:left w:val="single" w:sz="8" w:space="0" w:color="000000"/>
              <w:bottom w:val="single" w:sz="8" w:space="0" w:color="000000"/>
              <w:right w:val="single" w:sz="8" w:space="0" w:color="000000"/>
            </w:tcBorders>
          </w:tcPr>
          <w:p w14:paraId="74CC939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7468F3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8F069E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A1A81C0" w14:textId="77777777" w:rsidR="00B613EC" w:rsidRPr="00B613EC" w:rsidRDefault="00B613EC" w:rsidP="00B613EC">
            <w:pPr>
              <w:rPr>
                <w:rFonts w:ascii="Calibri" w:eastAsia="Calibri" w:hAnsi="Calibri" w:cs="Calibri"/>
                <w:color w:val="000000"/>
                <w:sz w:val="22"/>
              </w:rPr>
            </w:pPr>
          </w:p>
        </w:tc>
      </w:tr>
      <w:tr w:rsidR="00B613EC" w:rsidRPr="00B613EC" w14:paraId="444D9CC2" w14:textId="77777777" w:rsidTr="00F26FC1">
        <w:trPr>
          <w:trHeight w:val="302"/>
        </w:trPr>
        <w:tc>
          <w:tcPr>
            <w:tcW w:w="7800" w:type="dxa"/>
            <w:gridSpan w:val="2"/>
            <w:vMerge w:val="restart"/>
            <w:tcBorders>
              <w:top w:val="single" w:sz="8" w:space="0" w:color="000000"/>
              <w:left w:val="single" w:sz="8" w:space="0" w:color="000000"/>
              <w:bottom w:val="single" w:sz="8" w:space="0" w:color="000000"/>
              <w:right w:val="single" w:sz="8" w:space="0" w:color="000000"/>
            </w:tcBorders>
          </w:tcPr>
          <w:p w14:paraId="3A1B8E29" w14:textId="2B168BCD" w:rsidR="00B613EC" w:rsidRPr="00B613EC" w:rsidRDefault="00B613EC" w:rsidP="00B613EC">
            <w:pPr>
              <w:ind w:left="10"/>
              <w:jc w:val="both"/>
              <w:rPr>
                <w:rFonts w:ascii="Calibri" w:eastAsia="Calibri" w:hAnsi="Calibri" w:cs="Calibri"/>
                <w:color w:val="000000"/>
                <w:sz w:val="22"/>
              </w:rPr>
            </w:pPr>
            <w:r w:rsidRPr="00B613EC">
              <w:rPr>
                <w:rFonts w:ascii="Arial" w:hAnsi="Arial" w:cs="Arial"/>
                <w:color w:val="000000"/>
              </w:rPr>
              <w:t xml:space="preserve">      k.) Details for tree/shrub planting, </w:t>
            </w:r>
            <w:proofErr w:type="spellStart"/>
            <w:r w:rsidRPr="00B613EC">
              <w:rPr>
                <w:rFonts w:ascii="Arial" w:hAnsi="Arial" w:cs="Arial"/>
                <w:color w:val="000000"/>
              </w:rPr>
              <w:t>biobarrier</w:t>
            </w:r>
            <w:proofErr w:type="spellEnd"/>
            <w:r w:rsidRPr="00B613EC">
              <w:rPr>
                <w:rFonts w:ascii="Arial" w:hAnsi="Arial" w:cs="Arial"/>
                <w:color w:val="000000"/>
              </w:rPr>
              <w:t xml:space="preserve"> root barrier </w:t>
            </w:r>
            <w:r w:rsidR="00B62824" w:rsidRPr="00B613EC">
              <w:rPr>
                <w:rFonts w:ascii="Arial" w:hAnsi="Arial" w:cs="Arial"/>
                <w:color w:val="000000"/>
              </w:rPr>
              <w:t>installation (</w:t>
            </w:r>
            <w:r w:rsidRPr="00B613EC">
              <w:rPr>
                <w:rFonts w:ascii="Arial" w:hAnsi="Arial" w:cs="Arial"/>
                <w:color w:val="000000"/>
              </w:rPr>
              <w:t>street trees), tree protection (barricades, signage), staking, etc.</w:t>
            </w:r>
          </w:p>
        </w:tc>
        <w:tc>
          <w:tcPr>
            <w:tcW w:w="730" w:type="dxa"/>
            <w:tcBorders>
              <w:top w:val="single" w:sz="8" w:space="0" w:color="000000"/>
              <w:left w:val="single" w:sz="8" w:space="0" w:color="000000"/>
              <w:bottom w:val="single" w:sz="8" w:space="0" w:color="000000"/>
              <w:right w:val="single" w:sz="8" w:space="0" w:color="000000"/>
            </w:tcBorders>
          </w:tcPr>
          <w:p w14:paraId="4E298D8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B27CE6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1256AFB"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385EFCF" w14:textId="77777777" w:rsidR="00B613EC" w:rsidRPr="00B613EC" w:rsidRDefault="00B613EC" w:rsidP="00B613EC">
            <w:pPr>
              <w:rPr>
                <w:rFonts w:ascii="Calibri" w:eastAsia="Calibri" w:hAnsi="Calibri" w:cs="Calibri"/>
                <w:color w:val="000000"/>
                <w:sz w:val="22"/>
              </w:rPr>
            </w:pPr>
          </w:p>
        </w:tc>
      </w:tr>
      <w:tr w:rsidR="00B613EC" w:rsidRPr="00B613EC" w14:paraId="678AAF8F" w14:textId="77777777" w:rsidTr="00F26FC1">
        <w:trPr>
          <w:trHeight w:val="302"/>
        </w:trPr>
        <w:tc>
          <w:tcPr>
            <w:tcW w:w="0" w:type="auto"/>
            <w:gridSpan w:val="2"/>
            <w:vMerge/>
            <w:tcBorders>
              <w:top w:val="nil"/>
              <w:left w:val="single" w:sz="8" w:space="0" w:color="000000"/>
              <w:bottom w:val="single" w:sz="8" w:space="0" w:color="000000"/>
              <w:right w:val="single" w:sz="8" w:space="0" w:color="000000"/>
            </w:tcBorders>
          </w:tcPr>
          <w:p w14:paraId="7083A008" w14:textId="77777777" w:rsidR="00B613EC" w:rsidRPr="00B613EC" w:rsidRDefault="00B613EC" w:rsidP="00B613EC">
            <w:pPr>
              <w:rPr>
                <w:rFonts w:ascii="Calibri" w:eastAsia="Calibri" w:hAnsi="Calibri" w:cs="Calibri"/>
                <w:color w:val="000000"/>
                <w:sz w:val="22"/>
              </w:rPr>
            </w:pPr>
          </w:p>
        </w:tc>
        <w:tc>
          <w:tcPr>
            <w:tcW w:w="730" w:type="dxa"/>
            <w:tcBorders>
              <w:top w:val="single" w:sz="8" w:space="0" w:color="000000"/>
              <w:left w:val="single" w:sz="8" w:space="0" w:color="000000"/>
              <w:bottom w:val="single" w:sz="8" w:space="0" w:color="000000"/>
              <w:right w:val="single" w:sz="8" w:space="0" w:color="000000"/>
            </w:tcBorders>
          </w:tcPr>
          <w:p w14:paraId="049F3FC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C5E8C4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238A1F1"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1A950B9" w14:textId="77777777" w:rsidR="00B613EC" w:rsidRPr="00B613EC" w:rsidRDefault="00B613EC" w:rsidP="00B613EC">
            <w:pPr>
              <w:rPr>
                <w:rFonts w:ascii="Calibri" w:eastAsia="Calibri" w:hAnsi="Calibri" w:cs="Calibri"/>
                <w:color w:val="000000"/>
                <w:sz w:val="22"/>
              </w:rPr>
            </w:pPr>
          </w:p>
        </w:tc>
      </w:tr>
      <w:tr w:rsidR="00B613EC" w:rsidRPr="00B613EC" w14:paraId="4F3E4A7D"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4E7DF670"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l.) Location, spacing, &amp; species of proposed landscaping &amp; </w:t>
            </w:r>
          </w:p>
        </w:tc>
        <w:tc>
          <w:tcPr>
            <w:tcW w:w="730" w:type="dxa"/>
            <w:tcBorders>
              <w:top w:val="single" w:sz="8" w:space="0" w:color="000000"/>
              <w:left w:val="single" w:sz="8" w:space="0" w:color="000000"/>
              <w:bottom w:val="single" w:sz="8" w:space="0" w:color="000000"/>
              <w:right w:val="single" w:sz="8" w:space="0" w:color="000000"/>
            </w:tcBorders>
          </w:tcPr>
          <w:p w14:paraId="5163F95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361192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F0DEC5E"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431A2C6" w14:textId="77777777" w:rsidR="00B613EC" w:rsidRPr="00B613EC" w:rsidRDefault="00B613EC" w:rsidP="00B613EC">
            <w:pPr>
              <w:rPr>
                <w:rFonts w:ascii="Calibri" w:eastAsia="Calibri" w:hAnsi="Calibri" w:cs="Calibri"/>
                <w:color w:val="000000"/>
                <w:sz w:val="22"/>
              </w:rPr>
            </w:pPr>
          </w:p>
        </w:tc>
      </w:tr>
      <w:tr w:rsidR="00B613EC" w:rsidRPr="00B613EC" w14:paraId="490E469E"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23BC7EF8"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street trees</w:t>
            </w:r>
          </w:p>
        </w:tc>
        <w:tc>
          <w:tcPr>
            <w:tcW w:w="730" w:type="dxa"/>
            <w:tcBorders>
              <w:top w:val="single" w:sz="8" w:space="0" w:color="000000"/>
              <w:left w:val="single" w:sz="8" w:space="0" w:color="000000"/>
              <w:bottom w:val="single" w:sz="8" w:space="0" w:color="000000"/>
              <w:right w:val="single" w:sz="8" w:space="0" w:color="000000"/>
            </w:tcBorders>
          </w:tcPr>
          <w:p w14:paraId="115FB69B"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FED08D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379D4BC"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3E310F4" w14:textId="77777777" w:rsidR="00B613EC" w:rsidRPr="00B613EC" w:rsidRDefault="00B613EC" w:rsidP="00B613EC">
            <w:pPr>
              <w:rPr>
                <w:rFonts w:ascii="Calibri" w:eastAsia="Calibri" w:hAnsi="Calibri" w:cs="Calibri"/>
                <w:color w:val="000000"/>
                <w:sz w:val="22"/>
              </w:rPr>
            </w:pPr>
          </w:p>
        </w:tc>
      </w:tr>
      <w:tr w:rsidR="00B613EC" w:rsidRPr="00B613EC" w14:paraId="26C62727"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43B7FD68"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m.) Indicate width of tree lawn or parkway for street trees</w:t>
            </w:r>
          </w:p>
        </w:tc>
        <w:tc>
          <w:tcPr>
            <w:tcW w:w="730" w:type="dxa"/>
            <w:tcBorders>
              <w:top w:val="single" w:sz="8" w:space="0" w:color="000000"/>
              <w:left w:val="single" w:sz="8" w:space="0" w:color="000000"/>
              <w:bottom w:val="single" w:sz="8" w:space="0" w:color="000000"/>
              <w:right w:val="single" w:sz="8" w:space="0" w:color="000000"/>
            </w:tcBorders>
          </w:tcPr>
          <w:p w14:paraId="048148B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ED038D9"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521D3E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DCAC3CB" w14:textId="77777777" w:rsidR="00B613EC" w:rsidRPr="00B613EC" w:rsidRDefault="00B613EC" w:rsidP="00B613EC">
            <w:pPr>
              <w:rPr>
                <w:rFonts w:ascii="Calibri" w:eastAsia="Calibri" w:hAnsi="Calibri" w:cs="Calibri"/>
                <w:color w:val="000000"/>
                <w:sz w:val="22"/>
              </w:rPr>
            </w:pPr>
          </w:p>
        </w:tc>
      </w:tr>
      <w:tr w:rsidR="00B613EC" w:rsidRPr="00B613EC" w14:paraId="18C188AD"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1AD8C5EF"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n.) Schedule of proposed landscape material </w:t>
            </w:r>
          </w:p>
        </w:tc>
        <w:tc>
          <w:tcPr>
            <w:tcW w:w="730" w:type="dxa"/>
            <w:tcBorders>
              <w:top w:val="single" w:sz="8" w:space="0" w:color="000000"/>
              <w:left w:val="single" w:sz="8" w:space="0" w:color="000000"/>
              <w:bottom w:val="single" w:sz="8" w:space="0" w:color="000000"/>
              <w:right w:val="single" w:sz="8" w:space="0" w:color="000000"/>
            </w:tcBorders>
          </w:tcPr>
          <w:p w14:paraId="092E0F3C"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70B271F"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1E89E31"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4096DAF" w14:textId="77777777" w:rsidR="00B613EC" w:rsidRPr="00B613EC" w:rsidRDefault="00B613EC" w:rsidP="00B613EC">
            <w:pPr>
              <w:rPr>
                <w:rFonts w:ascii="Calibri" w:eastAsia="Calibri" w:hAnsi="Calibri" w:cs="Calibri"/>
                <w:color w:val="000000"/>
                <w:sz w:val="22"/>
              </w:rPr>
            </w:pPr>
          </w:p>
        </w:tc>
      </w:tr>
      <w:tr w:rsidR="00B613EC" w:rsidRPr="00B613EC" w14:paraId="16815ED1"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53A50DDE"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(include cultivar/variety)</w:t>
            </w:r>
          </w:p>
        </w:tc>
        <w:tc>
          <w:tcPr>
            <w:tcW w:w="730" w:type="dxa"/>
            <w:tcBorders>
              <w:top w:val="single" w:sz="8" w:space="0" w:color="000000"/>
              <w:left w:val="single" w:sz="8" w:space="0" w:color="000000"/>
              <w:bottom w:val="single" w:sz="8" w:space="0" w:color="000000"/>
              <w:right w:val="single" w:sz="8" w:space="0" w:color="000000"/>
            </w:tcBorders>
          </w:tcPr>
          <w:p w14:paraId="7E11E04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ED4F8F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B5F6C4E"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6CAA0A3" w14:textId="77777777" w:rsidR="00B613EC" w:rsidRPr="00B613EC" w:rsidRDefault="00B613EC" w:rsidP="00B613EC">
            <w:pPr>
              <w:rPr>
                <w:rFonts w:ascii="Calibri" w:eastAsia="Calibri" w:hAnsi="Calibri" w:cs="Calibri"/>
                <w:color w:val="000000"/>
                <w:sz w:val="22"/>
              </w:rPr>
            </w:pPr>
          </w:p>
        </w:tc>
      </w:tr>
      <w:tr w:rsidR="00B613EC" w:rsidRPr="00B613EC" w14:paraId="54D937E6"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7C1F23FB"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o.) Schedule of proposed street trees (include cultivar/variety)</w:t>
            </w:r>
          </w:p>
        </w:tc>
        <w:tc>
          <w:tcPr>
            <w:tcW w:w="730" w:type="dxa"/>
            <w:tcBorders>
              <w:top w:val="single" w:sz="8" w:space="0" w:color="000000"/>
              <w:left w:val="single" w:sz="8" w:space="0" w:color="000000"/>
              <w:bottom w:val="single" w:sz="8" w:space="0" w:color="000000"/>
              <w:right w:val="single" w:sz="8" w:space="0" w:color="000000"/>
            </w:tcBorders>
          </w:tcPr>
          <w:p w14:paraId="51B44CE4"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CF6B8A6"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0166868"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6B04F26" w14:textId="77777777" w:rsidR="00B613EC" w:rsidRPr="00B613EC" w:rsidRDefault="00B613EC" w:rsidP="00B613EC">
            <w:pPr>
              <w:rPr>
                <w:rFonts w:ascii="Calibri" w:eastAsia="Calibri" w:hAnsi="Calibri" w:cs="Calibri"/>
                <w:color w:val="000000"/>
                <w:sz w:val="22"/>
              </w:rPr>
            </w:pPr>
          </w:p>
        </w:tc>
      </w:tr>
      <w:tr w:rsidR="00B613EC" w:rsidRPr="00B613EC" w14:paraId="3A608854"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2C425D41"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p.) Compliance chart; section, requirement, calcs. req/provided, </w:t>
            </w:r>
          </w:p>
        </w:tc>
        <w:tc>
          <w:tcPr>
            <w:tcW w:w="730" w:type="dxa"/>
            <w:tcBorders>
              <w:top w:val="single" w:sz="8" w:space="0" w:color="000000"/>
              <w:left w:val="single" w:sz="8" w:space="0" w:color="000000"/>
              <w:bottom w:val="single" w:sz="8" w:space="0" w:color="000000"/>
              <w:right w:val="single" w:sz="8" w:space="0" w:color="000000"/>
            </w:tcBorders>
          </w:tcPr>
          <w:p w14:paraId="09005345"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C872A9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8791F33"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9AE9A40" w14:textId="77777777" w:rsidR="00B613EC" w:rsidRPr="00B613EC" w:rsidRDefault="00B613EC" w:rsidP="00B613EC">
            <w:pPr>
              <w:rPr>
                <w:rFonts w:ascii="Calibri" w:eastAsia="Calibri" w:hAnsi="Calibri" w:cs="Calibri"/>
                <w:color w:val="000000"/>
                <w:sz w:val="22"/>
              </w:rPr>
            </w:pPr>
          </w:p>
        </w:tc>
      </w:tr>
      <w:tr w:rsidR="00B613EC" w:rsidRPr="00B613EC" w14:paraId="71FB7241"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245ADAC1"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indicate compliance</w:t>
            </w:r>
          </w:p>
        </w:tc>
        <w:tc>
          <w:tcPr>
            <w:tcW w:w="730" w:type="dxa"/>
            <w:tcBorders>
              <w:top w:val="single" w:sz="8" w:space="0" w:color="000000"/>
              <w:left w:val="single" w:sz="8" w:space="0" w:color="000000"/>
              <w:bottom w:val="single" w:sz="8" w:space="0" w:color="000000"/>
              <w:right w:val="single" w:sz="8" w:space="0" w:color="000000"/>
            </w:tcBorders>
          </w:tcPr>
          <w:p w14:paraId="4C86E89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E95D7D2"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58593DF"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08679CC" w14:textId="77777777" w:rsidR="00B613EC" w:rsidRPr="00B613EC" w:rsidRDefault="00B613EC" w:rsidP="00B613EC">
            <w:pPr>
              <w:rPr>
                <w:rFonts w:ascii="Calibri" w:eastAsia="Calibri" w:hAnsi="Calibri" w:cs="Calibri"/>
                <w:color w:val="000000"/>
                <w:sz w:val="22"/>
              </w:rPr>
            </w:pPr>
          </w:p>
        </w:tc>
      </w:tr>
      <w:tr w:rsidR="00B613EC" w:rsidRPr="00B613EC" w14:paraId="3743ECFD"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565B1E39"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q.) Signed Landscape Plan Requirements form</w:t>
            </w:r>
          </w:p>
        </w:tc>
        <w:tc>
          <w:tcPr>
            <w:tcW w:w="730" w:type="dxa"/>
            <w:tcBorders>
              <w:top w:val="single" w:sz="8" w:space="0" w:color="000000"/>
              <w:left w:val="single" w:sz="8" w:space="0" w:color="000000"/>
              <w:bottom w:val="single" w:sz="8" w:space="0" w:color="000000"/>
              <w:right w:val="single" w:sz="8" w:space="0" w:color="000000"/>
            </w:tcBorders>
          </w:tcPr>
          <w:p w14:paraId="00A35F3B"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6890AD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2719A9F"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7B4593CC" w14:textId="77777777" w:rsidR="00B613EC" w:rsidRPr="00B613EC" w:rsidRDefault="00B613EC" w:rsidP="00B613EC">
            <w:pPr>
              <w:rPr>
                <w:rFonts w:ascii="Calibri" w:eastAsia="Calibri" w:hAnsi="Calibri" w:cs="Calibri"/>
                <w:color w:val="000000"/>
                <w:sz w:val="22"/>
              </w:rPr>
            </w:pPr>
          </w:p>
        </w:tc>
      </w:tr>
      <w:tr w:rsidR="00B613EC" w:rsidRPr="00B613EC" w14:paraId="685B4C15" w14:textId="77777777" w:rsidTr="00F26FC1">
        <w:trPr>
          <w:trHeight w:val="317"/>
        </w:trPr>
        <w:tc>
          <w:tcPr>
            <w:tcW w:w="7800" w:type="dxa"/>
            <w:gridSpan w:val="2"/>
            <w:tcBorders>
              <w:top w:val="single" w:sz="8" w:space="0" w:color="000000"/>
              <w:left w:val="single" w:sz="8" w:space="0" w:color="000000"/>
              <w:bottom w:val="double" w:sz="8" w:space="0" w:color="000000"/>
              <w:right w:val="single" w:sz="8" w:space="0" w:color="000000"/>
            </w:tcBorders>
          </w:tcPr>
          <w:p w14:paraId="43E7691F"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b/>
                <w:i/>
                <w:color w:val="000000"/>
              </w:rPr>
              <w:t>LIGHTING PLAN:</w:t>
            </w:r>
          </w:p>
        </w:tc>
        <w:tc>
          <w:tcPr>
            <w:tcW w:w="730" w:type="dxa"/>
            <w:tcBorders>
              <w:top w:val="single" w:sz="8" w:space="0" w:color="000000"/>
              <w:left w:val="single" w:sz="8" w:space="0" w:color="000000"/>
              <w:bottom w:val="double" w:sz="8" w:space="0" w:color="000000"/>
              <w:right w:val="single" w:sz="8" w:space="0" w:color="000000"/>
            </w:tcBorders>
            <w:shd w:val="clear" w:color="auto" w:fill="C0C0C0"/>
          </w:tcPr>
          <w:p w14:paraId="1FB8A17B"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0917AFA6"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6CBA1D1D"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3AFBC903" w14:textId="77777777" w:rsidR="00B613EC" w:rsidRPr="00B613EC" w:rsidRDefault="00B613EC" w:rsidP="00B613EC">
            <w:pPr>
              <w:rPr>
                <w:rFonts w:ascii="Calibri" w:eastAsia="Calibri" w:hAnsi="Calibri" w:cs="Calibri"/>
                <w:color w:val="000000"/>
                <w:sz w:val="22"/>
              </w:rPr>
            </w:pPr>
          </w:p>
        </w:tc>
      </w:tr>
      <w:tr w:rsidR="00B613EC" w:rsidRPr="00B613EC" w14:paraId="47A2DC71" w14:textId="77777777" w:rsidTr="00F26FC1">
        <w:trPr>
          <w:trHeight w:val="317"/>
        </w:trPr>
        <w:tc>
          <w:tcPr>
            <w:tcW w:w="7800" w:type="dxa"/>
            <w:gridSpan w:val="2"/>
            <w:tcBorders>
              <w:top w:val="double" w:sz="8" w:space="0" w:color="000000"/>
              <w:left w:val="single" w:sz="8" w:space="0" w:color="000000"/>
              <w:bottom w:val="single" w:sz="8" w:space="0" w:color="000000"/>
              <w:right w:val="single" w:sz="8" w:space="0" w:color="000000"/>
            </w:tcBorders>
          </w:tcPr>
          <w:p w14:paraId="1182B339"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a.) Lighting Plan w/ photometric information</w:t>
            </w:r>
          </w:p>
        </w:tc>
        <w:tc>
          <w:tcPr>
            <w:tcW w:w="730" w:type="dxa"/>
            <w:tcBorders>
              <w:top w:val="double" w:sz="8" w:space="0" w:color="000000"/>
              <w:left w:val="single" w:sz="8" w:space="0" w:color="000000"/>
              <w:bottom w:val="single" w:sz="8" w:space="0" w:color="000000"/>
              <w:right w:val="single" w:sz="8" w:space="0" w:color="000000"/>
            </w:tcBorders>
          </w:tcPr>
          <w:p w14:paraId="5E225345"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65E1556E"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10975539"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8" w:space="0" w:color="000000"/>
              <w:right w:val="single" w:sz="8" w:space="0" w:color="000000"/>
            </w:tcBorders>
          </w:tcPr>
          <w:p w14:paraId="18AD33A4" w14:textId="77777777" w:rsidR="00B613EC" w:rsidRPr="00B613EC" w:rsidRDefault="00B613EC" w:rsidP="00B613EC">
            <w:pPr>
              <w:rPr>
                <w:rFonts w:ascii="Calibri" w:eastAsia="Calibri" w:hAnsi="Calibri" w:cs="Calibri"/>
                <w:color w:val="000000"/>
                <w:sz w:val="22"/>
              </w:rPr>
            </w:pPr>
          </w:p>
        </w:tc>
      </w:tr>
      <w:tr w:rsidR="00B613EC" w:rsidRPr="00B613EC" w14:paraId="76FAA544"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4DEFA7ED"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b.) Lighting proposed at driveway entrances</w:t>
            </w:r>
          </w:p>
        </w:tc>
        <w:tc>
          <w:tcPr>
            <w:tcW w:w="730" w:type="dxa"/>
            <w:tcBorders>
              <w:top w:val="single" w:sz="8" w:space="0" w:color="000000"/>
              <w:left w:val="single" w:sz="8" w:space="0" w:color="000000"/>
              <w:bottom w:val="single" w:sz="8" w:space="0" w:color="000000"/>
              <w:right w:val="single" w:sz="8" w:space="0" w:color="000000"/>
            </w:tcBorders>
          </w:tcPr>
          <w:p w14:paraId="7E0A16DF"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641C58CE"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E87B0FA"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69D2E01" w14:textId="77777777" w:rsidR="00B613EC" w:rsidRPr="00B613EC" w:rsidRDefault="00B613EC" w:rsidP="00B613EC">
            <w:pPr>
              <w:rPr>
                <w:rFonts w:ascii="Calibri" w:eastAsia="Calibri" w:hAnsi="Calibri" w:cs="Calibri"/>
                <w:color w:val="000000"/>
                <w:sz w:val="22"/>
              </w:rPr>
            </w:pPr>
          </w:p>
        </w:tc>
      </w:tr>
      <w:tr w:rsidR="00B613EC" w:rsidRPr="00B613EC" w14:paraId="4B984433"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08A317CB"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c.) Elevation of proposed pole lights</w:t>
            </w:r>
          </w:p>
        </w:tc>
        <w:tc>
          <w:tcPr>
            <w:tcW w:w="730" w:type="dxa"/>
            <w:tcBorders>
              <w:top w:val="single" w:sz="8" w:space="0" w:color="000000"/>
              <w:left w:val="single" w:sz="8" w:space="0" w:color="000000"/>
              <w:bottom w:val="single" w:sz="8" w:space="0" w:color="000000"/>
              <w:right w:val="single" w:sz="8" w:space="0" w:color="000000"/>
            </w:tcBorders>
          </w:tcPr>
          <w:p w14:paraId="73D48469"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3AE89CCB"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08D3D9E9"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425B8208" w14:textId="77777777" w:rsidR="00B613EC" w:rsidRPr="00B613EC" w:rsidRDefault="00B613EC" w:rsidP="00B613EC">
            <w:pPr>
              <w:rPr>
                <w:rFonts w:ascii="Calibri" w:eastAsia="Calibri" w:hAnsi="Calibri" w:cs="Calibri"/>
                <w:color w:val="000000"/>
                <w:sz w:val="22"/>
              </w:rPr>
            </w:pPr>
          </w:p>
        </w:tc>
      </w:tr>
      <w:tr w:rsidR="00B613EC" w:rsidRPr="00B613EC" w14:paraId="40336F6E" w14:textId="77777777" w:rsidTr="00F26FC1">
        <w:trPr>
          <w:trHeight w:val="302"/>
        </w:trPr>
        <w:tc>
          <w:tcPr>
            <w:tcW w:w="7800" w:type="dxa"/>
            <w:gridSpan w:val="2"/>
            <w:tcBorders>
              <w:top w:val="single" w:sz="8" w:space="0" w:color="000000"/>
              <w:left w:val="single" w:sz="8" w:space="0" w:color="000000"/>
              <w:bottom w:val="single" w:sz="8" w:space="0" w:color="000000"/>
              <w:right w:val="single" w:sz="8" w:space="0" w:color="000000"/>
            </w:tcBorders>
          </w:tcPr>
          <w:p w14:paraId="2B7D2375"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d.) Catalog cut sheets for all poles &amp; light fixtures</w:t>
            </w:r>
          </w:p>
        </w:tc>
        <w:tc>
          <w:tcPr>
            <w:tcW w:w="730" w:type="dxa"/>
            <w:tcBorders>
              <w:top w:val="single" w:sz="8" w:space="0" w:color="000000"/>
              <w:left w:val="single" w:sz="8" w:space="0" w:color="000000"/>
              <w:bottom w:val="single" w:sz="8" w:space="0" w:color="000000"/>
              <w:right w:val="single" w:sz="8" w:space="0" w:color="000000"/>
            </w:tcBorders>
          </w:tcPr>
          <w:p w14:paraId="7AC60B8E"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1AB62E70"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5A204F3C"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single" w:sz="8" w:space="0" w:color="000000"/>
              <w:right w:val="single" w:sz="8" w:space="0" w:color="000000"/>
            </w:tcBorders>
          </w:tcPr>
          <w:p w14:paraId="248C94C1" w14:textId="77777777" w:rsidR="00B613EC" w:rsidRPr="00B613EC" w:rsidRDefault="00B613EC" w:rsidP="00B613EC">
            <w:pPr>
              <w:rPr>
                <w:rFonts w:ascii="Calibri" w:eastAsia="Calibri" w:hAnsi="Calibri" w:cs="Calibri"/>
                <w:color w:val="000000"/>
                <w:sz w:val="22"/>
              </w:rPr>
            </w:pPr>
          </w:p>
        </w:tc>
      </w:tr>
      <w:tr w:rsidR="00B613EC" w:rsidRPr="00B613EC" w14:paraId="1693BE0D" w14:textId="77777777" w:rsidTr="00F26FC1">
        <w:trPr>
          <w:trHeight w:val="269"/>
        </w:trPr>
        <w:tc>
          <w:tcPr>
            <w:tcW w:w="7800" w:type="dxa"/>
            <w:gridSpan w:val="2"/>
            <w:tcBorders>
              <w:top w:val="single" w:sz="8" w:space="0" w:color="000000"/>
              <w:left w:val="single" w:sz="8" w:space="0" w:color="000000"/>
              <w:bottom w:val="double" w:sz="8" w:space="0" w:color="000000"/>
              <w:right w:val="single" w:sz="8" w:space="0" w:color="000000"/>
            </w:tcBorders>
          </w:tcPr>
          <w:p w14:paraId="10469519"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b/>
                <w:i/>
                <w:color w:val="000000"/>
              </w:rPr>
              <w:t>OTHER:</w:t>
            </w:r>
          </w:p>
        </w:tc>
        <w:tc>
          <w:tcPr>
            <w:tcW w:w="730" w:type="dxa"/>
            <w:tcBorders>
              <w:top w:val="single" w:sz="8" w:space="0" w:color="000000"/>
              <w:left w:val="single" w:sz="8" w:space="0" w:color="000000"/>
              <w:bottom w:val="double" w:sz="8" w:space="0" w:color="000000"/>
              <w:right w:val="single" w:sz="8" w:space="0" w:color="000000"/>
            </w:tcBorders>
            <w:shd w:val="clear" w:color="auto" w:fill="C0C0C0"/>
          </w:tcPr>
          <w:p w14:paraId="7ED29427" w14:textId="77777777" w:rsidR="00B613EC" w:rsidRPr="00B613EC" w:rsidRDefault="00B613EC" w:rsidP="00B613EC">
            <w:pPr>
              <w:rPr>
                <w:rFonts w:ascii="Calibri" w:eastAsia="Calibri" w:hAnsi="Calibri" w:cs="Calibri"/>
                <w:color w:val="000000"/>
                <w:sz w:val="22"/>
              </w:rPr>
            </w:pP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6F8AA595" w14:textId="77777777" w:rsidR="00B613EC" w:rsidRPr="00B613EC" w:rsidRDefault="00B613EC" w:rsidP="00B613EC">
            <w:pPr>
              <w:ind w:left="110"/>
              <w:rPr>
                <w:rFonts w:ascii="Calibri" w:eastAsia="Calibri" w:hAnsi="Calibri" w:cs="Calibri"/>
                <w:color w:val="000000"/>
                <w:sz w:val="22"/>
              </w:rPr>
            </w:pPr>
            <w:r w:rsidRPr="00B613EC">
              <w:rPr>
                <w:rFonts w:ascii="Arial" w:hAnsi="Arial" w:cs="Arial"/>
                <w:color w:val="000000"/>
              </w:rPr>
              <w:t>yes</w:t>
            </w: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34FF4A6D" w14:textId="77777777" w:rsidR="00B613EC" w:rsidRPr="00B613EC" w:rsidRDefault="00B613EC" w:rsidP="00B613EC">
            <w:pPr>
              <w:ind w:left="163"/>
              <w:rPr>
                <w:rFonts w:ascii="Calibri" w:eastAsia="Calibri" w:hAnsi="Calibri" w:cs="Calibri"/>
                <w:color w:val="000000"/>
                <w:sz w:val="22"/>
              </w:rPr>
            </w:pPr>
            <w:r w:rsidRPr="00B613EC">
              <w:rPr>
                <w:rFonts w:ascii="Arial" w:hAnsi="Arial" w:cs="Arial"/>
                <w:color w:val="000000"/>
              </w:rPr>
              <w:t>no</w:t>
            </w:r>
          </w:p>
        </w:tc>
        <w:tc>
          <w:tcPr>
            <w:tcW w:w="643" w:type="dxa"/>
            <w:tcBorders>
              <w:top w:val="single" w:sz="8" w:space="0" w:color="000000"/>
              <w:left w:val="single" w:sz="8" w:space="0" w:color="000000"/>
              <w:bottom w:val="double" w:sz="8" w:space="0" w:color="000000"/>
              <w:right w:val="single" w:sz="8" w:space="0" w:color="000000"/>
            </w:tcBorders>
            <w:shd w:val="clear" w:color="auto" w:fill="C0C0C0"/>
          </w:tcPr>
          <w:p w14:paraId="40D716D5" w14:textId="77777777" w:rsidR="00B613EC" w:rsidRPr="00B613EC" w:rsidRDefault="00B613EC" w:rsidP="00B613EC">
            <w:pPr>
              <w:ind w:left="130"/>
              <w:jc w:val="both"/>
              <w:rPr>
                <w:rFonts w:ascii="Calibri" w:eastAsia="Calibri" w:hAnsi="Calibri" w:cs="Calibri"/>
                <w:color w:val="000000"/>
                <w:sz w:val="22"/>
              </w:rPr>
            </w:pPr>
            <w:r w:rsidRPr="00B613EC">
              <w:rPr>
                <w:rFonts w:ascii="Arial" w:hAnsi="Arial" w:cs="Arial"/>
                <w:color w:val="000000"/>
              </w:rPr>
              <w:t>NA</w:t>
            </w:r>
          </w:p>
        </w:tc>
      </w:tr>
      <w:tr w:rsidR="00B613EC" w:rsidRPr="00B613EC" w14:paraId="4E5ECE22" w14:textId="77777777" w:rsidTr="00F26FC1">
        <w:trPr>
          <w:trHeight w:val="334"/>
        </w:trPr>
        <w:tc>
          <w:tcPr>
            <w:tcW w:w="7800" w:type="dxa"/>
            <w:gridSpan w:val="2"/>
            <w:tcBorders>
              <w:top w:val="double" w:sz="8" w:space="0" w:color="000000"/>
              <w:left w:val="single" w:sz="8" w:space="0" w:color="000000"/>
              <w:bottom w:val="single" w:sz="15" w:space="0" w:color="000000"/>
              <w:right w:val="single" w:sz="8" w:space="0" w:color="000000"/>
            </w:tcBorders>
          </w:tcPr>
          <w:p w14:paraId="3CEEB5F1"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a.) Developer's agreement</w:t>
            </w:r>
          </w:p>
        </w:tc>
        <w:tc>
          <w:tcPr>
            <w:tcW w:w="730" w:type="dxa"/>
            <w:tcBorders>
              <w:top w:val="double" w:sz="8" w:space="0" w:color="000000"/>
              <w:left w:val="single" w:sz="8" w:space="0" w:color="000000"/>
              <w:bottom w:val="single" w:sz="23" w:space="0" w:color="000000"/>
              <w:right w:val="single" w:sz="8" w:space="0" w:color="000000"/>
            </w:tcBorders>
            <w:shd w:val="clear" w:color="auto" w:fill="C0C0C0"/>
          </w:tcPr>
          <w:p w14:paraId="2CC6A163"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23" w:space="0" w:color="000000"/>
              <w:right w:val="single" w:sz="8" w:space="0" w:color="000000"/>
            </w:tcBorders>
          </w:tcPr>
          <w:p w14:paraId="5B2A2DB4"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23" w:space="0" w:color="000000"/>
              <w:right w:val="single" w:sz="8" w:space="0" w:color="000000"/>
            </w:tcBorders>
          </w:tcPr>
          <w:p w14:paraId="7C282AF4" w14:textId="77777777" w:rsidR="00B613EC" w:rsidRPr="00B613EC" w:rsidRDefault="00B613EC" w:rsidP="00B613EC">
            <w:pPr>
              <w:rPr>
                <w:rFonts w:ascii="Calibri" w:eastAsia="Calibri" w:hAnsi="Calibri" w:cs="Calibri"/>
                <w:color w:val="000000"/>
                <w:sz w:val="22"/>
              </w:rPr>
            </w:pPr>
          </w:p>
        </w:tc>
        <w:tc>
          <w:tcPr>
            <w:tcW w:w="643" w:type="dxa"/>
            <w:tcBorders>
              <w:top w:val="double" w:sz="8" w:space="0" w:color="000000"/>
              <w:left w:val="single" w:sz="8" w:space="0" w:color="000000"/>
              <w:bottom w:val="single" w:sz="23" w:space="0" w:color="000000"/>
              <w:right w:val="single" w:sz="8" w:space="0" w:color="000000"/>
            </w:tcBorders>
          </w:tcPr>
          <w:p w14:paraId="2C04C74E" w14:textId="77777777" w:rsidR="00B613EC" w:rsidRPr="00B613EC" w:rsidRDefault="00B613EC" w:rsidP="00B613EC">
            <w:pPr>
              <w:rPr>
                <w:rFonts w:ascii="Calibri" w:eastAsia="Calibri" w:hAnsi="Calibri" w:cs="Calibri"/>
                <w:color w:val="000000"/>
                <w:sz w:val="22"/>
              </w:rPr>
            </w:pPr>
          </w:p>
        </w:tc>
      </w:tr>
      <w:tr w:rsidR="00B613EC" w:rsidRPr="00B613EC" w14:paraId="4B0CDB1F" w14:textId="77777777" w:rsidTr="00F26FC1">
        <w:trPr>
          <w:trHeight w:val="331"/>
        </w:trPr>
        <w:tc>
          <w:tcPr>
            <w:tcW w:w="7800" w:type="dxa"/>
            <w:gridSpan w:val="2"/>
            <w:tcBorders>
              <w:top w:val="single" w:sz="15" w:space="0" w:color="000000"/>
              <w:left w:val="single" w:sz="8" w:space="0" w:color="000000"/>
              <w:bottom w:val="single" w:sz="15" w:space="0" w:color="000000"/>
              <w:right w:val="single" w:sz="8" w:space="0" w:color="000000"/>
            </w:tcBorders>
          </w:tcPr>
          <w:p w14:paraId="2616BD2E"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b.) Sewer extension agreement</w:t>
            </w:r>
          </w:p>
        </w:tc>
        <w:tc>
          <w:tcPr>
            <w:tcW w:w="730" w:type="dxa"/>
            <w:tcBorders>
              <w:top w:val="single" w:sz="23" w:space="0" w:color="000000"/>
              <w:left w:val="single" w:sz="8" w:space="0" w:color="000000"/>
              <w:bottom w:val="single" w:sz="23" w:space="0" w:color="000000"/>
              <w:right w:val="single" w:sz="8" w:space="0" w:color="000000"/>
            </w:tcBorders>
            <w:shd w:val="clear" w:color="auto" w:fill="C0C0C0"/>
          </w:tcPr>
          <w:p w14:paraId="5164447C" w14:textId="77777777" w:rsidR="00B613EC" w:rsidRPr="00B613EC" w:rsidRDefault="00B613EC" w:rsidP="00B613EC">
            <w:pPr>
              <w:rPr>
                <w:rFonts w:ascii="Calibri" w:eastAsia="Calibri" w:hAnsi="Calibri" w:cs="Calibri"/>
                <w:color w:val="000000"/>
                <w:sz w:val="22"/>
              </w:rPr>
            </w:pPr>
          </w:p>
        </w:tc>
        <w:tc>
          <w:tcPr>
            <w:tcW w:w="643" w:type="dxa"/>
            <w:tcBorders>
              <w:top w:val="single" w:sz="23" w:space="0" w:color="000000"/>
              <w:left w:val="single" w:sz="8" w:space="0" w:color="000000"/>
              <w:bottom w:val="single" w:sz="23" w:space="0" w:color="000000"/>
              <w:right w:val="single" w:sz="8" w:space="0" w:color="000000"/>
            </w:tcBorders>
          </w:tcPr>
          <w:p w14:paraId="0EA41A6C" w14:textId="77777777" w:rsidR="00B613EC" w:rsidRPr="00B613EC" w:rsidRDefault="00B613EC" w:rsidP="00B613EC">
            <w:pPr>
              <w:rPr>
                <w:rFonts w:ascii="Calibri" w:eastAsia="Calibri" w:hAnsi="Calibri" w:cs="Calibri"/>
                <w:color w:val="000000"/>
                <w:sz w:val="22"/>
              </w:rPr>
            </w:pPr>
          </w:p>
        </w:tc>
        <w:tc>
          <w:tcPr>
            <w:tcW w:w="643" w:type="dxa"/>
            <w:tcBorders>
              <w:top w:val="single" w:sz="23" w:space="0" w:color="000000"/>
              <w:left w:val="single" w:sz="8" w:space="0" w:color="000000"/>
              <w:bottom w:val="single" w:sz="23" w:space="0" w:color="000000"/>
              <w:right w:val="single" w:sz="8" w:space="0" w:color="000000"/>
            </w:tcBorders>
          </w:tcPr>
          <w:p w14:paraId="48965EC0" w14:textId="77777777" w:rsidR="00B613EC" w:rsidRPr="00B613EC" w:rsidRDefault="00B613EC" w:rsidP="00B613EC">
            <w:pPr>
              <w:rPr>
                <w:rFonts w:ascii="Calibri" w:eastAsia="Calibri" w:hAnsi="Calibri" w:cs="Calibri"/>
                <w:color w:val="000000"/>
                <w:sz w:val="22"/>
              </w:rPr>
            </w:pPr>
          </w:p>
        </w:tc>
        <w:tc>
          <w:tcPr>
            <w:tcW w:w="643" w:type="dxa"/>
            <w:tcBorders>
              <w:top w:val="single" w:sz="23" w:space="0" w:color="000000"/>
              <w:left w:val="single" w:sz="8" w:space="0" w:color="000000"/>
              <w:bottom w:val="single" w:sz="23" w:space="0" w:color="000000"/>
              <w:right w:val="single" w:sz="8" w:space="0" w:color="000000"/>
            </w:tcBorders>
          </w:tcPr>
          <w:p w14:paraId="4BBDCA75" w14:textId="77777777" w:rsidR="00B613EC" w:rsidRPr="00B613EC" w:rsidRDefault="00B613EC" w:rsidP="00B613EC">
            <w:pPr>
              <w:rPr>
                <w:rFonts w:ascii="Calibri" w:eastAsia="Calibri" w:hAnsi="Calibri" w:cs="Calibri"/>
                <w:color w:val="000000"/>
                <w:sz w:val="22"/>
              </w:rPr>
            </w:pPr>
          </w:p>
        </w:tc>
      </w:tr>
      <w:tr w:rsidR="00B613EC" w:rsidRPr="00B613EC" w14:paraId="29F5E3CC" w14:textId="77777777" w:rsidTr="00F26FC1">
        <w:trPr>
          <w:trHeight w:val="331"/>
        </w:trPr>
        <w:tc>
          <w:tcPr>
            <w:tcW w:w="7800" w:type="dxa"/>
            <w:gridSpan w:val="2"/>
            <w:tcBorders>
              <w:top w:val="single" w:sz="15" w:space="0" w:color="000000"/>
              <w:left w:val="single" w:sz="8" w:space="0" w:color="000000"/>
              <w:bottom w:val="single" w:sz="15" w:space="0" w:color="000000"/>
              <w:right w:val="single" w:sz="8" w:space="0" w:color="000000"/>
            </w:tcBorders>
          </w:tcPr>
          <w:p w14:paraId="473F0E53"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c.) Easements </w:t>
            </w:r>
          </w:p>
        </w:tc>
        <w:tc>
          <w:tcPr>
            <w:tcW w:w="730" w:type="dxa"/>
            <w:tcBorders>
              <w:top w:val="single" w:sz="23" w:space="0" w:color="000000"/>
              <w:left w:val="single" w:sz="8" w:space="0" w:color="000000"/>
              <w:bottom w:val="single" w:sz="23" w:space="0" w:color="000000"/>
              <w:right w:val="single" w:sz="8" w:space="0" w:color="000000"/>
            </w:tcBorders>
            <w:shd w:val="clear" w:color="auto" w:fill="C0C0C0"/>
          </w:tcPr>
          <w:p w14:paraId="59156CBA" w14:textId="77777777" w:rsidR="00B613EC" w:rsidRPr="00B613EC" w:rsidRDefault="00B613EC" w:rsidP="00B613EC">
            <w:pPr>
              <w:rPr>
                <w:rFonts w:ascii="Calibri" w:eastAsia="Calibri" w:hAnsi="Calibri" w:cs="Calibri"/>
                <w:color w:val="000000"/>
                <w:sz w:val="22"/>
              </w:rPr>
            </w:pPr>
          </w:p>
        </w:tc>
        <w:tc>
          <w:tcPr>
            <w:tcW w:w="643" w:type="dxa"/>
            <w:tcBorders>
              <w:top w:val="single" w:sz="23" w:space="0" w:color="000000"/>
              <w:left w:val="single" w:sz="8" w:space="0" w:color="000000"/>
              <w:bottom w:val="single" w:sz="23" w:space="0" w:color="000000"/>
              <w:right w:val="single" w:sz="8" w:space="0" w:color="000000"/>
            </w:tcBorders>
          </w:tcPr>
          <w:p w14:paraId="25F90EF6" w14:textId="77777777" w:rsidR="00B613EC" w:rsidRPr="00B613EC" w:rsidRDefault="00B613EC" w:rsidP="00B613EC">
            <w:pPr>
              <w:rPr>
                <w:rFonts w:ascii="Calibri" w:eastAsia="Calibri" w:hAnsi="Calibri" w:cs="Calibri"/>
                <w:color w:val="000000"/>
                <w:sz w:val="22"/>
              </w:rPr>
            </w:pPr>
          </w:p>
        </w:tc>
        <w:tc>
          <w:tcPr>
            <w:tcW w:w="643" w:type="dxa"/>
            <w:tcBorders>
              <w:top w:val="single" w:sz="23" w:space="0" w:color="000000"/>
              <w:left w:val="single" w:sz="8" w:space="0" w:color="000000"/>
              <w:bottom w:val="single" w:sz="23" w:space="0" w:color="000000"/>
              <w:right w:val="single" w:sz="8" w:space="0" w:color="000000"/>
            </w:tcBorders>
          </w:tcPr>
          <w:p w14:paraId="5EBFC2B7" w14:textId="77777777" w:rsidR="00B613EC" w:rsidRPr="00B613EC" w:rsidRDefault="00B613EC" w:rsidP="00B613EC">
            <w:pPr>
              <w:rPr>
                <w:rFonts w:ascii="Calibri" w:eastAsia="Calibri" w:hAnsi="Calibri" w:cs="Calibri"/>
                <w:color w:val="000000"/>
                <w:sz w:val="22"/>
              </w:rPr>
            </w:pPr>
          </w:p>
        </w:tc>
        <w:tc>
          <w:tcPr>
            <w:tcW w:w="643" w:type="dxa"/>
            <w:tcBorders>
              <w:top w:val="single" w:sz="23" w:space="0" w:color="000000"/>
              <w:left w:val="single" w:sz="8" w:space="0" w:color="000000"/>
              <w:bottom w:val="single" w:sz="23" w:space="0" w:color="000000"/>
              <w:right w:val="single" w:sz="8" w:space="0" w:color="000000"/>
            </w:tcBorders>
          </w:tcPr>
          <w:p w14:paraId="7D9DCE07" w14:textId="77777777" w:rsidR="00B613EC" w:rsidRPr="00B613EC" w:rsidRDefault="00B613EC" w:rsidP="00B613EC">
            <w:pPr>
              <w:rPr>
                <w:rFonts w:ascii="Calibri" w:eastAsia="Calibri" w:hAnsi="Calibri" w:cs="Calibri"/>
                <w:color w:val="000000"/>
                <w:sz w:val="22"/>
              </w:rPr>
            </w:pPr>
          </w:p>
        </w:tc>
      </w:tr>
      <w:tr w:rsidR="00B613EC" w:rsidRPr="00B613EC" w14:paraId="11D521F8" w14:textId="77777777" w:rsidTr="00F26FC1">
        <w:trPr>
          <w:trHeight w:val="331"/>
        </w:trPr>
        <w:tc>
          <w:tcPr>
            <w:tcW w:w="7800" w:type="dxa"/>
            <w:gridSpan w:val="2"/>
            <w:tcBorders>
              <w:top w:val="single" w:sz="15" w:space="0" w:color="000000"/>
              <w:left w:val="single" w:sz="8" w:space="0" w:color="000000"/>
              <w:bottom w:val="single" w:sz="15" w:space="0" w:color="000000"/>
              <w:right w:val="single" w:sz="8" w:space="0" w:color="000000"/>
            </w:tcBorders>
          </w:tcPr>
          <w:p w14:paraId="5930C952"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d.) As-Built Note / Revision Note / NPDES Note</w:t>
            </w:r>
          </w:p>
        </w:tc>
        <w:tc>
          <w:tcPr>
            <w:tcW w:w="730" w:type="dxa"/>
            <w:tcBorders>
              <w:top w:val="single" w:sz="23" w:space="0" w:color="000000"/>
              <w:left w:val="single" w:sz="8" w:space="0" w:color="000000"/>
              <w:bottom w:val="single" w:sz="23" w:space="0" w:color="000000"/>
              <w:right w:val="single" w:sz="8" w:space="0" w:color="000000"/>
            </w:tcBorders>
            <w:shd w:val="clear" w:color="auto" w:fill="C0C0C0"/>
          </w:tcPr>
          <w:p w14:paraId="3FA8422E" w14:textId="77777777" w:rsidR="00B613EC" w:rsidRPr="00B613EC" w:rsidRDefault="00B613EC" w:rsidP="00B613EC">
            <w:pPr>
              <w:rPr>
                <w:rFonts w:ascii="Calibri" w:eastAsia="Calibri" w:hAnsi="Calibri" w:cs="Calibri"/>
                <w:color w:val="000000"/>
                <w:sz w:val="22"/>
              </w:rPr>
            </w:pPr>
          </w:p>
        </w:tc>
        <w:tc>
          <w:tcPr>
            <w:tcW w:w="643" w:type="dxa"/>
            <w:tcBorders>
              <w:top w:val="single" w:sz="23" w:space="0" w:color="000000"/>
              <w:left w:val="single" w:sz="8" w:space="0" w:color="000000"/>
              <w:bottom w:val="single" w:sz="23" w:space="0" w:color="000000"/>
              <w:right w:val="single" w:sz="8" w:space="0" w:color="000000"/>
            </w:tcBorders>
          </w:tcPr>
          <w:p w14:paraId="34FFAE10" w14:textId="77777777" w:rsidR="00B613EC" w:rsidRPr="00B613EC" w:rsidRDefault="00B613EC" w:rsidP="00B613EC">
            <w:pPr>
              <w:rPr>
                <w:rFonts w:ascii="Calibri" w:eastAsia="Calibri" w:hAnsi="Calibri" w:cs="Calibri"/>
                <w:color w:val="000000"/>
                <w:sz w:val="22"/>
              </w:rPr>
            </w:pPr>
          </w:p>
        </w:tc>
        <w:tc>
          <w:tcPr>
            <w:tcW w:w="643" w:type="dxa"/>
            <w:tcBorders>
              <w:top w:val="single" w:sz="23" w:space="0" w:color="000000"/>
              <w:left w:val="single" w:sz="8" w:space="0" w:color="000000"/>
              <w:bottom w:val="single" w:sz="23" w:space="0" w:color="000000"/>
              <w:right w:val="single" w:sz="8" w:space="0" w:color="000000"/>
            </w:tcBorders>
          </w:tcPr>
          <w:p w14:paraId="4FC55D00" w14:textId="77777777" w:rsidR="00B613EC" w:rsidRPr="00B613EC" w:rsidRDefault="00B613EC" w:rsidP="00B613EC">
            <w:pPr>
              <w:rPr>
                <w:rFonts w:ascii="Calibri" w:eastAsia="Calibri" w:hAnsi="Calibri" w:cs="Calibri"/>
                <w:color w:val="000000"/>
                <w:sz w:val="22"/>
              </w:rPr>
            </w:pPr>
          </w:p>
        </w:tc>
        <w:tc>
          <w:tcPr>
            <w:tcW w:w="643" w:type="dxa"/>
            <w:tcBorders>
              <w:top w:val="single" w:sz="23" w:space="0" w:color="000000"/>
              <w:left w:val="single" w:sz="8" w:space="0" w:color="000000"/>
              <w:bottom w:val="single" w:sz="23" w:space="0" w:color="000000"/>
              <w:right w:val="single" w:sz="8" w:space="0" w:color="000000"/>
            </w:tcBorders>
          </w:tcPr>
          <w:p w14:paraId="618DA3E3" w14:textId="77777777" w:rsidR="00B613EC" w:rsidRPr="00B613EC" w:rsidRDefault="00B613EC" w:rsidP="00B613EC">
            <w:pPr>
              <w:rPr>
                <w:rFonts w:ascii="Calibri" w:eastAsia="Calibri" w:hAnsi="Calibri" w:cs="Calibri"/>
                <w:color w:val="000000"/>
                <w:sz w:val="22"/>
              </w:rPr>
            </w:pPr>
          </w:p>
        </w:tc>
      </w:tr>
      <w:tr w:rsidR="00B613EC" w:rsidRPr="00B613EC" w14:paraId="052A570B" w14:textId="77777777" w:rsidTr="00F26FC1">
        <w:trPr>
          <w:trHeight w:val="331"/>
        </w:trPr>
        <w:tc>
          <w:tcPr>
            <w:tcW w:w="7800" w:type="dxa"/>
            <w:gridSpan w:val="2"/>
            <w:tcBorders>
              <w:top w:val="single" w:sz="15" w:space="0" w:color="000000"/>
              <w:left w:val="single" w:sz="8" w:space="0" w:color="000000"/>
              <w:bottom w:val="single" w:sz="15" w:space="0" w:color="000000"/>
              <w:right w:val="single" w:sz="8" w:space="0" w:color="000000"/>
            </w:tcBorders>
          </w:tcPr>
          <w:p w14:paraId="3884ED27"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color w:val="000000"/>
              </w:rPr>
              <w:t xml:space="preserve">     g.) Engineering Permits Note</w:t>
            </w:r>
          </w:p>
        </w:tc>
        <w:tc>
          <w:tcPr>
            <w:tcW w:w="730" w:type="dxa"/>
            <w:tcBorders>
              <w:top w:val="single" w:sz="23" w:space="0" w:color="000000"/>
              <w:left w:val="single" w:sz="8" w:space="0" w:color="000000"/>
              <w:bottom w:val="single" w:sz="23" w:space="0" w:color="000000"/>
              <w:right w:val="single" w:sz="8" w:space="0" w:color="000000"/>
            </w:tcBorders>
            <w:shd w:val="clear" w:color="auto" w:fill="C0C0C0"/>
          </w:tcPr>
          <w:p w14:paraId="5E8AC4A3" w14:textId="77777777" w:rsidR="00B613EC" w:rsidRPr="00B613EC" w:rsidRDefault="00B613EC" w:rsidP="00B613EC">
            <w:pPr>
              <w:rPr>
                <w:rFonts w:ascii="Calibri" w:eastAsia="Calibri" w:hAnsi="Calibri" w:cs="Calibri"/>
                <w:color w:val="000000"/>
                <w:sz w:val="22"/>
              </w:rPr>
            </w:pPr>
          </w:p>
        </w:tc>
        <w:tc>
          <w:tcPr>
            <w:tcW w:w="643" w:type="dxa"/>
            <w:tcBorders>
              <w:top w:val="single" w:sz="23" w:space="0" w:color="000000"/>
              <w:left w:val="single" w:sz="8" w:space="0" w:color="000000"/>
              <w:bottom w:val="single" w:sz="23" w:space="0" w:color="000000"/>
              <w:right w:val="single" w:sz="8" w:space="0" w:color="000000"/>
            </w:tcBorders>
          </w:tcPr>
          <w:p w14:paraId="0CA68865" w14:textId="77777777" w:rsidR="00B613EC" w:rsidRPr="00B613EC" w:rsidRDefault="00B613EC" w:rsidP="00B613EC">
            <w:pPr>
              <w:rPr>
                <w:rFonts w:ascii="Calibri" w:eastAsia="Calibri" w:hAnsi="Calibri" w:cs="Calibri"/>
                <w:color w:val="000000"/>
                <w:sz w:val="22"/>
              </w:rPr>
            </w:pPr>
          </w:p>
        </w:tc>
        <w:tc>
          <w:tcPr>
            <w:tcW w:w="643" w:type="dxa"/>
            <w:tcBorders>
              <w:top w:val="single" w:sz="23" w:space="0" w:color="000000"/>
              <w:left w:val="single" w:sz="8" w:space="0" w:color="000000"/>
              <w:bottom w:val="single" w:sz="23" w:space="0" w:color="000000"/>
              <w:right w:val="single" w:sz="8" w:space="0" w:color="000000"/>
            </w:tcBorders>
          </w:tcPr>
          <w:p w14:paraId="6BCB42BC" w14:textId="77777777" w:rsidR="00B613EC" w:rsidRPr="00B613EC" w:rsidRDefault="00B613EC" w:rsidP="00B613EC">
            <w:pPr>
              <w:rPr>
                <w:rFonts w:ascii="Calibri" w:eastAsia="Calibri" w:hAnsi="Calibri" w:cs="Calibri"/>
                <w:color w:val="000000"/>
                <w:sz w:val="22"/>
              </w:rPr>
            </w:pPr>
          </w:p>
        </w:tc>
        <w:tc>
          <w:tcPr>
            <w:tcW w:w="643" w:type="dxa"/>
            <w:tcBorders>
              <w:top w:val="single" w:sz="23" w:space="0" w:color="000000"/>
              <w:left w:val="single" w:sz="8" w:space="0" w:color="000000"/>
              <w:bottom w:val="single" w:sz="23" w:space="0" w:color="000000"/>
              <w:right w:val="single" w:sz="8" w:space="0" w:color="000000"/>
            </w:tcBorders>
          </w:tcPr>
          <w:p w14:paraId="6FCC2167" w14:textId="77777777" w:rsidR="00B613EC" w:rsidRPr="00B613EC" w:rsidRDefault="00B613EC" w:rsidP="00B613EC">
            <w:pPr>
              <w:rPr>
                <w:rFonts w:ascii="Calibri" w:eastAsia="Calibri" w:hAnsi="Calibri" w:cs="Calibri"/>
                <w:color w:val="000000"/>
                <w:sz w:val="22"/>
              </w:rPr>
            </w:pPr>
          </w:p>
        </w:tc>
      </w:tr>
      <w:tr w:rsidR="00B613EC" w:rsidRPr="00B613EC" w14:paraId="4CC1F813" w14:textId="77777777" w:rsidTr="00F26FC1">
        <w:trPr>
          <w:trHeight w:val="919"/>
        </w:trPr>
        <w:tc>
          <w:tcPr>
            <w:tcW w:w="10459" w:type="dxa"/>
            <w:gridSpan w:val="6"/>
            <w:tcBorders>
              <w:top w:val="single" w:sz="23" w:space="0" w:color="000000"/>
              <w:left w:val="single" w:sz="8" w:space="0" w:color="000000"/>
              <w:bottom w:val="single" w:sz="8" w:space="0" w:color="000000"/>
              <w:right w:val="nil"/>
            </w:tcBorders>
          </w:tcPr>
          <w:p w14:paraId="445A06C1" w14:textId="1E2A8FE9" w:rsidR="00B613EC" w:rsidRPr="00B613EC" w:rsidRDefault="00B613EC" w:rsidP="00B613EC">
            <w:pPr>
              <w:ind w:left="5" w:right="-54"/>
              <w:jc w:val="both"/>
              <w:rPr>
                <w:rFonts w:ascii="Calibri" w:eastAsia="Calibri" w:hAnsi="Calibri" w:cs="Calibri"/>
                <w:color w:val="000000"/>
                <w:sz w:val="22"/>
              </w:rPr>
            </w:pPr>
            <w:r w:rsidRPr="00B613EC">
              <w:rPr>
                <w:rFonts w:ascii="Arial" w:hAnsi="Arial" w:cs="Arial"/>
                <w:color w:val="000000"/>
                <w:sz w:val="20"/>
              </w:rPr>
              <w:t xml:space="preserve">Note: This check list constitutes the basic plan requirements for a subdivision or land development plan and is offered as a general guide.  Each site is individual and other specific requirements may be required by the City to </w:t>
            </w:r>
            <w:r w:rsidR="00B62824" w:rsidRPr="00B613EC">
              <w:rPr>
                <w:rFonts w:ascii="Arial" w:hAnsi="Arial" w:cs="Arial"/>
                <w:color w:val="000000"/>
                <w:sz w:val="20"/>
              </w:rPr>
              <w:t>clearly depict</w:t>
            </w:r>
            <w:r w:rsidRPr="00B613EC">
              <w:rPr>
                <w:rFonts w:ascii="Arial" w:hAnsi="Arial" w:cs="Arial"/>
                <w:color w:val="000000"/>
                <w:sz w:val="20"/>
              </w:rPr>
              <w:t xml:space="preserve"> the development requirements.</w:t>
            </w:r>
          </w:p>
        </w:tc>
      </w:tr>
    </w:tbl>
    <w:p w14:paraId="4856C233" w14:textId="77777777" w:rsidR="00B613EC" w:rsidRPr="00B613EC" w:rsidRDefault="00B613EC" w:rsidP="00B613EC">
      <w:pPr>
        <w:spacing w:line="259" w:lineRule="auto"/>
        <w:ind w:left="-1440" w:right="293"/>
        <w:rPr>
          <w:rFonts w:ascii="Calibri" w:eastAsia="Calibri" w:hAnsi="Calibri" w:cs="Calibri"/>
          <w:color w:val="000000"/>
          <w:sz w:val="22"/>
          <w:szCs w:val="22"/>
        </w:rPr>
      </w:pPr>
    </w:p>
    <w:tbl>
      <w:tblPr>
        <w:tblStyle w:val="TableGrid"/>
        <w:tblW w:w="10459" w:type="dxa"/>
        <w:tblInd w:w="-562" w:type="dxa"/>
        <w:tblCellMar>
          <w:top w:w="43" w:type="dxa"/>
          <w:left w:w="34" w:type="dxa"/>
        </w:tblCellMar>
        <w:tblLook w:val="04A0" w:firstRow="1" w:lastRow="0" w:firstColumn="1" w:lastColumn="0" w:noHBand="0" w:noVBand="1"/>
      </w:tblPr>
      <w:tblGrid>
        <w:gridCol w:w="5169"/>
        <w:gridCol w:w="2710"/>
        <w:gridCol w:w="701"/>
        <w:gridCol w:w="620"/>
        <w:gridCol w:w="620"/>
        <w:gridCol w:w="639"/>
      </w:tblGrid>
      <w:tr w:rsidR="00B613EC" w:rsidRPr="00B613EC" w14:paraId="4C6040F7" w14:textId="77777777" w:rsidTr="00F26FC1">
        <w:trPr>
          <w:trHeight w:val="302"/>
        </w:trPr>
        <w:tc>
          <w:tcPr>
            <w:tcW w:w="4781" w:type="dxa"/>
            <w:vMerge w:val="restart"/>
            <w:tcBorders>
              <w:top w:val="single" w:sz="8" w:space="0" w:color="000000"/>
              <w:left w:val="single" w:sz="8" w:space="0" w:color="000000"/>
              <w:bottom w:val="single" w:sz="8" w:space="0" w:color="000000"/>
              <w:right w:val="single" w:sz="8" w:space="0" w:color="000000"/>
            </w:tcBorders>
          </w:tcPr>
          <w:p w14:paraId="4364FB70" w14:textId="77777777" w:rsidR="00B613EC" w:rsidRPr="00B613EC" w:rsidRDefault="00B613EC" w:rsidP="00B613EC">
            <w:pPr>
              <w:spacing w:after="19"/>
              <w:ind w:left="10"/>
              <w:rPr>
                <w:rFonts w:ascii="Calibri" w:eastAsia="Calibri" w:hAnsi="Calibri" w:cs="Calibri"/>
                <w:color w:val="000000"/>
                <w:sz w:val="22"/>
              </w:rPr>
            </w:pPr>
            <w:r w:rsidRPr="00B613EC">
              <w:rPr>
                <w:rFonts w:ascii="Arial" w:hAnsi="Arial" w:cs="Arial"/>
                <w:b/>
                <w:color w:val="000000"/>
              </w:rPr>
              <w:t>CITY OF BETHLEHEM</w:t>
            </w:r>
          </w:p>
          <w:p w14:paraId="140EDA85" w14:textId="77777777" w:rsidR="00B613EC" w:rsidRPr="00B613EC" w:rsidRDefault="00B613EC" w:rsidP="00B613EC">
            <w:pPr>
              <w:ind w:left="10"/>
              <w:rPr>
                <w:rFonts w:ascii="Calibri" w:eastAsia="Calibri" w:hAnsi="Calibri" w:cs="Calibri"/>
                <w:color w:val="000000"/>
                <w:sz w:val="22"/>
              </w:rPr>
            </w:pPr>
            <w:r w:rsidRPr="00B613EC">
              <w:rPr>
                <w:rFonts w:ascii="Arial" w:hAnsi="Arial" w:cs="Arial"/>
                <w:b/>
                <w:color w:val="000000"/>
              </w:rPr>
              <w:t>LAND DEVELOPMENT &amp; SUBDIVISION</w:t>
            </w:r>
          </w:p>
        </w:tc>
        <w:tc>
          <w:tcPr>
            <w:tcW w:w="3019" w:type="dxa"/>
            <w:tcBorders>
              <w:top w:val="single" w:sz="8" w:space="0" w:color="000000"/>
              <w:left w:val="single" w:sz="8" w:space="0" w:color="000000"/>
              <w:bottom w:val="single" w:sz="8" w:space="0" w:color="000000"/>
              <w:right w:val="single" w:sz="8" w:space="0" w:color="000000"/>
            </w:tcBorders>
          </w:tcPr>
          <w:p w14:paraId="18E1EA33" w14:textId="77777777" w:rsidR="00B613EC" w:rsidRPr="00B613EC" w:rsidRDefault="00B613EC" w:rsidP="00B613EC">
            <w:pPr>
              <w:rPr>
                <w:rFonts w:ascii="Calibri" w:eastAsia="Calibri" w:hAnsi="Calibri" w:cs="Calibri"/>
                <w:color w:val="000000"/>
                <w:sz w:val="22"/>
              </w:rPr>
            </w:pPr>
            <w:r w:rsidRPr="00B613EC">
              <w:rPr>
                <w:rFonts w:ascii="Arial" w:hAnsi="Arial" w:cs="Arial"/>
                <w:b/>
                <w:color w:val="000000"/>
                <w:sz w:val="16"/>
              </w:rPr>
              <w:t xml:space="preserve">                last rev. 1/10/14</w:t>
            </w:r>
          </w:p>
        </w:tc>
        <w:tc>
          <w:tcPr>
            <w:tcW w:w="730" w:type="dxa"/>
            <w:vMerge w:val="restart"/>
            <w:tcBorders>
              <w:top w:val="single" w:sz="8" w:space="0" w:color="000000"/>
              <w:left w:val="single" w:sz="8" w:space="0" w:color="000000"/>
              <w:bottom w:val="double" w:sz="8" w:space="0" w:color="000000"/>
              <w:right w:val="single" w:sz="8" w:space="0" w:color="000000"/>
            </w:tcBorders>
          </w:tcPr>
          <w:p w14:paraId="2DE25DC0" w14:textId="77777777" w:rsidR="00B613EC" w:rsidRPr="00B613EC" w:rsidRDefault="00B613EC" w:rsidP="00B613EC">
            <w:pPr>
              <w:ind w:left="228"/>
              <w:rPr>
                <w:rFonts w:ascii="Calibri" w:eastAsia="Calibri" w:hAnsi="Calibri" w:cs="Calibri"/>
                <w:color w:val="000000"/>
                <w:sz w:val="22"/>
              </w:rPr>
            </w:pPr>
            <w:r w:rsidRPr="00B613EC">
              <w:rPr>
                <w:rFonts w:ascii="Calibri" w:eastAsia="Calibri" w:hAnsi="Calibri" w:cs="Calibri"/>
                <w:noProof/>
                <w:color w:val="000000"/>
                <w:sz w:val="22"/>
              </w:rPr>
              <mc:AlternateContent>
                <mc:Choice Requires="wpg">
                  <w:drawing>
                    <wp:inline distT="0" distB="0" distL="0" distR="0" wp14:anchorId="440C075D" wp14:editId="1C83597F">
                      <wp:extent cx="150571" cy="688073"/>
                      <wp:effectExtent l="0" t="0" r="0" b="0"/>
                      <wp:docPr id="6189" name="Group 6189"/>
                      <wp:cNvGraphicFramePr/>
                      <a:graphic xmlns:a="http://schemas.openxmlformats.org/drawingml/2006/main">
                        <a:graphicData uri="http://schemas.microsoft.com/office/word/2010/wordprocessingGroup">
                          <wpg:wgp>
                            <wpg:cNvGrpSpPr/>
                            <wpg:grpSpPr>
                              <a:xfrm>
                                <a:off x="0" y="0"/>
                                <a:ext cx="150571" cy="688073"/>
                                <a:chOff x="0" y="0"/>
                                <a:chExt cx="150571" cy="688073"/>
                              </a:xfrm>
                            </wpg:grpSpPr>
                            <wps:wsp>
                              <wps:cNvPr id="481" name="Rectangle 481"/>
                              <wps:cNvSpPr/>
                              <wps:spPr>
                                <a:xfrm rot="-5399999">
                                  <a:off x="-357438" y="130374"/>
                                  <a:ext cx="915137" cy="200260"/>
                                </a:xfrm>
                                <a:prstGeom prst="rect">
                                  <a:avLst/>
                                </a:prstGeom>
                                <a:ln>
                                  <a:noFill/>
                                </a:ln>
                              </wps:spPr>
                              <wps:txbx>
                                <w:txbxContent>
                                  <w:p w14:paraId="39601C6D" w14:textId="77777777" w:rsidR="00B613EC" w:rsidRDefault="00B613EC" w:rsidP="00B613EC">
                                    <w:r>
                                      <w:rPr>
                                        <w:rFonts w:ascii="Arial" w:eastAsia="Arial" w:hAnsi="Arial" w:cs="Arial"/>
                                      </w:rPr>
                                      <w:t>Submitted</w:t>
                                    </w:r>
                                  </w:p>
                                </w:txbxContent>
                              </wps:txbx>
                              <wps:bodyPr horzOverflow="overflow" vert="horz" lIns="0" tIns="0" rIns="0" bIns="0" rtlCol="0">
                                <a:noAutofit/>
                              </wps:bodyPr>
                            </wps:wsp>
                          </wpg:wgp>
                        </a:graphicData>
                      </a:graphic>
                    </wp:inline>
                  </w:drawing>
                </mc:Choice>
                <mc:Fallback>
                  <w:pict>
                    <v:group w14:anchorId="440C075D" id="Group 6189" o:spid="_x0000_s1053" style="width:11.85pt;height:54.2pt;mso-position-horizontal-relative:char;mso-position-vertical-relative:line" coordsize="1505,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">
                      <v:rect id="Rectangle 481" o:spid="_x0000_s1054" style="position:absolute;left:-3574;top:1304;width:9150;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" filled="f" stroked="f">
                        <v:textbox inset="0,0,0,0">
                          <w:txbxContent>
                            <w:p w14:paraId="39601C6D" w14:textId="77777777" w:rsidR="00B613EC" w:rsidRDefault="00B613EC" w:rsidP="00B613EC">
                              <w:r>
                                <w:rPr>
                                  <w:rFonts w:ascii="Arial" w:eastAsia="Arial" w:hAnsi="Arial" w:cs="Arial"/>
                                </w:rPr>
                                <w:t>Submitted</w:t>
                              </w:r>
                            </w:p>
                          </w:txbxContent>
                        </v:textbox>
                      </v:rect>
                      <w10:anchorlock/>
                    </v:group>
                  </w:pict>
                </mc:Fallback>
              </mc:AlternateContent>
            </w:r>
          </w:p>
        </w:tc>
        <w:tc>
          <w:tcPr>
            <w:tcW w:w="643" w:type="dxa"/>
            <w:vMerge w:val="restart"/>
            <w:tcBorders>
              <w:top w:val="single" w:sz="8" w:space="0" w:color="000000"/>
              <w:left w:val="single" w:sz="8" w:space="0" w:color="000000"/>
              <w:bottom w:val="double" w:sz="8" w:space="0" w:color="000000"/>
              <w:right w:val="single" w:sz="8" w:space="0" w:color="000000"/>
            </w:tcBorders>
          </w:tcPr>
          <w:p w14:paraId="60336391" w14:textId="77777777" w:rsidR="00B613EC" w:rsidRPr="00B613EC" w:rsidRDefault="00B613EC" w:rsidP="00B613EC">
            <w:pPr>
              <w:ind w:left="185"/>
              <w:rPr>
                <w:rFonts w:ascii="Calibri" w:eastAsia="Calibri" w:hAnsi="Calibri" w:cs="Calibri"/>
                <w:color w:val="000000"/>
                <w:sz w:val="22"/>
              </w:rPr>
            </w:pPr>
            <w:r w:rsidRPr="00B613EC">
              <w:rPr>
                <w:rFonts w:ascii="Calibri" w:eastAsia="Calibri" w:hAnsi="Calibri" w:cs="Calibri"/>
                <w:noProof/>
                <w:color w:val="000000"/>
                <w:sz w:val="22"/>
              </w:rPr>
              <mc:AlternateContent>
                <mc:Choice Requires="wpg">
                  <w:drawing>
                    <wp:inline distT="0" distB="0" distL="0" distR="0" wp14:anchorId="760D2763" wp14:editId="71AD0164">
                      <wp:extent cx="150571" cy="755129"/>
                      <wp:effectExtent l="0" t="0" r="0" b="0"/>
                      <wp:docPr id="6193" name="Group 6193"/>
                      <wp:cNvGraphicFramePr/>
                      <a:graphic xmlns:a="http://schemas.openxmlformats.org/drawingml/2006/main">
                        <a:graphicData uri="http://schemas.microsoft.com/office/word/2010/wordprocessingGroup">
                          <wpg:wgp>
                            <wpg:cNvGrpSpPr/>
                            <wpg:grpSpPr>
                              <a:xfrm>
                                <a:off x="0" y="0"/>
                                <a:ext cx="150571" cy="755129"/>
                                <a:chOff x="0" y="0"/>
                                <a:chExt cx="150571" cy="755129"/>
                              </a:xfrm>
                            </wpg:grpSpPr>
                            <wps:wsp>
                              <wps:cNvPr id="482" name="Rectangle 482"/>
                              <wps:cNvSpPr/>
                              <wps:spPr>
                                <a:xfrm rot="-5399999">
                                  <a:off x="-402030" y="152838"/>
                                  <a:ext cx="1004322" cy="200260"/>
                                </a:xfrm>
                                <a:prstGeom prst="rect">
                                  <a:avLst/>
                                </a:prstGeom>
                                <a:ln>
                                  <a:noFill/>
                                </a:ln>
                              </wps:spPr>
                              <wps:txbx>
                                <w:txbxContent>
                                  <w:p w14:paraId="2DDF545A" w14:textId="77777777" w:rsidR="00B613EC" w:rsidRDefault="00B613EC" w:rsidP="00B613EC">
                                    <w:r>
                                      <w:rPr>
                                        <w:rFonts w:ascii="Arial" w:eastAsia="Arial" w:hAnsi="Arial" w:cs="Arial"/>
                                      </w:rPr>
                                      <w:t>Acceptable</w:t>
                                    </w:r>
                                  </w:p>
                                </w:txbxContent>
                              </wps:txbx>
                              <wps:bodyPr horzOverflow="overflow" vert="horz" lIns="0" tIns="0" rIns="0" bIns="0" rtlCol="0">
                                <a:noAutofit/>
                              </wps:bodyPr>
                            </wps:wsp>
                          </wpg:wgp>
                        </a:graphicData>
                      </a:graphic>
                    </wp:inline>
                  </w:drawing>
                </mc:Choice>
                <mc:Fallback>
                  <w:pict>
                    <v:group w14:anchorId="760D2763" id="Group 6193" o:spid="_x0000_s1055" style="width:11.85pt;height:59.45pt;mso-position-horizontal-relative:char;mso-position-vertical-relative:line" coordsize="1505,7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">
                      <v:rect id="Rectangle 482" o:spid="_x0000_s1056" style="position:absolute;left:-4020;top:1529;width:10042;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" filled="f" stroked="f">
                        <v:textbox inset="0,0,0,0">
                          <w:txbxContent>
                            <w:p w14:paraId="2DDF545A" w14:textId="77777777" w:rsidR="00B613EC" w:rsidRDefault="00B613EC" w:rsidP="00B613EC">
                              <w:r>
                                <w:rPr>
                                  <w:rFonts w:ascii="Arial" w:eastAsia="Arial" w:hAnsi="Arial" w:cs="Arial"/>
                                </w:rPr>
                                <w:t>Acceptable</w:t>
                              </w:r>
                            </w:p>
                          </w:txbxContent>
                        </v:textbox>
                      </v:rect>
                      <w10:anchorlock/>
                    </v:group>
                  </w:pict>
                </mc:Fallback>
              </mc:AlternateContent>
            </w:r>
          </w:p>
        </w:tc>
        <w:tc>
          <w:tcPr>
            <w:tcW w:w="643" w:type="dxa"/>
            <w:vMerge w:val="restart"/>
            <w:tcBorders>
              <w:top w:val="single" w:sz="8" w:space="0" w:color="000000"/>
              <w:left w:val="single" w:sz="8" w:space="0" w:color="000000"/>
              <w:bottom w:val="double" w:sz="8" w:space="0" w:color="000000"/>
              <w:right w:val="single" w:sz="8" w:space="0" w:color="000000"/>
            </w:tcBorders>
          </w:tcPr>
          <w:p w14:paraId="2E7FA332" w14:textId="77777777" w:rsidR="00B613EC" w:rsidRPr="00B613EC" w:rsidRDefault="00B613EC" w:rsidP="00B613EC">
            <w:pPr>
              <w:ind w:left="185"/>
              <w:rPr>
                <w:rFonts w:ascii="Calibri" w:eastAsia="Calibri" w:hAnsi="Calibri" w:cs="Calibri"/>
                <w:color w:val="000000"/>
                <w:sz w:val="22"/>
              </w:rPr>
            </w:pPr>
            <w:r w:rsidRPr="00B613EC">
              <w:rPr>
                <w:rFonts w:ascii="Calibri" w:eastAsia="Calibri" w:hAnsi="Calibri" w:cs="Calibri"/>
                <w:noProof/>
                <w:color w:val="000000"/>
                <w:sz w:val="22"/>
              </w:rPr>
              <mc:AlternateContent>
                <mc:Choice Requires="wpg">
                  <w:drawing>
                    <wp:inline distT="0" distB="0" distL="0" distR="0" wp14:anchorId="151B400F" wp14:editId="51753420">
                      <wp:extent cx="150571" cy="1035545"/>
                      <wp:effectExtent l="0" t="0" r="0" b="0"/>
                      <wp:docPr id="6197" name="Group 6197"/>
                      <wp:cNvGraphicFramePr/>
                      <a:graphic xmlns:a="http://schemas.openxmlformats.org/drawingml/2006/main">
                        <a:graphicData uri="http://schemas.microsoft.com/office/word/2010/wordprocessingGroup">
                          <wpg:wgp>
                            <wpg:cNvGrpSpPr/>
                            <wpg:grpSpPr>
                              <a:xfrm>
                                <a:off x="0" y="0"/>
                                <a:ext cx="150571" cy="1035545"/>
                                <a:chOff x="0" y="0"/>
                                <a:chExt cx="150571" cy="1035545"/>
                              </a:xfrm>
                            </wpg:grpSpPr>
                            <wps:wsp>
                              <wps:cNvPr id="478" name="Rectangle 478"/>
                              <wps:cNvSpPr/>
                              <wps:spPr>
                                <a:xfrm rot="-5399999">
                                  <a:off x="-588507" y="246778"/>
                                  <a:ext cx="1377274" cy="200260"/>
                                </a:xfrm>
                                <a:prstGeom prst="rect">
                                  <a:avLst/>
                                </a:prstGeom>
                                <a:ln>
                                  <a:noFill/>
                                </a:ln>
                              </wps:spPr>
                              <wps:txbx>
                                <w:txbxContent>
                                  <w:p w14:paraId="6E82E38D" w14:textId="77777777" w:rsidR="00B613EC" w:rsidRDefault="00B613EC" w:rsidP="00B613EC">
                                    <w:r>
                                      <w:rPr>
                                        <w:rFonts w:ascii="Arial" w:eastAsia="Arial" w:hAnsi="Arial" w:cs="Arial"/>
                                      </w:rPr>
                                      <w:t>Not Acceptable</w:t>
                                    </w:r>
                                  </w:p>
                                </w:txbxContent>
                              </wps:txbx>
                              <wps:bodyPr horzOverflow="overflow" vert="horz" lIns="0" tIns="0" rIns="0" bIns="0" rtlCol="0">
                                <a:noAutofit/>
                              </wps:bodyPr>
                            </wps:wsp>
                          </wpg:wgp>
                        </a:graphicData>
                      </a:graphic>
                    </wp:inline>
                  </w:drawing>
                </mc:Choice>
                <mc:Fallback>
                  <w:pict>
                    <v:group w14:anchorId="151B400F" id="Group 6197" o:spid="_x0000_s1057" style="width:11.85pt;height:81.55pt;mso-position-horizontal-relative:char;mso-position-vertical-relative:line" coordsize="1505,1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">
                      <v:rect id="Rectangle 478" o:spid="_x0000_s1058" style="position:absolute;left:-5885;top:2468;width:13772;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" filled="f" stroked="f">
                        <v:textbox inset="0,0,0,0">
                          <w:txbxContent>
                            <w:p w14:paraId="6E82E38D" w14:textId="77777777" w:rsidR="00B613EC" w:rsidRDefault="00B613EC" w:rsidP="00B613EC">
                              <w:r>
                                <w:rPr>
                                  <w:rFonts w:ascii="Arial" w:eastAsia="Arial" w:hAnsi="Arial" w:cs="Arial"/>
                                </w:rPr>
                                <w:t>Not Acceptable</w:t>
                              </w:r>
                            </w:p>
                          </w:txbxContent>
                        </v:textbox>
                      </v:rect>
                      <w10:anchorlock/>
                    </v:group>
                  </w:pict>
                </mc:Fallback>
              </mc:AlternateContent>
            </w:r>
          </w:p>
        </w:tc>
        <w:tc>
          <w:tcPr>
            <w:tcW w:w="643" w:type="dxa"/>
            <w:vMerge w:val="restart"/>
            <w:tcBorders>
              <w:top w:val="single" w:sz="8" w:space="0" w:color="000000"/>
              <w:left w:val="single" w:sz="8" w:space="0" w:color="000000"/>
              <w:bottom w:val="double" w:sz="8" w:space="0" w:color="000000"/>
              <w:right w:val="single" w:sz="8" w:space="0" w:color="000000"/>
            </w:tcBorders>
          </w:tcPr>
          <w:p w14:paraId="71A46FC1" w14:textId="77777777" w:rsidR="00B613EC" w:rsidRPr="00B613EC" w:rsidRDefault="00B613EC" w:rsidP="00B613EC">
            <w:pPr>
              <w:ind w:left="36"/>
              <w:rPr>
                <w:rFonts w:ascii="Calibri" w:eastAsia="Calibri" w:hAnsi="Calibri" w:cs="Calibri"/>
                <w:color w:val="000000"/>
                <w:sz w:val="22"/>
              </w:rPr>
            </w:pPr>
            <w:r w:rsidRPr="00B613EC">
              <w:rPr>
                <w:rFonts w:ascii="Calibri" w:eastAsia="Calibri" w:hAnsi="Calibri" w:cs="Calibri"/>
                <w:noProof/>
                <w:color w:val="000000"/>
                <w:sz w:val="22"/>
              </w:rPr>
              <mc:AlternateContent>
                <mc:Choice Requires="wpg">
                  <w:drawing>
                    <wp:inline distT="0" distB="0" distL="0" distR="0" wp14:anchorId="185D7DB4" wp14:editId="55AC2035">
                      <wp:extent cx="342596" cy="883771"/>
                      <wp:effectExtent l="0" t="0" r="0" b="0"/>
                      <wp:docPr id="6201" name="Group 6201"/>
                      <wp:cNvGraphicFramePr/>
                      <a:graphic xmlns:a="http://schemas.openxmlformats.org/drawingml/2006/main">
                        <a:graphicData uri="http://schemas.microsoft.com/office/word/2010/wordprocessingGroup">
                          <wpg:wgp>
                            <wpg:cNvGrpSpPr/>
                            <wpg:grpSpPr>
                              <a:xfrm>
                                <a:off x="0" y="0"/>
                                <a:ext cx="342596" cy="883771"/>
                                <a:chOff x="0" y="0"/>
                                <a:chExt cx="342596" cy="883771"/>
                              </a:xfrm>
                            </wpg:grpSpPr>
                            <wps:wsp>
                              <wps:cNvPr id="479" name="Rectangle 479"/>
                              <wps:cNvSpPr/>
                              <wps:spPr>
                                <a:xfrm rot="-5399999">
                                  <a:off x="-487578" y="195934"/>
                                  <a:ext cx="1175415" cy="200260"/>
                                </a:xfrm>
                                <a:prstGeom prst="rect">
                                  <a:avLst/>
                                </a:prstGeom>
                                <a:ln>
                                  <a:noFill/>
                                </a:ln>
                              </wps:spPr>
                              <wps:txbx>
                                <w:txbxContent>
                                  <w:p w14:paraId="47888497" w14:textId="77777777" w:rsidR="00B613EC" w:rsidRDefault="00B613EC" w:rsidP="00B613EC">
                                    <w:r>
                                      <w:rPr>
                                        <w:rFonts w:ascii="Arial" w:eastAsia="Arial" w:hAnsi="Arial" w:cs="Arial"/>
                                      </w:rPr>
                                      <w:t>Evaluated by</w:t>
                                    </w:r>
                                  </w:p>
                                </w:txbxContent>
                              </wps:txbx>
                              <wps:bodyPr horzOverflow="overflow" vert="horz" lIns="0" tIns="0" rIns="0" bIns="0" rtlCol="0">
                                <a:noAutofit/>
                              </wps:bodyPr>
                            </wps:wsp>
                            <wps:wsp>
                              <wps:cNvPr id="480" name="Rectangle 480"/>
                              <wps:cNvSpPr/>
                              <wps:spPr>
                                <a:xfrm rot="-5399999">
                                  <a:off x="8485" y="499971"/>
                                  <a:ext cx="567339" cy="200260"/>
                                </a:xfrm>
                                <a:prstGeom prst="rect">
                                  <a:avLst/>
                                </a:prstGeom>
                                <a:ln>
                                  <a:noFill/>
                                </a:ln>
                              </wps:spPr>
                              <wps:txbx>
                                <w:txbxContent>
                                  <w:p w14:paraId="2B688D39" w14:textId="77777777" w:rsidR="00B613EC" w:rsidRDefault="00B613EC" w:rsidP="00B613EC">
                                    <w:r>
                                      <w:rPr>
                                        <w:rFonts w:ascii="Arial" w:eastAsia="Arial" w:hAnsi="Arial" w:cs="Arial"/>
                                      </w:rPr>
                                      <w:t>others</w:t>
                                    </w:r>
                                  </w:p>
                                </w:txbxContent>
                              </wps:txbx>
                              <wps:bodyPr horzOverflow="overflow" vert="horz" lIns="0" tIns="0" rIns="0" bIns="0" rtlCol="0">
                                <a:noAutofit/>
                              </wps:bodyPr>
                            </wps:wsp>
                          </wpg:wgp>
                        </a:graphicData>
                      </a:graphic>
                    </wp:inline>
                  </w:drawing>
                </mc:Choice>
                <mc:Fallback>
                  <w:pict>
                    <v:group w14:anchorId="185D7DB4" id="Group 6201" o:spid="_x0000_s1059" style="width:27pt;height:69.6pt;mso-position-horizontal-relative:char;mso-position-vertical-relative:line" coordsize="3425,8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">
                      <v:rect id="Rectangle 479" o:spid="_x0000_s1060" style="position:absolute;left:-4876;top:1960;width:11753;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" filled="f" stroked="f">
                        <v:textbox inset="0,0,0,0">
                          <w:txbxContent>
                            <w:p w14:paraId="47888497" w14:textId="77777777" w:rsidR="00B613EC" w:rsidRDefault="00B613EC" w:rsidP="00B613EC">
                              <w:r>
                                <w:rPr>
                                  <w:rFonts w:ascii="Arial" w:eastAsia="Arial" w:hAnsi="Arial" w:cs="Arial"/>
                                </w:rPr>
                                <w:t>Evaluated by</w:t>
                              </w:r>
                            </w:p>
                          </w:txbxContent>
                        </v:textbox>
                      </v:rect>
                      <v:rect id="Rectangle 480" o:spid="_x0000_s1061" style="position:absolute;left:84;top:5000;width:5673;height:2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" filled="f" stroked="f">
                        <v:textbox inset="0,0,0,0">
                          <w:txbxContent>
                            <w:p w14:paraId="2B688D39" w14:textId="77777777" w:rsidR="00B613EC" w:rsidRDefault="00B613EC" w:rsidP="00B613EC">
                              <w:r>
                                <w:rPr>
                                  <w:rFonts w:ascii="Arial" w:eastAsia="Arial" w:hAnsi="Arial" w:cs="Arial"/>
                                </w:rPr>
                                <w:t>others</w:t>
                              </w:r>
                            </w:p>
                          </w:txbxContent>
                        </v:textbox>
                      </v:rect>
                      <w10:anchorlock/>
                    </v:group>
                  </w:pict>
                </mc:Fallback>
              </mc:AlternateContent>
            </w:r>
          </w:p>
        </w:tc>
      </w:tr>
      <w:tr w:rsidR="00B613EC" w:rsidRPr="00B613EC" w14:paraId="614FDA62" w14:textId="77777777" w:rsidTr="00F26FC1">
        <w:trPr>
          <w:trHeight w:val="317"/>
        </w:trPr>
        <w:tc>
          <w:tcPr>
            <w:tcW w:w="0" w:type="auto"/>
            <w:vMerge/>
            <w:tcBorders>
              <w:top w:val="nil"/>
              <w:left w:val="single" w:sz="8" w:space="0" w:color="000000"/>
              <w:bottom w:val="single" w:sz="8" w:space="0" w:color="000000"/>
              <w:right w:val="single" w:sz="8" w:space="0" w:color="000000"/>
            </w:tcBorders>
          </w:tcPr>
          <w:p w14:paraId="23A91554" w14:textId="77777777" w:rsidR="00B613EC" w:rsidRPr="00B613EC" w:rsidRDefault="00B613EC" w:rsidP="00B613EC">
            <w:pPr>
              <w:rPr>
                <w:rFonts w:ascii="Calibri" w:eastAsia="Calibri" w:hAnsi="Calibri" w:cs="Calibri"/>
                <w:color w:val="000000"/>
                <w:sz w:val="22"/>
              </w:rPr>
            </w:pPr>
          </w:p>
        </w:tc>
        <w:tc>
          <w:tcPr>
            <w:tcW w:w="3019" w:type="dxa"/>
            <w:tcBorders>
              <w:top w:val="single" w:sz="8" w:space="0" w:color="000000"/>
              <w:left w:val="single" w:sz="8" w:space="0" w:color="000000"/>
              <w:bottom w:val="single" w:sz="8" w:space="0" w:color="000000"/>
              <w:right w:val="single" w:sz="8" w:space="0" w:color="000000"/>
            </w:tcBorders>
          </w:tcPr>
          <w:p w14:paraId="28A409F0"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381E0E89"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74206925"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1A6EA64E"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21EECD8A" w14:textId="77777777" w:rsidR="00B613EC" w:rsidRPr="00B613EC" w:rsidRDefault="00B613EC" w:rsidP="00B613EC">
            <w:pPr>
              <w:rPr>
                <w:rFonts w:ascii="Calibri" w:eastAsia="Calibri" w:hAnsi="Calibri" w:cs="Calibri"/>
                <w:color w:val="000000"/>
                <w:sz w:val="22"/>
              </w:rPr>
            </w:pPr>
          </w:p>
        </w:tc>
      </w:tr>
      <w:tr w:rsidR="00B613EC" w:rsidRPr="00B613EC" w14:paraId="1CE1EEE3" w14:textId="77777777" w:rsidTr="00F26FC1">
        <w:trPr>
          <w:trHeight w:val="317"/>
        </w:trPr>
        <w:tc>
          <w:tcPr>
            <w:tcW w:w="4781" w:type="dxa"/>
            <w:vMerge w:val="restart"/>
            <w:tcBorders>
              <w:top w:val="single" w:sz="8" w:space="0" w:color="000000"/>
              <w:left w:val="single" w:sz="8" w:space="0" w:color="000000"/>
              <w:bottom w:val="double" w:sz="8" w:space="0" w:color="000000"/>
              <w:right w:val="nil"/>
            </w:tcBorders>
          </w:tcPr>
          <w:p w14:paraId="4F79C4BB" w14:textId="77777777" w:rsidR="00B613EC" w:rsidRPr="00B613EC" w:rsidRDefault="00B613EC" w:rsidP="00B613EC">
            <w:pPr>
              <w:spacing w:after="321"/>
              <w:ind w:left="10"/>
              <w:rPr>
                <w:rFonts w:ascii="Calibri" w:eastAsia="Calibri" w:hAnsi="Calibri" w:cs="Calibri"/>
                <w:color w:val="000000"/>
                <w:sz w:val="22"/>
              </w:rPr>
            </w:pPr>
            <w:r w:rsidRPr="00B613EC">
              <w:rPr>
                <w:rFonts w:ascii="Arial" w:hAnsi="Arial" w:cs="Arial"/>
                <w:b/>
                <w:color w:val="000000"/>
              </w:rPr>
              <w:t>CHECKLIST</w:t>
            </w:r>
          </w:p>
          <w:p w14:paraId="0D7D1FB1" w14:textId="77777777" w:rsidR="00B613EC" w:rsidRPr="00B613EC" w:rsidRDefault="00B613EC" w:rsidP="00B613EC">
            <w:pPr>
              <w:ind w:left="10" w:right="-2946"/>
              <w:rPr>
                <w:rFonts w:ascii="Calibri" w:eastAsia="Calibri" w:hAnsi="Calibri" w:cs="Calibri"/>
                <w:color w:val="000000"/>
                <w:sz w:val="22"/>
              </w:rPr>
            </w:pPr>
            <w:r w:rsidRPr="00B613EC">
              <w:rPr>
                <w:rFonts w:ascii="Arial" w:hAnsi="Arial" w:cs="Arial"/>
                <w:b/>
                <w:color w:val="000000"/>
              </w:rPr>
              <w:t>SITE ADDRESS:_____________________________ DATE: ________</w:t>
            </w:r>
          </w:p>
        </w:tc>
        <w:tc>
          <w:tcPr>
            <w:tcW w:w="3019" w:type="dxa"/>
            <w:tcBorders>
              <w:top w:val="single" w:sz="8" w:space="0" w:color="000000"/>
              <w:left w:val="single" w:sz="8" w:space="0" w:color="000000"/>
              <w:bottom w:val="single" w:sz="8" w:space="0" w:color="000000"/>
              <w:right w:val="single" w:sz="8" w:space="0" w:color="000000"/>
            </w:tcBorders>
          </w:tcPr>
          <w:p w14:paraId="1435700B" w14:textId="77777777" w:rsidR="00B613EC" w:rsidRPr="00B613EC" w:rsidRDefault="00B613EC" w:rsidP="00B613EC">
            <w:pPr>
              <w:rPr>
                <w:rFonts w:ascii="Calibri" w:eastAsia="Calibri" w:hAnsi="Calibri" w:cs="Calibri"/>
                <w:color w:val="000000"/>
                <w:sz w:val="22"/>
              </w:rPr>
            </w:pPr>
            <w:r w:rsidRPr="00B613EC">
              <w:rPr>
                <w:rFonts w:ascii="Arial" w:hAnsi="Arial" w:cs="Arial"/>
                <w:color w:val="000000"/>
                <w:sz w:val="16"/>
              </w:rPr>
              <w:t xml:space="preserve">                7/26/06</w:t>
            </w:r>
          </w:p>
        </w:tc>
        <w:tc>
          <w:tcPr>
            <w:tcW w:w="0" w:type="auto"/>
            <w:vMerge/>
            <w:tcBorders>
              <w:top w:val="nil"/>
              <w:left w:val="single" w:sz="8" w:space="0" w:color="000000"/>
              <w:bottom w:val="nil"/>
              <w:right w:val="single" w:sz="8" w:space="0" w:color="000000"/>
            </w:tcBorders>
          </w:tcPr>
          <w:p w14:paraId="611805F3"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71A91EB4"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000BE105"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nil"/>
              <w:right w:val="single" w:sz="8" w:space="0" w:color="000000"/>
            </w:tcBorders>
          </w:tcPr>
          <w:p w14:paraId="62C43995" w14:textId="77777777" w:rsidR="00B613EC" w:rsidRPr="00B613EC" w:rsidRDefault="00B613EC" w:rsidP="00B613EC">
            <w:pPr>
              <w:rPr>
                <w:rFonts w:ascii="Calibri" w:eastAsia="Calibri" w:hAnsi="Calibri" w:cs="Calibri"/>
                <w:color w:val="000000"/>
                <w:sz w:val="22"/>
              </w:rPr>
            </w:pPr>
          </w:p>
        </w:tc>
      </w:tr>
      <w:tr w:rsidR="00B613EC" w:rsidRPr="00B613EC" w14:paraId="444BA6D6" w14:textId="77777777" w:rsidTr="00F26FC1">
        <w:trPr>
          <w:trHeight w:val="922"/>
        </w:trPr>
        <w:tc>
          <w:tcPr>
            <w:tcW w:w="0" w:type="auto"/>
            <w:vMerge/>
            <w:tcBorders>
              <w:top w:val="nil"/>
              <w:left w:val="single" w:sz="8" w:space="0" w:color="000000"/>
              <w:bottom w:val="double" w:sz="8" w:space="0" w:color="000000"/>
              <w:right w:val="nil"/>
            </w:tcBorders>
          </w:tcPr>
          <w:p w14:paraId="22962ED8" w14:textId="77777777" w:rsidR="00B613EC" w:rsidRPr="00B613EC" w:rsidRDefault="00B613EC" w:rsidP="00B613EC">
            <w:pPr>
              <w:rPr>
                <w:rFonts w:ascii="Calibri" w:eastAsia="Calibri" w:hAnsi="Calibri" w:cs="Calibri"/>
                <w:color w:val="000000"/>
                <w:sz w:val="22"/>
              </w:rPr>
            </w:pPr>
          </w:p>
        </w:tc>
        <w:tc>
          <w:tcPr>
            <w:tcW w:w="3019" w:type="dxa"/>
            <w:tcBorders>
              <w:top w:val="single" w:sz="8" w:space="0" w:color="000000"/>
              <w:left w:val="nil"/>
              <w:bottom w:val="double" w:sz="8" w:space="0" w:color="000000"/>
              <w:right w:val="single" w:sz="8" w:space="0" w:color="000000"/>
            </w:tcBorders>
            <w:vAlign w:val="center"/>
          </w:tcPr>
          <w:p w14:paraId="768FC6AB" w14:textId="77777777" w:rsidR="00B613EC" w:rsidRPr="00B613EC" w:rsidRDefault="00B613EC" w:rsidP="00B613EC">
            <w:pPr>
              <w:ind w:right="-61"/>
              <w:jc w:val="right"/>
              <w:rPr>
                <w:rFonts w:ascii="Calibri" w:eastAsia="Calibri" w:hAnsi="Calibri" w:cs="Calibri"/>
                <w:color w:val="000000"/>
                <w:sz w:val="22"/>
              </w:rPr>
            </w:pPr>
            <w:r w:rsidRPr="00B613EC">
              <w:rPr>
                <w:rFonts w:ascii="Arial" w:hAnsi="Arial" w:cs="Arial"/>
                <w:b/>
                <w:color w:val="000000"/>
              </w:rPr>
              <w:t>_</w:t>
            </w:r>
          </w:p>
        </w:tc>
        <w:tc>
          <w:tcPr>
            <w:tcW w:w="0" w:type="auto"/>
            <w:vMerge/>
            <w:tcBorders>
              <w:top w:val="nil"/>
              <w:left w:val="single" w:sz="8" w:space="0" w:color="000000"/>
              <w:bottom w:val="double" w:sz="8" w:space="0" w:color="000000"/>
              <w:right w:val="single" w:sz="8" w:space="0" w:color="000000"/>
            </w:tcBorders>
          </w:tcPr>
          <w:p w14:paraId="04C582CA"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double" w:sz="8" w:space="0" w:color="000000"/>
              <w:right w:val="single" w:sz="8" w:space="0" w:color="000000"/>
            </w:tcBorders>
          </w:tcPr>
          <w:p w14:paraId="28372BD1"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double" w:sz="8" w:space="0" w:color="000000"/>
              <w:right w:val="single" w:sz="8" w:space="0" w:color="000000"/>
            </w:tcBorders>
          </w:tcPr>
          <w:p w14:paraId="6798BFC0" w14:textId="77777777" w:rsidR="00B613EC" w:rsidRPr="00B613EC" w:rsidRDefault="00B613EC" w:rsidP="00B613EC">
            <w:pPr>
              <w:rPr>
                <w:rFonts w:ascii="Calibri" w:eastAsia="Calibri" w:hAnsi="Calibri" w:cs="Calibri"/>
                <w:color w:val="000000"/>
                <w:sz w:val="22"/>
              </w:rPr>
            </w:pPr>
          </w:p>
        </w:tc>
        <w:tc>
          <w:tcPr>
            <w:tcW w:w="0" w:type="auto"/>
            <w:vMerge/>
            <w:tcBorders>
              <w:top w:val="nil"/>
              <w:left w:val="single" w:sz="8" w:space="0" w:color="000000"/>
              <w:bottom w:val="double" w:sz="8" w:space="0" w:color="000000"/>
              <w:right w:val="single" w:sz="8" w:space="0" w:color="000000"/>
            </w:tcBorders>
          </w:tcPr>
          <w:p w14:paraId="6A0105E2" w14:textId="77777777" w:rsidR="00B613EC" w:rsidRPr="00B613EC" w:rsidRDefault="00B613EC" w:rsidP="00B613EC">
            <w:pPr>
              <w:rPr>
                <w:rFonts w:ascii="Calibri" w:eastAsia="Calibri" w:hAnsi="Calibri" w:cs="Calibri"/>
                <w:color w:val="000000"/>
                <w:sz w:val="22"/>
              </w:rPr>
            </w:pPr>
          </w:p>
        </w:tc>
      </w:tr>
    </w:tbl>
    <w:p w14:paraId="254C43A0" w14:textId="77777777" w:rsidR="00B613EC" w:rsidRPr="00B613EC" w:rsidRDefault="00B613EC" w:rsidP="00B613EC">
      <w:pPr>
        <w:spacing w:after="160" w:line="259" w:lineRule="auto"/>
        <w:rPr>
          <w:rFonts w:ascii="Calibri" w:eastAsia="Calibri" w:hAnsi="Calibri" w:cs="Calibri"/>
          <w:color w:val="000000"/>
          <w:sz w:val="22"/>
          <w:szCs w:val="22"/>
        </w:rPr>
      </w:pPr>
    </w:p>
    <w:p w14:paraId="1E1C3C0A" w14:textId="581118D2" w:rsidR="0041406B" w:rsidRDefault="0041406B" w:rsidP="00247CD3">
      <w:pPr>
        <w:tabs>
          <w:tab w:val="center" w:pos="4896"/>
        </w:tabs>
        <w:jc w:val="center"/>
        <w:rPr>
          <w:b/>
          <w:bCs/>
          <w:sz w:val="23"/>
          <w:u w:val="single"/>
        </w:rPr>
      </w:pPr>
    </w:p>
    <w:p w14:paraId="22F20A48" w14:textId="3A812567" w:rsidR="00247CD3" w:rsidRDefault="00247CD3">
      <w:pPr>
        <w:tabs>
          <w:tab w:val="center" w:pos="4896"/>
        </w:tabs>
        <w:rPr>
          <w:b/>
          <w:bCs/>
          <w:sz w:val="23"/>
          <w:u w:val="single"/>
        </w:rPr>
      </w:pPr>
    </w:p>
    <w:p w14:paraId="0784B192" w14:textId="089CD6A7" w:rsidR="00247CD3" w:rsidRDefault="00247CD3">
      <w:pPr>
        <w:tabs>
          <w:tab w:val="center" w:pos="4896"/>
        </w:tabs>
        <w:rPr>
          <w:b/>
          <w:bCs/>
          <w:sz w:val="23"/>
          <w:u w:val="single"/>
        </w:rPr>
      </w:pPr>
    </w:p>
    <w:p w14:paraId="03E38962" w14:textId="4B1A175E" w:rsidR="00247CD3" w:rsidRDefault="00247CD3">
      <w:pPr>
        <w:tabs>
          <w:tab w:val="center" w:pos="4896"/>
        </w:tabs>
        <w:rPr>
          <w:b/>
          <w:bCs/>
          <w:sz w:val="23"/>
          <w:u w:val="single"/>
        </w:rPr>
      </w:pPr>
    </w:p>
    <w:p w14:paraId="42FF55C7" w14:textId="588A8AF5" w:rsidR="00247CD3" w:rsidRDefault="00247CD3">
      <w:pPr>
        <w:tabs>
          <w:tab w:val="center" w:pos="4896"/>
        </w:tabs>
        <w:rPr>
          <w:b/>
          <w:bCs/>
          <w:sz w:val="23"/>
          <w:u w:val="single"/>
        </w:rPr>
      </w:pPr>
    </w:p>
    <w:p w14:paraId="5601C6C6" w14:textId="1D3377BE" w:rsidR="00247CD3" w:rsidRDefault="00247CD3">
      <w:pPr>
        <w:tabs>
          <w:tab w:val="center" w:pos="4896"/>
        </w:tabs>
        <w:rPr>
          <w:b/>
          <w:bCs/>
          <w:sz w:val="23"/>
          <w:u w:val="single"/>
        </w:rPr>
      </w:pPr>
    </w:p>
    <w:p w14:paraId="5A857762" w14:textId="4D41CFC1" w:rsidR="00247CD3" w:rsidRDefault="00247CD3">
      <w:pPr>
        <w:tabs>
          <w:tab w:val="center" w:pos="4896"/>
        </w:tabs>
        <w:rPr>
          <w:b/>
          <w:bCs/>
          <w:sz w:val="23"/>
          <w:u w:val="single"/>
        </w:rPr>
      </w:pPr>
    </w:p>
    <w:p w14:paraId="70CC0131" w14:textId="5D56AC16" w:rsidR="00247CD3" w:rsidRDefault="00247CD3">
      <w:pPr>
        <w:tabs>
          <w:tab w:val="center" w:pos="4896"/>
        </w:tabs>
        <w:rPr>
          <w:b/>
          <w:bCs/>
          <w:sz w:val="23"/>
          <w:u w:val="single"/>
        </w:rPr>
      </w:pPr>
    </w:p>
    <w:p w14:paraId="6114A86C" w14:textId="708E2EAB" w:rsidR="00247CD3" w:rsidRDefault="00247CD3">
      <w:pPr>
        <w:tabs>
          <w:tab w:val="center" w:pos="4896"/>
        </w:tabs>
        <w:rPr>
          <w:b/>
          <w:bCs/>
          <w:sz w:val="23"/>
          <w:u w:val="single"/>
        </w:rPr>
      </w:pPr>
    </w:p>
    <w:p w14:paraId="19A1447E" w14:textId="5ACD5EAD" w:rsidR="00247CD3" w:rsidRDefault="00247CD3">
      <w:pPr>
        <w:tabs>
          <w:tab w:val="center" w:pos="4896"/>
        </w:tabs>
        <w:rPr>
          <w:b/>
          <w:bCs/>
          <w:sz w:val="23"/>
          <w:u w:val="single"/>
        </w:rPr>
      </w:pPr>
    </w:p>
    <w:p w14:paraId="13B608F0" w14:textId="49819CDA" w:rsidR="00247CD3" w:rsidRDefault="00247CD3">
      <w:pPr>
        <w:tabs>
          <w:tab w:val="center" w:pos="4896"/>
        </w:tabs>
        <w:rPr>
          <w:b/>
          <w:bCs/>
          <w:sz w:val="23"/>
          <w:u w:val="single"/>
        </w:rPr>
      </w:pPr>
    </w:p>
    <w:p w14:paraId="0C6B43D8" w14:textId="0A16777C" w:rsidR="00247CD3" w:rsidRDefault="00247CD3">
      <w:pPr>
        <w:tabs>
          <w:tab w:val="center" w:pos="4896"/>
        </w:tabs>
        <w:rPr>
          <w:b/>
          <w:bCs/>
          <w:sz w:val="23"/>
          <w:u w:val="single"/>
        </w:rPr>
      </w:pPr>
    </w:p>
    <w:p w14:paraId="1AF28480" w14:textId="64D1DBAB" w:rsidR="00247CD3" w:rsidRDefault="00247CD3">
      <w:pPr>
        <w:tabs>
          <w:tab w:val="center" w:pos="4896"/>
        </w:tabs>
        <w:rPr>
          <w:b/>
          <w:bCs/>
          <w:sz w:val="23"/>
          <w:u w:val="single"/>
        </w:rPr>
      </w:pPr>
    </w:p>
    <w:p w14:paraId="61E51FA9" w14:textId="2DFC8FDB" w:rsidR="00247CD3" w:rsidRDefault="00247CD3">
      <w:pPr>
        <w:tabs>
          <w:tab w:val="center" w:pos="4896"/>
        </w:tabs>
        <w:rPr>
          <w:b/>
          <w:bCs/>
          <w:sz w:val="23"/>
          <w:u w:val="single"/>
        </w:rPr>
      </w:pPr>
    </w:p>
    <w:p w14:paraId="4D2788E5" w14:textId="00BB85D9" w:rsidR="00247CD3" w:rsidRDefault="00247CD3">
      <w:pPr>
        <w:tabs>
          <w:tab w:val="center" w:pos="4896"/>
        </w:tabs>
        <w:rPr>
          <w:b/>
          <w:bCs/>
          <w:sz w:val="23"/>
          <w:u w:val="single"/>
        </w:rPr>
      </w:pPr>
    </w:p>
    <w:p w14:paraId="350A8257" w14:textId="6F371966" w:rsidR="00247CD3" w:rsidRDefault="00247CD3">
      <w:pPr>
        <w:tabs>
          <w:tab w:val="center" w:pos="4896"/>
        </w:tabs>
        <w:rPr>
          <w:b/>
          <w:bCs/>
          <w:sz w:val="23"/>
          <w:u w:val="single"/>
        </w:rPr>
      </w:pPr>
    </w:p>
    <w:p w14:paraId="2FD64293" w14:textId="49C4BB79" w:rsidR="00247CD3" w:rsidRDefault="00247CD3">
      <w:pPr>
        <w:tabs>
          <w:tab w:val="center" w:pos="4896"/>
        </w:tabs>
        <w:rPr>
          <w:b/>
          <w:bCs/>
          <w:sz w:val="23"/>
          <w:u w:val="single"/>
        </w:rPr>
      </w:pPr>
    </w:p>
    <w:p w14:paraId="1B58E208" w14:textId="3BE414EA" w:rsidR="00247CD3" w:rsidRDefault="00247CD3">
      <w:pPr>
        <w:tabs>
          <w:tab w:val="center" w:pos="4896"/>
        </w:tabs>
        <w:rPr>
          <w:b/>
          <w:bCs/>
          <w:sz w:val="23"/>
          <w:u w:val="single"/>
        </w:rPr>
      </w:pPr>
    </w:p>
    <w:p w14:paraId="38031DD7" w14:textId="6A9C89DC" w:rsidR="00247CD3" w:rsidRDefault="00247CD3">
      <w:pPr>
        <w:tabs>
          <w:tab w:val="center" w:pos="4896"/>
        </w:tabs>
        <w:rPr>
          <w:b/>
          <w:bCs/>
          <w:sz w:val="23"/>
          <w:u w:val="single"/>
        </w:rPr>
      </w:pPr>
    </w:p>
    <w:p w14:paraId="1261A513" w14:textId="47068FCF" w:rsidR="00247CD3" w:rsidRDefault="00247CD3">
      <w:pPr>
        <w:tabs>
          <w:tab w:val="center" w:pos="4896"/>
        </w:tabs>
        <w:rPr>
          <w:b/>
          <w:bCs/>
          <w:sz w:val="23"/>
          <w:u w:val="single"/>
        </w:rPr>
      </w:pPr>
    </w:p>
    <w:p w14:paraId="61C7E418" w14:textId="4C865C23" w:rsidR="00247CD3" w:rsidRDefault="00247CD3">
      <w:pPr>
        <w:tabs>
          <w:tab w:val="center" w:pos="4896"/>
        </w:tabs>
        <w:rPr>
          <w:b/>
          <w:bCs/>
          <w:sz w:val="23"/>
          <w:u w:val="single"/>
        </w:rPr>
      </w:pPr>
    </w:p>
    <w:p w14:paraId="59898860" w14:textId="0C41A6AA" w:rsidR="00247CD3" w:rsidRDefault="00247CD3">
      <w:pPr>
        <w:tabs>
          <w:tab w:val="center" w:pos="4896"/>
        </w:tabs>
        <w:rPr>
          <w:b/>
          <w:bCs/>
          <w:sz w:val="23"/>
          <w:u w:val="single"/>
        </w:rPr>
      </w:pPr>
    </w:p>
    <w:p w14:paraId="4DA38ECA" w14:textId="16A9BCB8" w:rsidR="00247CD3" w:rsidRDefault="00247CD3">
      <w:pPr>
        <w:tabs>
          <w:tab w:val="center" w:pos="4896"/>
        </w:tabs>
        <w:rPr>
          <w:b/>
          <w:bCs/>
          <w:sz w:val="23"/>
          <w:u w:val="single"/>
        </w:rPr>
      </w:pPr>
    </w:p>
    <w:p w14:paraId="08B99073" w14:textId="51E748B1" w:rsidR="00247CD3" w:rsidRDefault="00247CD3">
      <w:pPr>
        <w:tabs>
          <w:tab w:val="center" w:pos="4896"/>
        </w:tabs>
        <w:rPr>
          <w:b/>
          <w:bCs/>
          <w:sz w:val="23"/>
          <w:u w:val="single"/>
        </w:rPr>
      </w:pPr>
    </w:p>
    <w:p w14:paraId="30DCA1FE" w14:textId="1B3F5223" w:rsidR="00247CD3" w:rsidRDefault="00247CD3">
      <w:pPr>
        <w:tabs>
          <w:tab w:val="center" w:pos="4896"/>
        </w:tabs>
        <w:rPr>
          <w:b/>
          <w:bCs/>
          <w:sz w:val="23"/>
          <w:u w:val="single"/>
        </w:rPr>
      </w:pPr>
    </w:p>
    <w:p w14:paraId="673EB96B" w14:textId="6C5C1A41" w:rsidR="00247CD3" w:rsidRDefault="00247CD3">
      <w:pPr>
        <w:tabs>
          <w:tab w:val="center" w:pos="4896"/>
        </w:tabs>
        <w:rPr>
          <w:b/>
          <w:bCs/>
          <w:sz w:val="23"/>
          <w:u w:val="single"/>
        </w:rPr>
      </w:pPr>
    </w:p>
    <w:p w14:paraId="24682E65" w14:textId="4BC8990E" w:rsidR="00247CD3" w:rsidRDefault="00247CD3">
      <w:pPr>
        <w:tabs>
          <w:tab w:val="center" w:pos="4896"/>
        </w:tabs>
        <w:rPr>
          <w:b/>
          <w:bCs/>
          <w:sz w:val="23"/>
          <w:u w:val="single"/>
        </w:rPr>
      </w:pPr>
    </w:p>
    <w:p w14:paraId="69A4890C" w14:textId="682A7ED4" w:rsidR="00247CD3" w:rsidRDefault="00247CD3">
      <w:pPr>
        <w:tabs>
          <w:tab w:val="center" w:pos="4896"/>
        </w:tabs>
        <w:rPr>
          <w:b/>
          <w:bCs/>
          <w:sz w:val="23"/>
          <w:u w:val="single"/>
        </w:rPr>
      </w:pPr>
    </w:p>
    <w:p w14:paraId="41507351" w14:textId="4664BE45" w:rsidR="00247CD3" w:rsidRDefault="00247CD3">
      <w:pPr>
        <w:tabs>
          <w:tab w:val="center" w:pos="4896"/>
        </w:tabs>
        <w:rPr>
          <w:b/>
          <w:bCs/>
          <w:sz w:val="23"/>
          <w:u w:val="single"/>
        </w:rPr>
      </w:pPr>
    </w:p>
    <w:p w14:paraId="21E440B9" w14:textId="4C93C303" w:rsidR="00247CD3" w:rsidRDefault="00247CD3">
      <w:pPr>
        <w:tabs>
          <w:tab w:val="center" w:pos="4896"/>
        </w:tabs>
        <w:rPr>
          <w:b/>
          <w:bCs/>
          <w:sz w:val="23"/>
          <w:u w:val="single"/>
        </w:rPr>
      </w:pPr>
    </w:p>
    <w:p w14:paraId="5BAD20B5" w14:textId="1BCC98B2" w:rsidR="00247CD3" w:rsidRDefault="00247CD3">
      <w:pPr>
        <w:tabs>
          <w:tab w:val="center" w:pos="4896"/>
        </w:tabs>
        <w:rPr>
          <w:b/>
          <w:bCs/>
          <w:sz w:val="23"/>
          <w:u w:val="single"/>
        </w:rPr>
      </w:pPr>
    </w:p>
    <w:p w14:paraId="130AAF72" w14:textId="1BF96688" w:rsidR="00247CD3" w:rsidRDefault="00247CD3">
      <w:pPr>
        <w:tabs>
          <w:tab w:val="center" w:pos="4896"/>
        </w:tabs>
        <w:rPr>
          <w:b/>
          <w:bCs/>
          <w:sz w:val="23"/>
          <w:u w:val="single"/>
        </w:rPr>
      </w:pPr>
    </w:p>
    <w:p w14:paraId="49DF3923" w14:textId="139FC35E" w:rsidR="00247CD3" w:rsidRDefault="00247CD3">
      <w:pPr>
        <w:tabs>
          <w:tab w:val="center" w:pos="4896"/>
        </w:tabs>
        <w:rPr>
          <w:b/>
          <w:bCs/>
          <w:sz w:val="23"/>
          <w:u w:val="single"/>
        </w:rPr>
      </w:pPr>
    </w:p>
    <w:p w14:paraId="7316A3D8" w14:textId="4698863C" w:rsidR="00247CD3" w:rsidRDefault="00247CD3">
      <w:pPr>
        <w:tabs>
          <w:tab w:val="center" w:pos="4896"/>
        </w:tabs>
        <w:rPr>
          <w:b/>
          <w:bCs/>
          <w:sz w:val="23"/>
          <w:u w:val="single"/>
        </w:rPr>
      </w:pPr>
    </w:p>
    <w:p w14:paraId="646293DF" w14:textId="34CFB751" w:rsidR="00247CD3" w:rsidRDefault="00247CD3">
      <w:pPr>
        <w:tabs>
          <w:tab w:val="center" w:pos="4896"/>
        </w:tabs>
        <w:rPr>
          <w:b/>
          <w:bCs/>
          <w:sz w:val="23"/>
          <w:u w:val="single"/>
        </w:rPr>
      </w:pPr>
    </w:p>
    <w:p w14:paraId="1FB86815" w14:textId="007DB650" w:rsidR="00247CD3" w:rsidRDefault="00247CD3">
      <w:pPr>
        <w:tabs>
          <w:tab w:val="center" w:pos="4896"/>
        </w:tabs>
        <w:rPr>
          <w:b/>
          <w:bCs/>
          <w:sz w:val="23"/>
          <w:u w:val="single"/>
        </w:rPr>
      </w:pPr>
    </w:p>
    <w:p w14:paraId="71C7D5E1" w14:textId="1A650922" w:rsidR="00247CD3" w:rsidRDefault="00247CD3">
      <w:pPr>
        <w:tabs>
          <w:tab w:val="center" w:pos="4896"/>
        </w:tabs>
        <w:rPr>
          <w:b/>
          <w:bCs/>
          <w:sz w:val="23"/>
          <w:u w:val="single"/>
        </w:rPr>
      </w:pPr>
    </w:p>
    <w:p w14:paraId="311C2E0D" w14:textId="601FCFA8" w:rsidR="00B613EC" w:rsidRDefault="00B613EC">
      <w:pPr>
        <w:tabs>
          <w:tab w:val="center" w:pos="4896"/>
        </w:tabs>
        <w:rPr>
          <w:b/>
          <w:bCs/>
          <w:sz w:val="23"/>
          <w:u w:val="single"/>
        </w:rPr>
      </w:pPr>
    </w:p>
    <w:p w14:paraId="3F6E499B" w14:textId="77777777" w:rsidR="00B613EC" w:rsidRDefault="00B613EC">
      <w:pPr>
        <w:rPr>
          <w:b/>
          <w:bCs/>
          <w:sz w:val="23"/>
          <w:u w:val="single"/>
        </w:rPr>
      </w:pPr>
      <w:r>
        <w:rPr>
          <w:b/>
          <w:bCs/>
          <w:sz w:val="23"/>
          <w:u w:val="single"/>
        </w:rPr>
        <w:br w:type="page"/>
      </w:r>
    </w:p>
    <w:p w14:paraId="54D6EC89" w14:textId="77777777" w:rsidR="00B613EC" w:rsidRDefault="00B613EC" w:rsidP="00B613E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b/>
        </w:rPr>
      </w:pPr>
    </w:p>
    <w:p w14:paraId="49E1C19C" w14:textId="64D450CF" w:rsidR="00B613EC" w:rsidRDefault="00B613EC" w:rsidP="00B613EC">
      <w:pPr>
        <w:tabs>
          <w:tab w:val="left" w:pos="-720"/>
          <w:tab w:val="left" w:pos="0"/>
          <w:tab w:val="left" w:pos="4032"/>
        </w:tabs>
        <w:jc w:val="center"/>
        <w:rPr>
          <w:b/>
        </w:rPr>
      </w:pPr>
      <w:r>
        <w:rPr>
          <w:b/>
        </w:rPr>
        <w:t>Appendix C – Cert</w:t>
      </w:r>
      <w:r w:rsidR="00B62824">
        <w:rPr>
          <w:b/>
        </w:rPr>
        <w:t>i</w:t>
      </w:r>
      <w:r>
        <w:rPr>
          <w:b/>
        </w:rPr>
        <w:t>ficate of Ownership</w:t>
      </w:r>
    </w:p>
    <w:p w14:paraId="3D1F6F21" w14:textId="79F725DE" w:rsidR="00B613EC" w:rsidRDefault="00B613EC" w:rsidP="00B613E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1974B089" w14:textId="77777777" w:rsidR="00B613EC" w:rsidRDefault="00B613EC" w:rsidP="00B613EC">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340ADA76" w14:textId="77777777" w:rsidR="00B613EC" w:rsidRPr="00B613EC" w:rsidRDefault="00B613EC" w:rsidP="00B613EC">
      <w:pPr>
        <w:widowControl w:val="0"/>
        <w:tabs>
          <w:tab w:val="center" w:pos="4680"/>
        </w:tabs>
        <w:suppressAutoHyphens/>
        <w:jc w:val="both"/>
        <w:rPr>
          <w:rFonts w:ascii="Arial" w:hAnsi="Arial" w:cs="Arial"/>
          <w:snapToGrid w:val="0"/>
          <w:spacing w:val="-2"/>
          <w:sz w:val="22"/>
          <w:szCs w:val="22"/>
        </w:rPr>
      </w:pPr>
    </w:p>
    <w:p w14:paraId="1F6BC07A" w14:textId="77777777" w:rsidR="00B613EC" w:rsidRPr="00B613EC" w:rsidRDefault="00B613EC" w:rsidP="00B613EC">
      <w:pPr>
        <w:widowControl w:val="0"/>
        <w:tabs>
          <w:tab w:val="center" w:pos="4680"/>
        </w:tabs>
        <w:suppressAutoHyphens/>
        <w:jc w:val="center"/>
        <w:rPr>
          <w:rFonts w:ascii="Arial" w:hAnsi="Arial" w:cs="Arial"/>
          <w:snapToGrid w:val="0"/>
          <w:spacing w:val="-2"/>
          <w:sz w:val="22"/>
          <w:szCs w:val="22"/>
        </w:rPr>
      </w:pPr>
      <w:r w:rsidRPr="00B613EC">
        <w:rPr>
          <w:rFonts w:ascii="Arial" w:hAnsi="Arial" w:cs="Arial"/>
          <w:snapToGrid w:val="0"/>
          <w:spacing w:val="-2"/>
          <w:sz w:val="22"/>
          <w:szCs w:val="22"/>
        </w:rPr>
        <w:t>CERTIFICATION OF OWNERSHIP</w:t>
      </w:r>
    </w:p>
    <w:p w14:paraId="03C3D979"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p>
    <w:p w14:paraId="0B7A9F92"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r w:rsidRPr="00B613EC">
        <w:rPr>
          <w:rFonts w:ascii="Arial" w:hAnsi="Arial" w:cs="Arial"/>
          <w:snapToGrid w:val="0"/>
          <w:spacing w:val="-2"/>
          <w:sz w:val="22"/>
          <w:szCs w:val="22"/>
        </w:rPr>
        <w:tab/>
        <w:t xml:space="preserve">I (we) the owner(s) of </w:t>
      </w:r>
      <w:r w:rsidRPr="00B613EC">
        <w:rPr>
          <w:rFonts w:ascii="Arial" w:hAnsi="Arial" w:cs="Arial"/>
          <w:snapToGrid w:val="0"/>
          <w:spacing w:val="-2"/>
          <w:sz w:val="22"/>
          <w:szCs w:val="22"/>
          <w:u w:val="single"/>
        </w:rPr>
        <w:t xml:space="preserve">                          </w:t>
      </w:r>
      <w:r w:rsidRPr="00B613EC">
        <w:rPr>
          <w:rFonts w:ascii="Arial" w:hAnsi="Arial" w:cs="Arial"/>
          <w:snapToGrid w:val="0"/>
          <w:spacing w:val="-2"/>
          <w:sz w:val="22"/>
          <w:szCs w:val="22"/>
        </w:rPr>
        <w:t>, being duly sworn according to law, depose and say that I (we) am (are) the sole owner(s) of the above property in peaceful possession of the same and that there are no suits or liens pending affecting the title thereof.</w:t>
      </w:r>
    </w:p>
    <w:p w14:paraId="7A4868BF"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p>
    <w:p w14:paraId="46E756E1"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u w:val="single"/>
        </w:rPr>
        <w:t xml:space="preserve">  </w:t>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p>
    <w:p w14:paraId="33FCDA5E"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t xml:space="preserve">  Signature of Owner</w:t>
      </w:r>
    </w:p>
    <w:p w14:paraId="06521FD2"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p>
    <w:p w14:paraId="179B5C56" w14:textId="33C4E486" w:rsidR="00B613EC" w:rsidRPr="00B613EC" w:rsidRDefault="00B613EC" w:rsidP="00B613EC">
      <w:pPr>
        <w:widowControl w:val="0"/>
        <w:tabs>
          <w:tab w:val="left" w:pos="-720"/>
        </w:tabs>
        <w:suppressAutoHyphens/>
        <w:jc w:val="both"/>
        <w:rPr>
          <w:rFonts w:ascii="Arial" w:hAnsi="Arial" w:cs="Arial"/>
          <w:snapToGrid w:val="0"/>
          <w:spacing w:val="-2"/>
          <w:sz w:val="22"/>
          <w:szCs w:val="22"/>
          <w:u w:val="single"/>
        </w:rPr>
      </w:pPr>
      <w:r w:rsidRPr="00B613EC">
        <w:rPr>
          <w:rFonts w:ascii="Arial" w:hAnsi="Arial" w:cs="Arial"/>
          <w:snapToGrid w:val="0"/>
          <w:spacing w:val="-2"/>
          <w:sz w:val="22"/>
          <w:szCs w:val="22"/>
        </w:rPr>
        <w:t xml:space="preserve">Sworn and subscribed to before me this </w:t>
      </w:r>
      <w:r w:rsidRPr="00B613EC">
        <w:rPr>
          <w:rFonts w:ascii="Arial" w:hAnsi="Arial" w:cs="Arial"/>
          <w:snapToGrid w:val="0"/>
          <w:spacing w:val="-2"/>
          <w:sz w:val="22"/>
          <w:szCs w:val="22"/>
          <w:u w:val="single"/>
        </w:rPr>
        <w:t xml:space="preserve"> </w:t>
      </w:r>
      <w:r w:rsidRPr="00B613EC">
        <w:rPr>
          <w:rFonts w:ascii="Arial" w:hAnsi="Arial" w:cs="Arial"/>
          <w:snapToGrid w:val="0"/>
          <w:spacing w:val="-2"/>
          <w:sz w:val="22"/>
          <w:szCs w:val="22"/>
          <w:u w:val="single"/>
        </w:rPr>
        <w:tab/>
        <w:t xml:space="preserve">  </w:t>
      </w:r>
      <w:r w:rsidRPr="00B613EC">
        <w:rPr>
          <w:rFonts w:ascii="Arial" w:hAnsi="Arial" w:cs="Arial"/>
          <w:snapToGrid w:val="0"/>
          <w:spacing w:val="-2"/>
          <w:sz w:val="22"/>
          <w:szCs w:val="22"/>
        </w:rPr>
        <w:t xml:space="preserve">day of </w:t>
      </w:r>
      <w:r w:rsidRPr="00B613EC">
        <w:rPr>
          <w:rFonts w:ascii="Arial" w:hAnsi="Arial" w:cs="Arial"/>
          <w:snapToGrid w:val="0"/>
          <w:spacing w:val="-2"/>
          <w:sz w:val="22"/>
          <w:szCs w:val="22"/>
          <w:u w:val="single"/>
        </w:rPr>
        <w:t xml:space="preserve"> </w:t>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rPr>
        <w:t xml:space="preserve">, </w:t>
      </w:r>
      <w:r>
        <w:rPr>
          <w:rFonts w:ascii="Arial" w:hAnsi="Arial" w:cs="Arial"/>
          <w:snapToGrid w:val="0"/>
          <w:spacing w:val="-2"/>
          <w:sz w:val="22"/>
          <w:szCs w:val="22"/>
        </w:rPr>
        <w:t>20</w:t>
      </w:r>
      <w:r w:rsidRPr="00B613EC">
        <w:rPr>
          <w:rFonts w:ascii="Arial" w:hAnsi="Arial" w:cs="Arial"/>
          <w:snapToGrid w:val="0"/>
          <w:spacing w:val="-2"/>
          <w:sz w:val="22"/>
          <w:szCs w:val="22"/>
          <w:u w:val="single"/>
        </w:rPr>
        <w:t xml:space="preserve">  </w:t>
      </w:r>
      <w:r w:rsidRPr="00B613EC">
        <w:rPr>
          <w:rFonts w:ascii="Arial" w:hAnsi="Arial" w:cs="Arial"/>
          <w:snapToGrid w:val="0"/>
          <w:spacing w:val="-2"/>
          <w:sz w:val="22"/>
          <w:szCs w:val="22"/>
          <w:u w:val="single"/>
        </w:rPr>
        <w:tab/>
        <w:t xml:space="preserve"> .</w:t>
      </w:r>
    </w:p>
    <w:p w14:paraId="3E3206B1"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u w:val="single"/>
        </w:rPr>
      </w:pPr>
    </w:p>
    <w:p w14:paraId="203777AA"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r w:rsidRPr="00B613EC">
        <w:rPr>
          <w:rFonts w:ascii="Arial" w:hAnsi="Arial" w:cs="Arial"/>
          <w:snapToGrid w:val="0"/>
          <w:spacing w:val="-2"/>
          <w:sz w:val="22"/>
          <w:szCs w:val="22"/>
        </w:rPr>
        <w:t>SEAL</w:t>
      </w:r>
    </w:p>
    <w:p w14:paraId="0AF6738D"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p>
    <w:p w14:paraId="2BBBA3F1"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p>
    <w:p w14:paraId="588D2579"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r w:rsidRPr="00B613EC">
        <w:rPr>
          <w:rFonts w:ascii="Arial" w:hAnsi="Arial" w:cs="Arial"/>
          <w:snapToGrid w:val="0"/>
          <w:spacing w:val="-2"/>
          <w:sz w:val="22"/>
          <w:szCs w:val="22"/>
        </w:rPr>
        <w:t xml:space="preserve">My Commission expires on </w:t>
      </w:r>
      <w:r w:rsidRPr="00B613EC">
        <w:rPr>
          <w:rFonts w:ascii="Arial" w:hAnsi="Arial" w:cs="Arial"/>
          <w:snapToGrid w:val="0"/>
          <w:spacing w:val="-2"/>
          <w:sz w:val="22"/>
          <w:szCs w:val="22"/>
          <w:u w:val="single"/>
        </w:rPr>
        <w:t xml:space="preserve"> </w:t>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t xml:space="preserve">               </w:t>
      </w:r>
      <w:r w:rsidRPr="00B613EC">
        <w:rPr>
          <w:rFonts w:ascii="Arial" w:hAnsi="Arial" w:cs="Arial"/>
          <w:snapToGrid w:val="0"/>
          <w:spacing w:val="-2"/>
          <w:sz w:val="22"/>
          <w:szCs w:val="22"/>
        </w:rPr>
        <w:t>.</w:t>
      </w:r>
    </w:p>
    <w:p w14:paraId="39E37364"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r w:rsidRPr="00B613EC">
        <w:rPr>
          <w:rFonts w:ascii="Arial" w:hAnsi="Arial" w:cs="Arial"/>
          <w:snapToGrid w:val="0"/>
          <w:spacing w:val="-2"/>
          <w:sz w:val="22"/>
          <w:szCs w:val="22"/>
        </w:rPr>
        <w:t>*********************************************************************</w:t>
      </w:r>
    </w:p>
    <w:p w14:paraId="65CE9466" w14:textId="77777777" w:rsidR="00B613EC" w:rsidRPr="00B613EC" w:rsidRDefault="00B613EC" w:rsidP="00B613EC">
      <w:pPr>
        <w:widowControl w:val="0"/>
        <w:tabs>
          <w:tab w:val="center" w:pos="4680"/>
        </w:tabs>
        <w:suppressAutoHyphens/>
        <w:jc w:val="both"/>
        <w:rPr>
          <w:rFonts w:ascii="Arial" w:hAnsi="Arial" w:cs="Arial"/>
          <w:snapToGrid w:val="0"/>
          <w:spacing w:val="-2"/>
          <w:sz w:val="22"/>
          <w:szCs w:val="22"/>
        </w:rPr>
      </w:pPr>
      <w:r w:rsidRPr="00B613EC">
        <w:rPr>
          <w:rFonts w:ascii="Arial" w:hAnsi="Arial" w:cs="Arial"/>
          <w:snapToGrid w:val="0"/>
          <w:spacing w:val="-2"/>
          <w:sz w:val="22"/>
          <w:szCs w:val="22"/>
        </w:rPr>
        <w:tab/>
        <w:t>CERTIFICATION OF OWNERSHIP (CORPORATION)</w:t>
      </w:r>
    </w:p>
    <w:p w14:paraId="411FFB6D"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p>
    <w:p w14:paraId="02FD4D6F"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r w:rsidRPr="00B613EC">
        <w:rPr>
          <w:rFonts w:ascii="Arial" w:hAnsi="Arial" w:cs="Arial"/>
          <w:snapToGrid w:val="0"/>
          <w:spacing w:val="-2"/>
          <w:sz w:val="22"/>
          <w:szCs w:val="22"/>
        </w:rPr>
        <w:tab/>
        <w:t xml:space="preserve">I, </w:t>
      </w:r>
      <w:r w:rsidRPr="00B613EC">
        <w:rPr>
          <w:rFonts w:ascii="Arial" w:hAnsi="Arial" w:cs="Arial"/>
          <w:snapToGrid w:val="0"/>
          <w:spacing w:val="-2"/>
          <w:sz w:val="22"/>
          <w:szCs w:val="22"/>
          <w:u w:val="single"/>
        </w:rPr>
        <w:t xml:space="preserve">  </w:t>
      </w:r>
      <w:r w:rsidRPr="00B613EC">
        <w:rPr>
          <w:rFonts w:ascii="Arial" w:hAnsi="Arial" w:cs="Arial"/>
          <w:snapToGrid w:val="0"/>
          <w:spacing w:val="-2"/>
          <w:sz w:val="22"/>
          <w:szCs w:val="22"/>
          <w:u w:val="single"/>
        </w:rPr>
        <w:tab/>
        <w:t xml:space="preserve">            </w:t>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t xml:space="preserve">      </w:t>
      </w:r>
      <w:r w:rsidRPr="00B613EC">
        <w:rPr>
          <w:rFonts w:ascii="Arial" w:hAnsi="Arial" w:cs="Arial"/>
          <w:snapToGrid w:val="0"/>
          <w:spacing w:val="-2"/>
          <w:sz w:val="22"/>
          <w:szCs w:val="22"/>
        </w:rPr>
        <w:t>of</w:t>
      </w:r>
      <w:r w:rsidRPr="00B613EC">
        <w:rPr>
          <w:rFonts w:ascii="Arial" w:hAnsi="Arial" w:cs="Arial"/>
          <w:snapToGrid w:val="0"/>
          <w:spacing w:val="-2"/>
          <w:sz w:val="22"/>
          <w:szCs w:val="22"/>
          <w:u w:val="single"/>
        </w:rPr>
        <w:t xml:space="preserve">  </w:t>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t>Name</w:t>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t>Corporation Name</w:t>
      </w:r>
    </w:p>
    <w:p w14:paraId="4A903DB7" w14:textId="5D193288" w:rsidR="00B613EC" w:rsidRPr="00B613EC" w:rsidRDefault="00B613EC" w:rsidP="00B613EC">
      <w:pPr>
        <w:widowControl w:val="0"/>
        <w:tabs>
          <w:tab w:val="left" w:pos="-720"/>
        </w:tabs>
        <w:suppressAutoHyphens/>
        <w:jc w:val="both"/>
        <w:rPr>
          <w:rFonts w:ascii="Arial" w:hAnsi="Arial" w:cs="Arial"/>
          <w:snapToGrid w:val="0"/>
          <w:spacing w:val="-2"/>
          <w:sz w:val="22"/>
          <w:szCs w:val="22"/>
          <w:u w:val="single"/>
        </w:rPr>
      </w:pPr>
      <w:r w:rsidRPr="00B613EC">
        <w:rPr>
          <w:rFonts w:ascii="Arial" w:hAnsi="Arial" w:cs="Arial"/>
          <w:snapToGrid w:val="0"/>
          <w:spacing w:val="-2"/>
          <w:sz w:val="22"/>
          <w:szCs w:val="22"/>
        </w:rPr>
        <w:t xml:space="preserve">being duly sworn according to law, and acting in my </w:t>
      </w:r>
      <w:r w:rsidR="00B62824" w:rsidRPr="00B613EC">
        <w:rPr>
          <w:rFonts w:ascii="Arial" w:hAnsi="Arial" w:cs="Arial"/>
          <w:snapToGrid w:val="0"/>
          <w:spacing w:val="-2"/>
          <w:sz w:val="22"/>
          <w:szCs w:val="22"/>
        </w:rPr>
        <w:t>capacity</w:t>
      </w:r>
      <w:r w:rsidRPr="00B613EC">
        <w:rPr>
          <w:rFonts w:ascii="Arial" w:hAnsi="Arial" w:cs="Arial"/>
          <w:snapToGrid w:val="0"/>
          <w:spacing w:val="-2"/>
          <w:sz w:val="22"/>
          <w:szCs w:val="22"/>
        </w:rPr>
        <w:t xml:space="preserve"> as </w:t>
      </w:r>
      <w:r w:rsidRPr="00B613EC">
        <w:rPr>
          <w:rFonts w:ascii="Arial" w:hAnsi="Arial" w:cs="Arial"/>
          <w:snapToGrid w:val="0"/>
          <w:spacing w:val="-2"/>
          <w:sz w:val="22"/>
          <w:szCs w:val="22"/>
          <w:u w:val="single"/>
        </w:rPr>
        <w:t xml:space="preserve"> </w:t>
      </w:r>
      <w:r w:rsidRPr="00B613EC">
        <w:rPr>
          <w:rFonts w:ascii="Arial" w:hAnsi="Arial" w:cs="Arial"/>
          <w:snapToGrid w:val="0"/>
          <w:spacing w:val="-2"/>
          <w:sz w:val="22"/>
          <w:szCs w:val="22"/>
          <w:u w:val="single"/>
        </w:rPr>
        <w:tab/>
        <w:t xml:space="preserve">                       </w:t>
      </w:r>
      <w:r w:rsidRPr="00B613EC">
        <w:rPr>
          <w:rFonts w:ascii="Arial" w:hAnsi="Arial" w:cs="Arial"/>
          <w:snapToGrid w:val="0"/>
          <w:spacing w:val="-2"/>
          <w:sz w:val="22"/>
          <w:szCs w:val="22"/>
          <w:u w:val="single"/>
        </w:rPr>
        <w:tab/>
        <w:t xml:space="preserve"> </w:t>
      </w:r>
    </w:p>
    <w:p w14:paraId="1A9C7DA3"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t>Title</w:t>
      </w:r>
    </w:p>
    <w:p w14:paraId="008C8CC4" w14:textId="6557F6A9" w:rsidR="00B613EC" w:rsidRPr="00B613EC" w:rsidRDefault="00B613EC" w:rsidP="00B613EC">
      <w:pPr>
        <w:widowControl w:val="0"/>
        <w:tabs>
          <w:tab w:val="left" w:pos="-720"/>
        </w:tabs>
        <w:suppressAutoHyphens/>
        <w:jc w:val="both"/>
        <w:rPr>
          <w:rFonts w:ascii="Arial" w:hAnsi="Arial" w:cs="Arial"/>
          <w:snapToGrid w:val="0"/>
          <w:spacing w:val="-2"/>
          <w:sz w:val="22"/>
          <w:szCs w:val="22"/>
        </w:rPr>
      </w:pPr>
      <w:r w:rsidRPr="00B613EC">
        <w:rPr>
          <w:rFonts w:ascii="Arial" w:hAnsi="Arial" w:cs="Arial"/>
          <w:snapToGrid w:val="0"/>
          <w:spacing w:val="-2"/>
          <w:sz w:val="22"/>
          <w:szCs w:val="22"/>
        </w:rPr>
        <w:t xml:space="preserve">depose and say that the </w:t>
      </w:r>
      <w:r w:rsidR="00B62824" w:rsidRPr="00B613EC">
        <w:rPr>
          <w:rFonts w:ascii="Arial" w:hAnsi="Arial" w:cs="Arial"/>
          <w:snapToGrid w:val="0"/>
          <w:spacing w:val="-2"/>
          <w:sz w:val="22"/>
          <w:szCs w:val="22"/>
        </w:rPr>
        <w:t>above-named</w:t>
      </w:r>
      <w:r w:rsidRPr="00B613EC">
        <w:rPr>
          <w:rFonts w:ascii="Arial" w:hAnsi="Arial" w:cs="Arial"/>
          <w:snapToGrid w:val="0"/>
          <w:spacing w:val="-2"/>
          <w:sz w:val="22"/>
          <w:szCs w:val="22"/>
        </w:rPr>
        <w:t xml:space="preserve"> corporation is the true and lawful owner of property known as</w:t>
      </w:r>
      <w:r w:rsidRPr="00B613EC">
        <w:rPr>
          <w:rFonts w:ascii="Arial" w:hAnsi="Arial" w:cs="Arial"/>
          <w:snapToGrid w:val="0"/>
          <w:spacing w:val="-2"/>
          <w:sz w:val="22"/>
          <w:szCs w:val="22"/>
          <w:u w:val="single"/>
        </w:rPr>
        <w:t xml:space="preserve">  </w:t>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t xml:space="preserve">                                    </w:t>
      </w:r>
      <w:r w:rsidRPr="00B613EC">
        <w:rPr>
          <w:rFonts w:ascii="Arial" w:hAnsi="Arial" w:cs="Arial"/>
          <w:snapToGrid w:val="0"/>
          <w:spacing w:val="-2"/>
          <w:sz w:val="22"/>
          <w:szCs w:val="22"/>
        </w:rPr>
        <w:t>; that the above described</w:t>
      </w:r>
    </w:p>
    <w:p w14:paraId="2B00F7AC"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t>Describe property and address</w:t>
      </w:r>
    </w:p>
    <w:p w14:paraId="5F2A4B5D"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r w:rsidRPr="00B613EC">
        <w:rPr>
          <w:rFonts w:ascii="Arial" w:hAnsi="Arial" w:cs="Arial"/>
          <w:snapToGrid w:val="0"/>
          <w:spacing w:val="-2"/>
          <w:sz w:val="22"/>
          <w:szCs w:val="22"/>
        </w:rPr>
        <w:t>property is in peaceful possession of said corporation and that there are no suits or liens pending affecting the title thereof.</w:t>
      </w:r>
    </w:p>
    <w:p w14:paraId="749A17DF"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p>
    <w:p w14:paraId="5692A984"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t xml:space="preserve"> </w:t>
      </w:r>
    </w:p>
    <w:p w14:paraId="537E0F2F"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t>Corporation</w:t>
      </w:r>
    </w:p>
    <w:p w14:paraId="26195CEF"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p>
    <w:p w14:paraId="360F1504"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u w:val="single"/>
        </w:rPr>
      </w:pP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t>By:</w:t>
      </w:r>
      <w:r w:rsidRPr="00B613EC">
        <w:rPr>
          <w:rFonts w:ascii="Arial" w:hAnsi="Arial" w:cs="Arial"/>
          <w:snapToGrid w:val="0"/>
          <w:spacing w:val="-2"/>
          <w:sz w:val="22"/>
          <w:szCs w:val="22"/>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p>
    <w:p w14:paraId="7BA60C46"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r w:rsidRPr="00B613EC">
        <w:rPr>
          <w:rFonts w:ascii="Arial" w:hAnsi="Arial" w:cs="Arial"/>
          <w:snapToGrid w:val="0"/>
          <w:spacing w:val="-2"/>
          <w:sz w:val="22"/>
          <w:szCs w:val="22"/>
        </w:rPr>
        <w:t>ATTEST:</w:t>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t>Corporation Official</w:t>
      </w:r>
    </w:p>
    <w:p w14:paraId="2C31C0C2"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p>
    <w:p w14:paraId="0BBC988A"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p>
    <w:p w14:paraId="5D34933D"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u w:val="single"/>
        </w:rPr>
      </w:pPr>
      <w:r w:rsidRPr="00B613EC">
        <w:rPr>
          <w:rFonts w:ascii="Arial" w:hAnsi="Arial" w:cs="Arial"/>
          <w:snapToGrid w:val="0"/>
          <w:spacing w:val="-2"/>
          <w:sz w:val="22"/>
          <w:szCs w:val="22"/>
        </w:rPr>
        <w:t>*********************************************************************</w:t>
      </w:r>
    </w:p>
    <w:p w14:paraId="45017256" w14:textId="77777777" w:rsidR="00B613EC" w:rsidRPr="00B613EC" w:rsidRDefault="00B613EC" w:rsidP="00B613EC">
      <w:pPr>
        <w:widowControl w:val="0"/>
        <w:tabs>
          <w:tab w:val="center" w:pos="4680"/>
        </w:tabs>
        <w:suppressAutoHyphens/>
        <w:jc w:val="both"/>
        <w:rPr>
          <w:rFonts w:ascii="Arial" w:hAnsi="Arial" w:cs="Arial"/>
          <w:snapToGrid w:val="0"/>
          <w:spacing w:val="-2"/>
          <w:sz w:val="22"/>
          <w:szCs w:val="22"/>
        </w:rPr>
      </w:pPr>
      <w:r w:rsidRPr="00B613EC">
        <w:rPr>
          <w:rFonts w:ascii="Arial" w:hAnsi="Arial" w:cs="Arial"/>
          <w:snapToGrid w:val="0"/>
          <w:spacing w:val="-2"/>
          <w:sz w:val="22"/>
          <w:szCs w:val="22"/>
        </w:rPr>
        <w:tab/>
        <w:t>ENGINEER'S OR SURVEYOR'S CERTIFICATION</w:t>
      </w:r>
    </w:p>
    <w:p w14:paraId="638C2BA6"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p>
    <w:p w14:paraId="13737A6A"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r w:rsidRPr="00B613EC">
        <w:rPr>
          <w:rFonts w:ascii="Arial" w:hAnsi="Arial" w:cs="Arial"/>
          <w:snapToGrid w:val="0"/>
          <w:spacing w:val="-2"/>
          <w:sz w:val="22"/>
          <w:szCs w:val="22"/>
        </w:rPr>
        <w:tab/>
        <w:t>I hereby certify that this plan correctly and accurately represents the lands of the owner and, where applicable, the lots, buildings, streets, parking areas, walkways, and other structures and improvements shown thereon.</w:t>
      </w:r>
    </w:p>
    <w:p w14:paraId="502BF8B1"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p>
    <w:p w14:paraId="41F08361"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u w:val="single"/>
        </w:rPr>
      </w:pP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u w:val="single"/>
        </w:rPr>
        <w:t xml:space="preserve"> </w:t>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p>
    <w:p w14:paraId="42ECFB5A"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u w:val="single"/>
        </w:rPr>
      </w:pP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t>Registered Engineer or Surveyor</w:t>
      </w:r>
    </w:p>
    <w:p w14:paraId="187380BE"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r w:rsidRPr="00B613EC">
        <w:rPr>
          <w:rFonts w:ascii="Arial" w:hAnsi="Arial" w:cs="Arial"/>
          <w:snapToGrid w:val="0"/>
          <w:spacing w:val="-2"/>
          <w:sz w:val="22"/>
          <w:szCs w:val="22"/>
        </w:rPr>
        <w:t>SEAL</w:t>
      </w:r>
    </w:p>
    <w:p w14:paraId="221EB2B8"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u w:val="single"/>
        </w:rPr>
      </w:pP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r>
      <w:r w:rsidRPr="00B613EC">
        <w:rPr>
          <w:rFonts w:ascii="Arial" w:hAnsi="Arial" w:cs="Arial"/>
          <w:snapToGrid w:val="0"/>
          <w:spacing w:val="-2"/>
          <w:sz w:val="22"/>
          <w:szCs w:val="22"/>
        </w:rPr>
        <w:tab/>
        <w:t xml:space="preserve">Registration No. </w:t>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r w:rsidRPr="00B613EC">
        <w:rPr>
          <w:rFonts w:ascii="Arial" w:hAnsi="Arial" w:cs="Arial"/>
          <w:snapToGrid w:val="0"/>
          <w:spacing w:val="-2"/>
          <w:sz w:val="22"/>
          <w:szCs w:val="22"/>
          <w:u w:val="single"/>
        </w:rPr>
        <w:tab/>
      </w:r>
    </w:p>
    <w:p w14:paraId="0EBB1171" w14:textId="77777777" w:rsidR="00B613EC" w:rsidRPr="00B613EC" w:rsidRDefault="00B613EC" w:rsidP="00B613EC">
      <w:pPr>
        <w:widowControl w:val="0"/>
        <w:tabs>
          <w:tab w:val="left" w:pos="-720"/>
        </w:tabs>
        <w:suppressAutoHyphens/>
        <w:jc w:val="both"/>
        <w:rPr>
          <w:rFonts w:ascii="Arial" w:hAnsi="Arial" w:cs="Arial"/>
          <w:snapToGrid w:val="0"/>
          <w:spacing w:val="-2"/>
          <w:sz w:val="22"/>
          <w:szCs w:val="22"/>
        </w:rPr>
      </w:pPr>
    </w:p>
    <w:p w14:paraId="297C0430" w14:textId="4C006302" w:rsidR="00B613EC" w:rsidRDefault="00B613EC" w:rsidP="00B613EC">
      <w:pPr>
        <w:tabs>
          <w:tab w:val="left" w:pos="-720"/>
          <w:tab w:val="left" w:pos="0"/>
          <w:tab w:val="left" w:pos="2280"/>
        </w:tabs>
        <w:rPr>
          <w:b/>
        </w:rPr>
      </w:pPr>
      <w:r>
        <w:rPr>
          <w:b/>
        </w:rPr>
        <w:tab/>
      </w:r>
    </w:p>
    <w:p w14:paraId="788972A7" w14:textId="6F7F6A97" w:rsidR="00B613EC" w:rsidRDefault="00B613EC" w:rsidP="00B613EC">
      <w:pPr>
        <w:tabs>
          <w:tab w:val="left" w:pos="-720"/>
          <w:tab w:val="left" w:pos="0"/>
          <w:tab w:val="left" w:pos="2280"/>
        </w:tabs>
        <w:jc w:val="center"/>
        <w:rPr>
          <w:b/>
        </w:rPr>
      </w:pPr>
      <w:r>
        <w:rPr>
          <w:b/>
        </w:rPr>
        <w:lastRenderedPageBreak/>
        <w:t>Appendix D – Application Form</w:t>
      </w:r>
    </w:p>
    <w:p w14:paraId="06291068" w14:textId="70670878" w:rsidR="00B613EC" w:rsidRDefault="00B613EC" w:rsidP="00B613EC">
      <w:pPr>
        <w:tabs>
          <w:tab w:val="left" w:pos="-720"/>
          <w:tab w:val="left" w:pos="0"/>
          <w:tab w:val="left" w:pos="2280"/>
        </w:tabs>
        <w:jc w:val="center"/>
        <w:rPr>
          <w:b/>
        </w:rPr>
      </w:pPr>
    </w:p>
    <w:p w14:paraId="63A002BA" w14:textId="77777777" w:rsidR="00B613EC" w:rsidRPr="00B613EC" w:rsidRDefault="00B613EC" w:rsidP="00B613EC">
      <w:pPr>
        <w:spacing w:line="259" w:lineRule="auto"/>
        <w:ind w:left="25"/>
        <w:jc w:val="center"/>
        <w:rPr>
          <w:color w:val="000000"/>
          <w:sz w:val="22"/>
          <w:szCs w:val="22"/>
        </w:rPr>
      </w:pPr>
      <w:r w:rsidRPr="00B613EC">
        <w:rPr>
          <w:b/>
          <w:color w:val="000000"/>
          <w:sz w:val="22"/>
          <w:szCs w:val="22"/>
          <w:u w:val="single" w:color="000000"/>
        </w:rPr>
        <w:t>THE FOLLOWING PLAN INFORMATION IS TO BE FILLED IN BY THE APPLICANT</w:t>
      </w:r>
      <w:r w:rsidRPr="00B613EC">
        <w:rPr>
          <w:b/>
          <w:color w:val="000000"/>
          <w:sz w:val="22"/>
          <w:szCs w:val="22"/>
        </w:rPr>
        <w:t xml:space="preserve"> </w:t>
      </w:r>
    </w:p>
    <w:p w14:paraId="0C95889E" w14:textId="77777777" w:rsidR="00B613EC" w:rsidRPr="00B613EC" w:rsidRDefault="00B613EC" w:rsidP="00B613EC">
      <w:pPr>
        <w:spacing w:line="259" w:lineRule="auto"/>
        <w:ind w:left="79"/>
        <w:jc w:val="center"/>
        <w:rPr>
          <w:color w:val="000000"/>
          <w:sz w:val="22"/>
          <w:szCs w:val="22"/>
        </w:rPr>
      </w:pPr>
      <w:r w:rsidRPr="00B613EC">
        <w:rPr>
          <w:b/>
          <w:color w:val="000000"/>
          <w:sz w:val="22"/>
          <w:szCs w:val="22"/>
        </w:rPr>
        <w:t xml:space="preserve"> </w:t>
      </w:r>
    </w:p>
    <w:p w14:paraId="5FA6D037" w14:textId="77777777" w:rsidR="00B613EC" w:rsidRPr="00B613EC" w:rsidRDefault="00B613EC" w:rsidP="00B613EC">
      <w:pPr>
        <w:spacing w:after="4" w:line="259" w:lineRule="auto"/>
        <w:ind w:left="-5" w:hanging="10"/>
        <w:rPr>
          <w:color w:val="000000"/>
          <w:sz w:val="22"/>
          <w:szCs w:val="22"/>
        </w:rPr>
      </w:pPr>
      <w:r w:rsidRPr="00B613EC">
        <w:rPr>
          <w:color w:val="000000"/>
          <w:sz w:val="22"/>
          <w:szCs w:val="22"/>
        </w:rPr>
        <w:t xml:space="preserve">I, ___________________________ THE OWNER OF _____________________________________________ </w:t>
      </w:r>
    </w:p>
    <w:p w14:paraId="1D8EBE60" w14:textId="77777777" w:rsidR="00B613EC" w:rsidRPr="00B613EC" w:rsidRDefault="00B613EC" w:rsidP="00B613EC">
      <w:pPr>
        <w:tabs>
          <w:tab w:val="center" w:pos="720"/>
          <w:tab w:val="center" w:pos="1440"/>
          <w:tab w:val="center" w:pos="2160"/>
          <w:tab w:val="center" w:pos="2880"/>
          <w:tab w:val="center" w:pos="3600"/>
          <w:tab w:val="center" w:pos="4320"/>
          <w:tab w:val="center" w:pos="6318"/>
        </w:tabs>
        <w:spacing w:after="4" w:line="259" w:lineRule="auto"/>
        <w:ind w:left="-15"/>
        <w:rPr>
          <w:color w:val="000000"/>
          <w:sz w:val="22"/>
          <w:szCs w:val="22"/>
        </w:rPr>
      </w:pPr>
      <w:r w:rsidRPr="00B613EC">
        <w:rPr>
          <w:color w:val="000000"/>
          <w:sz w:val="22"/>
          <w:szCs w:val="22"/>
        </w:rPr>
        <w:t xml:space="preserve"> </w:t>
      </w:r>
      <w:r w:rsidRPr="00B613EC">
        <w:rPr>
          <w:color w:val="000000"/>
          <w:sz w:val="22"/>
          <w:szCs w:val="22"/>
        </w:rPr>
        <w:tab/>
        <w:t xml:space="preserve"> </w:t>
      </w:r>
      <w:r w:rsidRPr="00B613EC">
        <w:rPr>
          <w:color w:val="000000"/>
          <w:sz w:val="22"/>
          <w:szCs w:val="22"/>
        </w:rPr>
        <w:tab/>
        <w:t xml:space="preserve"> </w:t>
      </w:r>
      <w:r w:rsidRPr="00B613EC">
        <w:rPr>
          <w:color w:val="000000"/>
          <w:sz w:val="22"/>
          <w:szCs w:val="22"/>
        </w:rPr>
        <w:tab/>
        <w:t xml:space="preserve"> </w:t>
      </w:r>
      <w:r w:rsidRPr="00B613EC">
        <w:rPr>
          <w:color w:val="000000"/>
          <w:sz w:val="22"/>
          <w:szCs w:val="22"/>
        </w:rPr>
        <w:tab/>
        <w:t xml:space="preserve"> </w:t>
      </w:r>
      <w:r w:rsidRPr="00B613EC">
        <w:rPr>
          <w:color w:val="000000"/>
          <w:sz w:val="22"/>
          <w:szCs w:val="22"/>
        </w:rPr>
        <w:tab/>
        <w:t xml:space="preserve"> </w:t>
      </w:r>
      <w:r w:rsidRPr="00B613EC">
        <w:rPr>
          <w:color w:val="000000"/>
          <w:sz w:val="22"/>
          <w:szCs w:val="22"/>
        </w:rPr>
        <w:tab/>
        <w:t xml:space="preserve"> </w:t>
      </w:r>
      <w:r w:rsidRPr="00B613EC">
        <w:rPr>
          <w:color w:val="000000"/>
          <w:sz w:val="22"/>
          <w:szCs w:val="22"/>
        </w:rPr>
        <w:tab/>
        <w:t xml:space="preserve">(Name of Property, Address) </w:t>
      </w:r>
    </w:p>
    <w:p w14:paraId="082A2E0A" w14:textId="77777777" w:rsidR="00B613EC" w:rsidRPr="00B613EC" w:rsidRDefault="00B613EC" w:rsidP="00B613EC">
      <w:pPr>
        <w:spacing w:line="259" w:lineRule="auto"/>
        <w:rPr>
          <w:color w:val="000000"/>
          <w:sz w:val="22"/>
          <w:szCs w:val="22"/>
        </w:rPr>
      </w:pPr>
      <w:r w:rsidRPr="00B613EC">
        <w:rPr>
          <w:color w:val="000000"/>
          <w:sz w:val="22"/>
          <w:szCs w:val="22"/>
        </w:rPr>
        <w:t xml:space="preserve"> </w:t>
      </w:r>
    </w:p>
    <w:p w14:paraId="5534DBD8" w14:textId="77777777" w:rsidR="00B613EC" w:rsidRPr="00B613EC" w:rsidRDefault="00B613EC" w:rsidP="00B613EC">
      <w:pPr>
        <w:spacing w:after="4" w:line="259" w:lineRule="auto"/>
        <w:ind w:left="-5" w:hanging="10"/>
        <w:rPr>
          <w:color w:val="000000"/>
          <w:sz w:val="22"/>
          <w:szCs w:val="22"/>
        </w:rPr>
      </w:pPr>
      <w:r w:rsidRPr="00B613EC">
        <w:rPr>
          <w:color w:val="000000"/>
          <w:sz w:val="22"/>
          <w:szCs w:val="22"/>
        </w:rPr>
        <w:t xml:space="preserve">HEREBY APPLY ON __________________________________, FOR APPROVAL OF THE ATTACHED  </w:t>
      </w:r>
    </w:p>
    <w:p w14:paraId="67E2DFBB" w14:textId="77777777" w:rsidR="00B613EC" w:rsidRPr="00B613EC" w:rsidRDefault="00B613EC" w:rsidP="00B613EC">
      <w:pPr>
        <w:tabs>
          <w:tab w:val="center" w:pos="720"/>
          <w:tab w:val="center" w:pos="1440"/>
          <w:tab w:val="center" w:pos="2160"/>
          <w:tab w:val="center" w:pos="3162"/>
        </w:tabs>
        <w:spacing w:after="4" w:line="259" w:lineRule="auto"/>
        <w:ind w:left="-15"/>
        <w:rPr>
          <w:color w:val="000000"/>
          <w:sz w:val="22"/>
          <w:szCs w:val="22"/>
        </w:rPr>
      </w:pPr>
      <w:r w:rsidRPr="00B613EC">
        <w:rPr>
          <w:color w:val="000000"/>
          <w:sz w:val="22"/>
          <w:szCs w:val="22"/>
        </w:rPr>
        <w:t xml:space="preserve"> </w:t>
      </w:r>
      <w:r w:rsidRPr="00B613EC">
        <w:rPr>
          <w:color w:val="000000"/>
          <w:sz w:val="22"/>
          <w:szCs w:val="22"/>
        </w:rPr>
        <w:tab/>
        <w:t xml:space="preserve"> </w:t>
      </w:r>
      <w:r w:rsidRPr="00B613EC">
        <w:rPr>
          <w:color w:val="000000"/>
          <w:sz w:val="22"/>
          <w:szCs w:val="22"/>
        </w:rPr>
        <w:tab/>
        <w:t xml:space="preserve"> </w:t>
      </w:r>
      <w:r w:rsidRPr="00B613EC">
        <w:rPr>
          <w:color w:val="000000"/>
          <w:sz w:val="22"/>
          <w:szCs w:val="22"/>
        </w:rPr>
        <w:tab/>
        <w:t xml:space="preserve"> </w:t>
      </w:r>
      <w:r w:rsidRPr="00B613EC">
        <w:rPr>
          <w:color w:val="000000"/>
          <w:sz w:val="22"/>
          <w:szCs w:val="22"/>
        </w:rPr>
        <w:tab/>
        <w:t xml:space="preserve">(Date) </w:t>
      </w:r>
    </w:p>
    <w:p w14:paraId="05AE0937" w14:textId="77777777" w:rsidR="00B613EC" w:rsidRPr="00B613EC" w:rsidRDefault="00B613EC" w:rsidP="00B613EC">
      <w:pPr>
        <w:spacing w:line="259" w:lineRule="auto"/>
        <w:rPr>
          <w:color w:val="000000"/>
          <w:sz w:val="22"/>
          <w:szCs w:val="22"/>
        </w:rPr>
      </w:pPr>
      <w:r w:rsidRPr="00B613EC">
        <w:rPr>
          <w:color w:val="000000"/>
          <w:sz w:val="22"/>
          <w:szCs w:val="22"/>
        </w:rPr>
        <w:t xml:space="preserve"> </w:t>
      </w:r>
    </w:p>
    <w:p w14:paraId="00A43543" w14:textId="77777777" w:rsidR="00B613EC" w:rsidRPr="00B613EC" w:rsidRDefault="00B613EC" w:rsidP="00B613EC">
      <w:pPr>
        <w:spacing w:after="4" w:line="259" w:lineRule="auto"/>
        <w:ind w:left="-5" w:hanging="10"/>
        <w:rPr>
          <w:color w:val="000000"/>
          <w:sz w:val="22"/>
          <w:szCs w:val="22"/>
        </w:rPr>
      </w:pPr>
      <w:r w:rsidRPr="00B613EC">
        <w:rPr>
          <w:color w:val="000000"/>
          <w:sz w:val="22"/>
          <w:szCs w:val="22"/>
        </w:rPr>
        <w:t xml:space="preserve">_______________________________________ PLANS BY THE CITY PLANNING COMMISSION. </w:t>
      </w:r>
    </w:p>
    <w:p w14:paraId="369BFA3F" w14:textId="77777777" w:rsidR="00B613EC" w:rsidRPr="00B613EC" w:rsidRDefault="00B613EC" w:rsidP="00B613EC">
      <w:pPr>
        <w:tabs>
          <w:tab w:val="center" w:pos="2196"/>
        </w:tabs>
        <w:spacing w:after="4" w:line="259" w:lineRule="auto"/>
        <w:ind w:left="-15"/>
        <w:rPr>
          <w:color w:val="000000"/>
          <w:sz w:val="22"/>
          <w:szCs w:val="22"/>
        </w:rPr>
      </w:pPr>
      <w:r w:rsidRPr="00B613EC">
        <w:rPr>
          <w:color w:val="000000"/>
          <w:sz w:val="22"/>
          <w:szCs w:val="22"/>
        </w:rPr>
        <w:t xml:space="preserve"> </w:t>
      </w:r>
      <w:r w:rsidRPr="00B613EC">
        <w:rPr>
          <w:color w:val="000000"/>
          <w:sz w:val="22"/>
          <w:szCs w:val="22"/>
        </w:rPr>
        <w:tab/>
        <w:t xml:space="preserve">(Subdivision/Land Development) </w:t>
      </w:r>
    </w:p>
    <w:p w14:paraId="18DC117E" w14:textId="77777777" w:rsidR="00B613EC" w:rsidRPr="00B613EC" w:rsidRDefault="00B613EC" w:rsidP="00B613EC">
      <w:pPr>
        <w:spacing w:line="259" w:lineRule="auto"/>
        <w:rPr>
          <w:color w:val="000000"/>
          <w:sz w:val="22"/>
          <w:szCs w:val="22"/>
        </w:rPr>
      </w:pPr>
      <w:r w:rsidRPr="00B613EC">
        <w:rPr>
          <w:color w:val="000000"/>
          <w:sz w:val="22"/>
          <w:szCs w:val="22"/>
        </w:rPr>
        <w:t xml:space="preserve"> </w:t>
      </w:r>
    </w:p>
    <w:p w14:paraId="4D97BC1B" w14:textId="77777777" w:rsidR="00B613EC" w:rsidRPr="00B613EC" w:rsidRDefault="00B613EC" w:rsidP="00B613EC">
      <w:pPr>
        <w:spacing w:after="4" w:line="259" w:lineRule="auto"/>
        <w:ind w:left="-5" w:hanging="10"/>
        <w:rPr>
          <w:color w:val="000000"/>
          <w:sz w:val="22"/>
          <w:szCs w:val="22"/>
        </w:rPr>
      </w:pPr>
      <w:r w:rsidRPr="00B613EC">
        <w:rPr>
          <w:color w:val="000000"/>
          <w:sz w:val="22"/>
          <w:szCs w:val="22"/>
        </w:rPr>
        <w:t xml:space="preserve">PLAN TITLE ___________________________________ ADDRESS _________________________________ </w:t>
      </w:r>
    </w:p>
    <w:p w14:paraId="51182D87" w14:textId="77777777" w:rsidR="00B613EC" w:rsidRPr="00B613EC" w:rsidRDefault="00B613EC" w:rsidP="00B613EC">
      <w:pPr>
        <w:spacing w:after="4" w:line="259" w:lineRule="auto"/>
        <w:ind w:left="-5" w:hanging="10"/>
        <w:rPr>
          <w:color w:val="000000"/>
          <w:sz w:val="22"/>
          <w:szCs w:val="22"/>
        </w:rPr>
      </w:pPr>
      <w:r w:rsidRPr="00B613EC">
        <w:rPr>
          <w:color w:val="000000"/>
          <w:sz w:val="22"/>
          <w:szCs w:val="22"/>
        </w:rPr>
        <w:t xml:space="preserve">NO. OF LOTS ________ NO. OF DWELLING UNITS____________ ACREAGE _______________________ </w:t>
      </w:r>
    </w:p>
    <w:p w14:paraId="27976617" w14:textId="77777777" w:rsidR="00B613EC" w:rsidRPr="00B613EC" w:rsidRDefault="00B613EC" w:rsidP="00B613EC">
      <w:pPr>
        <w:spacing w:after="4" w:line="259" w:lineRule="auto"/>
        <w:ind w:left="-5" w:hanging="10"/>
        <w:rPr>
          <w:color w:val="000000"/>
          <w:sz w:val="22"/>
          <w:szCs w:val="22"/>
        </w:rPr>
      </w:pPr>
      <w:r w:rsidRPr="00B613EC">
        <w:rPr>
          <w:color w:val="000000"/>
          <w:sz w:val="22"/>
          <w:szCs w:val="22"/>
        </w:rPr>
        <w:t xml:space="preserve">NO. OF EMPLOYEES _________ (Commercial Development) NO. OF PARKING SPACES ______________ </w:t>
      </w:r>
    </w:p>
    <w:p w14:paraId="76345638" w14:textId="77777777" w:rsidR="00B613EC" w:rsidRPr="00B613EC" w:rsidRDefault="00B613EC" w:rsidP="00B613EC">
      <w:pPr>
        <w:spacing w:after="4" w:line="259" w:lineRule="auto"/>
        <w:ind w:left="-5" w:hanging="10"/>
        <w:rPr>
          <w:color w:val="000000"/>
          <w:sz w:val="22"/>
          <w:szCs w:val="22"/>
        </w:rPr>
      </w:pPr>
      <w:r w:rsidRPr="00B613EC">
        <w:rPr>
          <w:color w:val="000000"/>
          <w:sz w:val="22"/>
          <w:szCs w:val="22"/>
        </w:rPr>
        <w:t xml:space="preserve">ZONING _______ WARD _______ BLOCK ______ TAX MAP _____________ BLOCK ______ LOT ______ </w:t>
      </w:r>
    </w:p>
    <w:p w14:paraId="50DCA8B1" w14:textId="77777777" w:rsidR="00B613EC" w:rsidRPr="00B613EC" w:rsidRDefault="00B613EC" w:rsidP="00B613EC">
      <w:pPr>
        <w:spacing w:after="4" w:line="259" w:lineRule="auto"/>
        <w:ind w:left="-5" w:hanging="10"/>
        <w:rPr>
          <w:color w:val="000000"/>
          <w:sz w:val="22"/>
          <w:szCs w:val="22"/>
        </w:rPr>
      </w:pPr>
      <w:r w:rsidRPr="00B613EC">
        <w:rPr>
          <w:color w:val="000000"/>
          <w:sz w:val="22"/>
          <w:szCs w:val="22"/>
        </w:rPr>
        <w:t xml:space="preserve">DATE OF PLAN __________________________ SCALE __________ NO. OF PAGES __________________ </w:t>
      </w:r>
    </w:p>
    <w:p w14:paraId="3C405C01" w14:textId="77777777" w:rsidR="00B613EC" w:rsidRPr="00B613EC" w:rsidRDefault="00B613EC" w:rsidP="00B613EC">
      <w:pPr>
        <w:spacing w:after="4" w:line="259" w:lineRule="auto"/>
        <w:ind w:left="-5" w:hanging="10"/>
        <w:rPr>
          <w:color w:val="000000"/>
          <w:sz w:val="22"/>
          <w:szCs w:val="22"/>
        </w:rPr>
      </w:pPr>
      <w:r w:rsidRPr="00B613EC">
        <w:rPr>
          <w:color w:val="000000"/>
          <w:sz w:val="22"/>
          <w:szCs w:val="22"/>
        </w:rPr>
        <w:t xml:space="preserve">MISCELLANEOUS ENCLOSURES ____________________________________________________________ </w:t>
      </w:r>
    </w:p>
    <w:p w14:paraId="0C1653B4" w14:textId="77777777" w:rsidR="00B613EC" w:rsidRPr="00B613EC" w:rsidRDefault="00B613EC" w:rsidP="00B613EC">
      <w:pPr>
        <w:spacing w:line="259" w:lineRule="auto"/>
        <w:rPr>
          <w:color w:val="000000"/>
          <w:sz w:val="22"/>
          <w:szCs w:val="22"/>
        </w:rPr>
      </w:pPr>
      <w:r w:rsidRPr="00B613EC">
        <w:rPr>
          <w:color w:val="000000"/>
          <w:sz w:val="22"/>
          <w:szCs w:val="22"/>
        </w:rPr>
        <w:t xml:space="preserve"> </w:t>
      </w:r>
    </w:p>
    <w:p w14:paraId="4F95E2DA" w14:textId="77777777" w:rsidR="00B613EC" w:rsidRPr="00B613EC" w:rsidRDefault="00B613EC" w:rsidP="00B613EC">
      <w:pPr>
        <w:spacing w:after="4" w:line="259" w:lineRule="auto"/>
        <w:ind w:left="-5" w:hanging="10"/>
        <w:rPr>
          <w:color w:val="000000"/>
          <w:sz w:val="22"/>
          <w:szCs w:val="22"/>
        </w:rPr>
      </w:pPr>
      <w:r w:rsidRPr="00B613EC">
        <w:rPr>
          <w:color w:val="000000"/>
          <w:sz w:val="22"/>
          <w:szCs w:val="22"/>
        </w:rPr>
        <w:t xml:space="preserve">PROPERTY OWNER: </w:t>
      </w:r>
    </w:p>
    <w:p w14:paraId="442CA375" w14:textId="77777777" w:rsidR="00B613EC" w:rsidRPr="00B613EC" w:rsidRDefault="00B613EC" w:rsidP="00B613EC">
      <w:pPr>
        <w:spacing w:line="259" w:lineRule="auto"/>
        <w:rPr>
          <w:color w:val="000000"/>
          <w:sz w:val="22"/>
          <w:szCs w:val="22"/>
        </w:rPr>
      </w:pPr>
      <w:r w:rsidRPr="00B613EC">
        <w:rPr>
          <w:color w:val="000000"/>
          <w:sz w:val="22"/>
          <w:szCs w:val="22"/>
        </w:rPr>
        <w:t xml:space="preserve"> </w:t>
      </w:r>
    </w:p>
    <w:p w14:paraId="7F87864F" w14:textId="77777777" w:rsidR="00B613EC" w:rsidRPr="00B613EC" w:rsidRDefault="00B613EC" w:rsidP="00B613EC">
      <w:pPr>
        <w:spacing w:line="259" w:lineRule="auto"/>
        <w:rPr>
          <w:color w:val="000000"/>
          <w:sz w:val="22"/>
          <w:szCs w:val="22"/>
        </w:rPr>
      </w:pPr>
      <w:r w:rsidRPr="00B613EC">
        <w:rPr>
          <w:color w:val="000000"/>
          <w:sz w:val="22"/>
          <w:szCs w:val="22"/>
        </w:rPr>
        <w:t xml:space="preserve"> </w:t>
      </w:r>
    </w:p>
    <w:p w14:paraId="0D38777E" w14:textId="77777777" w:rsidR="00B613EC" w:rsidRPr="00B613EC" w:rsidRDefault="00B613EC" w:rsidP="00B613EC">
      <w:pPr>
        <w:spacing w:after="48" w:line="259" w:lineRule="auto"/>
        <w:ind w:left="-29" w:right="-53"/>
        <w:rPr>
          <w:color w:val="000000"/>
          <w:sz w:val="22"/>
          <w:szCs w:val="22"/>
        </w:rPr>
      </w:pPr>
      <w:r w:rsidRPr="00B613EC">
        <w:rPr>
          <w:rFonts w:ascii="Calibri" w:eastAsia="Calibri" w:hAnsi="Calibri" w:cs="Calibri"/>
          <w:noProof/>
          <w:color w:val="000000"/>
          <w:sz w:val="22"/>
          <w:szCs w:val="22"/>
        </w:rPr>
        <mc:AlternateContent>
          <mc:Choice Requires="wpg">
            <w:drawing>
              <wp:inline distT="0" distB="0" distL="0" distR="0" wp14:anchorId="349B34E5" wp14:editId="4148F2A2">
                <wp:extent cx="6437376" cy="18283"/>
                <wp:effectExtent l="0" t="0" r="0" b="0"/>
                <wp:docPr id="1817" name="Group 1817"/>
                <wp:cNvGraphicFramePr/>
                <a:graphic xmlns:a="http://schemas.openxmlformats.org/drawingml/2006/main">
                  <a:graphicData uri="http://schemas.microsoft.com/office/word/2010/wordprocessingGroup">
                    <wpg:wgp>
                      <wpg:cNvGrpSpPr/>
                      <wpg:grpSpPr>
                        <a:xfrm>
                          <a:off x="0" y="0"/>
                          <a:ext cx="6437376" cy="18283"/>
                          <a:chOff x="0" y="0"/>
                          <a:chExt cx="6437376" cy="18283"/>
                        </a:xfrm>
                      </wpg:grpSpPr>
                      <wps:wsp>
                        <wps:cNvPr id="4255" name="Shape 4255"/>
                        <wps:cNvSpPr/>
                        <wps:spPr>
                          <a:xfrm>
                            <a:off x="0" y="0"/>
                            <a:ext cx="6437376" cy="18283"/>
                          </a:xfrm>
                          <a:custGeom>
                            <a:avLst/>
                            <a:gdLst/>
                            <a:ahLst/>
                            <a:cxnLst/>
                            <a:rect l="0" t="0" r="0" b="0"/>
                            <a:pathLst>
                              <a:path w="6437376" h="18283">
                                <a:moveTo>
                                  <a:pt x="0" y="0"/>
                                </a:moveTo>
                                <a:lnTo>
                                  <a:pt x="6437376" y="0"/>
                                </a:lnTo>
                                <a:lnTo>
                                  <a:pt x="6437376" y="18283"/>
                                </a:lnTo>
                                <a:lnTo>
                                  <a:pt x="0" y="18283"/>
                                </a:lnTo>
                                <a:lnTo>
                                  <a:pt x="0" y="0"/>
                                </a:lnTo>
                              </a:path>
                            </a:pathLst>
                          </a:custGeom>
                          <a:solidFill>
                            <a:srgbClr val="000000"/>
                          </a:solidFill>
                          <a:ln w="0" cap="flat">
                            <a:noFill/>
                            <a:miter lim="127000"/>
                          </a:ln>
                          <a:effectLst/>
                        </wps:spPr>
                        <wps:bodyPr/>
                      </wps:wsp>
                    </wpg:wgp>
                  </a:graphicData>
                </a:graphic>
              </wp:inline>
            </w:drawing>
          </mc:Choice>
          <mc:Fallback>
            <w:pict>
              <v:group w14:anchorId="1B55458F" id="Group 1817" o:spid="_x0000_s1026" style="width:506.9pt;height:1.45pt;mso-position-horizontal-relative:char;mso-position-vertical-relative:line" coordsize="6437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">
                <v:shape id="Shape 4255" o:spid="_x0000_s1027" style="position:absolute;width:64373;height:182;visibility:visible;mso-wrap-style:square;v-text-anchor:top" coordsize="6437376,1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" path="m,l6437376,r,18283l,18283,,e" fillcolor="black" stroked="f" strokeweight="0">
                  <v:stroke miterlimit="83231f" joinstyle="miter"/>
                  <v:path arrowok="t" textboxrect="0,0,6437376,18283"/>
                </v:shape>
                <w10:anchorlock/>
              </v:group>
            </w:pict>
          </mc:Fallback>
        </mc:AlternateContent>
      </w:r>
    </w:p>
    <w:p w14:paraId="4A4CDABD" w14:textId="77777777" w:rsidR="00B613EC" w:rsidRPr="00B613EC" w:rsidRDefault="00B613EC" w:rsidP="00B613EC">
      <w:pPr>
        <w:tabs>
          <w:tab w:val="center" w:pos="1440"/>
          <w:tab w:val="center" w:pos="2160"/>
          <w:tab w:val="center" w:pos="3284"/>
          <w:tab w:val="center" w:pos="4320"/>
          <w:tab w:val="center" w:pos="5040"/>
          <w:tab w:val="center" w:pos="6103"/>
          <w:tab w:val="center" w:pos="7414"/>
          <w:tab w:val="center" w:pos="7920"/>
          <w:tab w:val="center" w:pos="9013"/>
        </w:tabs>
        <w:spacing w:after="4" w:line="259" w:lineRule="auto"/>
        <w:ind w:left="-15"/>
        <w:rPr>
          <w:color w:val="000000"/>
          <w:sz w:val="22"/>
          <w:szCs w:val="22"/>
        </w:rPr>
      </w:pPr>
      <w:r w:rsidRPr="00B613EC">
        <w:rPr>
          <w:color w:val="000000"/>
          <w:sz w:val="22"/>
          <w:szCs w:val="22"/>
        </w:rPr>
        <w:t xml:space="preserve">(name)  </w:t>
      </w:r>
      <w:r w:rsidRPr="00B613EC">
        <w:rPr>
          <w:color w:val="000000"/>
          <w:sz w:val="22"/>
          <w:szCs w:val="22"/>
        </w:rPr>
        <w:tab/>
        <w:t xml:space="preserve"> </w:t>
      </w:r>
      <w:r w:rsidRPr="00B613EC">
        <w:rPr>
          <w:color w:val="000000"/>
          <w:sz w:val="22"/>
          <w:szCs w:val="22"/>
        </w:rPr>
        <w:tab/>
        <w:t xml:space="preserve"> </w:t>
      </w:r>
      <w:r w:rsidRPr="00B613EC">
        <w:rPr>
          <w:color w:val="000000"/>
          <w:sz w:val="22"/>
          <w:szCs w:val="22"/>
        </w:rPr>
        <w:tab/>
        <w:t xml:space="preserve">(address) </w:t>
      </w:r>
      <w:r w:rsidRPr="00B613EC">
        <w:rPr>
          <w:color w:val="000000"/>
          <w:sz w:val="22"/>
          <w:szCs w:val="22"/>
        </w:rPr>
        <w:tab/>
        <w:t xml:space="preserve"> </w:t>
      </w:r>
      <w:r w:rsidRPr="00B613EC">
        <w:rPr>
          <w:color w:val="000000"/>
          <w:sz w:val="22"/>
          <w:szCs w:val="22"/>
        </w:rPr>
        <w:tab/>
        <w:t xml:space="preserve"> </w:t>
      </w:r>
      <w:r w:rsidRPr="00B613EC">
        <w:rPr>
          <w:color w:val="000000"/>
          <w:sz w:val="22"/>
          <w:szCs w:val="22"/>
        </w:rPr>
        <w:tab/>
        <w:t xml:space="preserve">(phone)  </w:t>
      </w:r>
      <w:r w:rsidRPr="00B613EC">
        <w:rPr>
          <w:color w:val="000000"/>
          <w:sz w:val="22"/>
          <w:szCs w:val="22"/>
        </w:rPr>
        <w:tab/>
        <w:t xml:space="preserve">(fax) </w:t>
      </w:r>
      <w:r w:rsidRPr="00B613EC">
        <w:rPr>
          <w:color w:val="000000"/>
          <w:sz w:val="22"/>
          <w:szCs w:val="22"/>
        </w:rPr>
        <w:tab/>
        <w:t xml:space="preserve"> </w:t>
      </w:r>
      <w:r w:rsidRPr="00B613EC">
        <w:rPr>
          <w:color w:val="000000"/>
          <w:sz w:val="22"/>
          <w:szCs w:val="22"/>
        </w:rPr>
        <w:tab/>
        <w:t xml:space="preserve">(E-mail) </w:t>
      </w:r>
    </w:p>
    <w:p w14:paraId="017066D2" w14:textId="77777777" w:rsidR="00B613EC" w:rsidRPr="00B613EC" w:rsidRDefault="00B613EC" w:rsidP="00B613EC">
      <w:pPr>
        <w:spacing w:line="259" w:lineRule="auto"/>
        <w:rPr>
          <w:color w:val="000000"/>
          <w:sz w:val="22"/>
          <w:szCs w:val="22"/>
        </w:rPr>
      </w:pPr>
      <w:r w:rsidRPr="00B613EC">
        <w:rPr>
          <w:color w:val="000000"/>
          <w:sz w:val="22"/>
          <w:szCs w:val="22"/>
        </w:rPr>
        <w:t xml:space="preserve"> </w:t>
      </w:r>
    </w:p>
    <w:p w14:paraId="502537D1" w14:textId="77777777" w:rsidR="00B613EC" w:rsidRPr="00B613EC" w:rsidRDefault="00B613EC" w:rsidP="00B613EC">
      <w:pPr>
        <w:spacing w:after="4" w:line="259" w:lineRule="auto"/>
        <w:ind w:left="-5" w:hanging="10"/>
        <w:rPr>
          <w:color w:val="000000"/>
          <w:sz w:val="22"/>
          <w:szCs w:val="22"/>
        </w:rPr>
      </w:pPr>
      <w:r w:rsidRPr="00B613EC">
        <w:rPr>
          <w:color w:val="000000"/>
          <w:sz w:val="22"/>
          <w:szCs w:val="22"/>
        </w:rPr>
        <w:t xml:space="preserve">DEVELOPER/ENGINEER </w:t>
      </w:r>
    </w:p>
    <w:p w14:paraId="3EDB293D" w14:textId="77777777" w:rsidR="00B613EC" w:rsidRPr="00B613EC" w:rsidRDefault="00B613EC" w:rsidP="00B613EC">
      <w:pPr>
        <w:spacing w:line="259" w:lineRule="auto"/>
        <w:rPr>
          <w:color w:val="000000"/>
          <w:sz w:val="22"/>
          <w:szCs w:val="22"/>
        </w:rPr>
      </w:pPr>
      <w:r w:rsidRPr="00B613EC">
        <w:rPr>
          <w:color w:val="000000"/>
          <w:sz w:val="22"/>
          <w:szCs w:val="22"/>
        </w:rPr>
        <w:t xml:space="preserve"> </w:t>
      </w:r>
    </w:p>
    <w:p w14:paraId="78C9E611" w14:textId="77777777" w:rsidR="00B613EC" w:rsidRPr="00B613EC" w:rsidRDefault="00B613EC" w:rsidP="00B613EC">
      <w:pPr>
        <w:spacing w:line="259" w:lineRule="auto"/>
        <w:rPr>
          <w:color w:val="000000"/>
          <w:sz w:val="22"/>
          <w:szCs w:val="22"/>
        </w:rPr>
      </w:pPr>
      <w:r w:rsidRPr="00B613EC">
        <w:rPr>
          <w:color w:val="000000"/>
          <w:sz w:val="22"/>
          <w:szCs w:val="22"/>
        </w:rPr>
        <w:t xml:space="preserve"> </w:t>
      </w:r>
    </w:p>
    <w:p w14:paraId="748C235E" w14:textId="77777777" w:rsidR="00B613EC" w:rsidRPr="00B613EC" w:rsidRDefault="00B613EC" w:rsidP="00B613EC">
      <w:pPr>
        <w:spacing w:after="48" w:line="259" w:lineRule="auto"/>
        <w:ind w:left="-29" w:right="-53"/>
        <w:rPr>
          <w:color w:val="000000"/>
          <w:sz w:val="22"/>
          <w:szCs w:val="22"/>
        </w:rPr>
      </w:pPr>
      <w:r w:rsidRPr="00B613EC">
        <w:rPr>
          <w:rFonts w:ascii="Calibri" w:eastAsia="Calibri" w:hAnsi="Calibri" w:cs="Calibri"/>
          <w:noProof/>
          <w:color w:val="000000"/>
          <w:sz w:val="22"/>
          <w:szCs w:val="22"/>
        </w:rPr>
        <mc:AlternateContent>
          <mc:Choice Requires="wpg">
            <w:drawing>
              <wp:inline distT="0" distB="0" distL="0" distR="0" wp14:anchorId="26910898" wp14:editId="25037D99">
                <wp:extent cx="6437376" cy="18283"/>
                <wp:effectExtent l="0" t="0" r="0" b="0"/>
                <wp:docPr id="1818" name="Group 1818"/>
                <wp:cNvGraphicFramePr/>
                <a:graphic xmlns:a="http://schemas.openxmlformats.org/drawingml/2006/main">
                  <a:graphicData uri="http://schemas.microsoft.com/office/word/2010/wordprocessingGroup">
                    <wpg:wgp>
                      <wpg:cNvGrpSpPr/>
                      <wpg:grpSpPr>
                        <a:xfrm>
                          <a:off x="0" y="0"/>
                          <a:ext cx="6437376" cy="18283"/>
                          <a:chOff x="0" y="0"/>
                          <a:chExt cx="6437376" cy="18283"/>
                        </a:xfrm>
                      </wpg:grpSpPr>
                      <wps:wsp>
                        <wps:cNvPr id="4257" name="Shape 4257"/>
                        <wps:cNvSpPr/>
                        <wps:spPr>
                          <a:xfrm>
                            <a:off x="0" y="0"/>
                            <a:ext cx="6437376" cy="18283"/>
                          </a:xfrm>
                          <a:custGeom>
                            <a:avLst/>
                            <a:gdLst/>
                            <a:ahLst/>
                            <a:cxnLst/>
                            <a:rect l="0" t="0" r="0" b="0"/>
                            <a:pathLst>
                              <a:path w="6437376" h="18283">
                                <a:moveTo>
                                  <a:pt x="0" y="0"/>
                                </a:moveTo>
                                <a:lnTo>
                                  <a:pt x="6437376" y="0"/>
                                </a:lnTo>
                                <a:lnTo>
                                  <a:pt x="6437376" y="18283"/>
                                </a:lnTo>
                                <a:lnTo>
                                  <a:pt x="0" y="18283"/>
                                </a:lnTo>
                                <a:lnTo>
                                  <a:pt x="0" y="0"/>
                                </a:lnTo>
                              </a:path>
                            </a:pathLst>
                          </a:custGeom>
                          <a:solidFill>
                            <a:srgbClr val="000000"/>
                          </a:solidFill>
                          <a:ln w="0" cap="flat">
                            <a:noFill/>
                            <a:miter lim="127000"/>
                          </a:ln>
                          <a:effectLst/>
                        </wps:spPr>
                        <wps:bodyPr/>
                      </wps:wsp>
                    </wpg:wgp>
                  </a:graphicData>
                </a:graphic>
              </wp:inline>
            </w:drawing>
          </mc:Choice>
          <mc:Fallback>
            <w:pict>
              <v:group w14:anchorId="3D21E8B8" id="Group 1818" o:spid="_x0000_s1026" style="width:506.9pt;height:1.45pt;mso-position-horizontal-relative:char;mso-position-vertical-relative:line" coordsize="6437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">
                <v:shape id="Shape 4257" o:spid="_x0000_s1027" style="position:absolute;width:64373;height:182;visibility:visible;mso-wrap-style:square;v-text-anchor:top" coordsize="6437376,1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" path="m,l6437376,r,18283l,18283,,e" fillcolor="black" stroked="f" strokeweight="0">
                  <v:stroke miterlimit="83231f" joinstyle="miter"/>
                  <v:path arrowok="t" textboxrect="0,0,6437376,18283"/>
                </v:shape>
                <w10:anchorlock/>
              </v:group>
            </w:pict>
          </mc:Fallback>
        </mc:AlternateContent>
      </w:r>
    </w:p>
    <w:p w14:paraId="3F35BD77" w14:textId="77777777" w:rsidR="00B613EC" w:rsidRPr="00B613EC" w:rsidRDefault="00B613EC" w:rsidP="00B613EC">
      <w:pPr>
        <w:tabs>
          <w:tab w:val="center" w:pos="1440"/>
          <w:tab w:val="center" w:pos="2160"/>
          <w:tab w:val="center" w:pos="3284"/>
          <w:tab w:val="center" w:pos="4320"/>
          <w:tab w:val="center" w:pos="5040"/>
          <w:tab w:val="center" w:pos="6103"/>
          <w:tab w:val="center" w:pos="7414"/>
          <w:tab w:val="center" w:pos="7920"/>
          <w:tab w:val="center" w:pos="9013"/>
        </w:tabs>
        <w:spacing w:after="4" w:line="259" w:lineRule="auto"/>
        <w:ind w:left="-15"/>
        <w:rPr>
          <w:color w:val="000000"/>
          <w:sz w:val="22"/>
          <w:szCs w:val="22"/>
        </w:rPr>
      </w:pPr>
      <w:r w:rsidRPr="00B613EC">
        <w:rPr>
          <w:color w:val="000000"/>
          <w:sz w:val="22"/>
          <w:szCs w:val="22"/>
        </w:rPr>
        <w:t xml:space="preserve">(name)  </w:t>
      </w:r>
      <w:r w:rsidRPr="00B613EC">
        <w:rPr>
          <w:color w:val="000000"/>
          <w:sz w:val="22"/>
          <w:szCs w:val="22"/>
        </w:rPr>
        <w:tab/>
        <w:t xml:space="preserve"> </w:t>
      </w:r>
      <w:r w:rsidRPr="00B613EC">
        <w:rPr>
          <w:color w:val="000000"/>
          <w:sz w:val="22"/>
          <w:szCs w:val="22"/>
        </w:rPr>
        <w:tab/>
        <w:t xml:space="preserve"> </w:t>
      </w:r>
      <w:r w:rsidRPr="00B613EC">
        <w:rPr>
          <w:color w:val="000000"/>
          <w:sz w:val="22"/>
          <w:szCs w:val="22"/>
        </w:rPr>
        <w:tab/>
        <w:t xml:space="preserve">(address) </w:t>
      </w:r>
      <w:r w:rsidRPr="00B613EC">
        <w:rPr>
          <w:color w:val="000000"/>
          <w:sz w:val="22"/>
          <w:szCs w:val="22"/>
        </w:rPr>
        <w:tab/>
        <w:t xml:space="preserve"> </w:t>
      </w:r>
      <w:r w:rsidRPr="00B613EC">
        <w:rPr>
          <w:color w:val="000000"/>
          <w:sz w:val="22"/>
          <w:szCs w:val="22"/>
        </w:rPr>
        <w:tab/>
        <w:t xml:space="preserve"> </w:t>
      </w:r>
      <w:r w:rsidRPr="00B613EC">
        <w:rPr>
          <w:color w:val="000000"/>
          <w:sz w:val="22"/>
          <w:szCs w:val="22"/>
        </w:rPr>
        <w:tab/>
        <w:t xml:space="preserve">(phone)  </w:t>
      </w:r>
      <w:r w:rsidRPr="00B613EC">
        <w:rPr>
          <w:color w:val="000000"/>
          <w:sz w:val="22"/>
          <w:szCs w:val="22"/>
        </w:rPr>
        <w:tab/>
        <w:t xml:space="preserve">(fax) </w:t>
      </w:r>
      <w:r w:rsidRPr="00B613EC">
        <w:rPr>
          <w:color w:val="000000"/>
          <w:sz w:val="22"/>
          <w:szCs w:val="22"/>
        </w:rPr>
        <w:tab/>
        <w:t xml:space="preserve"> </w:t>
      </w:r>
      <w:r w:rsidRPr="00B613EC">
        <w:rPr>
          <w:color w:val="000000"/>
          <w:sz w:val="22"/>
          <w:szCs w:val="22"/>
        </w:rPr>
        <w:tab/>
        <w:t xml:space="preserve">(E-mail) </w:t>
      </w:r>
    </w:p>
    <w:p w14:paraId="0BB262DD" w14:textId="77777777" w:rsidR="00B613EC" w:rsidRPr="00B613EC" w:rsidRDefault="00B613EC" w:rsidP="00B613EC">
      <w:pPr>
        <w:spacing w:line="259" w:lineRule="auto"/>
        <w:rPr>
          <w:color w:val="000000"/>
          <w:sz w:val="22"/>
          <w:szCs w:val="22"/>
        </w:rPr>
      </w:pPr>
      <w:r w:rsidRPr="00B613EC">
        <w:rPr>
          <w:color w:val="000000"/>
          <w:sz w:val="22"/>
          <w:szCs w:val="22"/>
        </w:rPr>
        <w:t xml:space="preserve"> </w:t>
      </w:r>
    </w:p>
    <w:p w14:paraId="55876996" w14:textId="77777777" w:rsidR="00B613EC" w:rsidRPr="00B613EC" w:rsidRDefault="00B613EC" w:rsidP="00B613EC">
      <w:pPr>
        <w:spacing w:after="4" w:line="259" w:lineRule="auto"/>
        <w:ind w:left="-5" w:hanging="10"/>
        <w:rPr>
          <w:color w:val="000000"/>
          <w:sz w:val="22"/>
          <w:szCs w:val="22"/>
        </w:rPr>
      </w:pPr>
      <w:r w:rsidRPr="00B613EC">
        <w:rPr>
          <w:color w:val="000000"/>
          <w:sz w:val="22"/>
          <w:szCs w:val="22"/>
        </w:rPr>
        <w:t xml:space="preserve">*********************** </w:t>
      </w:r>
      <w:r w:rsidRPr="00B613EC">
        <w:rPr>
          <w:b/>
          <w:color w:val="000000"/>
          <w:sz w:val="22"/>
          <w:szCs w:val="22"/>
          <w:u w:val="single" w:color="000000"/>
        </w:rPr>
        <w:t xml:space="preserve">DO NOT WRITE BELOW THIS LINE </w:t>
      </w:r>
      <w:r w:rsidRPr="00B613EC">
        <w:rPr>
          <w:color w:val="000000"/>
          <w:sz w:val="22"/>
          <w:szCs w:val="22"/>
        </w:rPr>
        <w:t xml:space="preserve">********************************* </w:t>
      </w:r>
    </w:p>
    <w:tbl>
      <w:tblPr>
        <w:tblStyle w:val="TableGrid"/>
        <w:tblW w:w="10116" w:type="dxa"/>
        <w:tblInd w:w="0" w:type="dxa"/>
        <w:tblLook w:val="04A0" w:firstRow="1" w:lastRow="0" w:firstColumn="1" w:lastColumn="0" w:noHBand="0" w:noVBand="1"/>
      </w:tblPr>
      <w:tblGrid>
        <w:gridCol w:w="2880"/>
        <w:gridCol w:w="2160"/>
        <w:gridCol w:w="2160"/>
        <w:gridCol w:w="2916"/>
      </w:tblGrid>
      <w:tr w:rsidR="00B613EC" w:rsidRPr="00B613EC" w14:paraId="51E65832" w14:textId="77777777" w:rsidTr="00F26FC1">
        <w:trPr>
          <w:trHeight w:val="227"/>
        </w:trPr>
        <w:tc>
          <w:tcPr>
            <w:tcW w:w="5040" w:type="dxa"/>
            <w:gridSpan w:val="2"/>
            <w:tcBorders>
              <w:top w:val="nil"/>
              <w:left w:val="nil"/>
              <w:bottom w:val="nil"/>
              <w:right w:val="nil"/>
            </w:tcBorders>
          </w:tcPr>
          <w:p w14:paraId="46EA8D43" w14:textId="77777777" w:rsidR="00B613EC" w:rsidRPr="00B613EC" w:rsidRDefault="00B613EC" w:rsidP="00B613EC">
            <w:pPr>
              <w:spacing w:line="259" w:lineRule="auto"/>
              <w:rPr>
                <w:color w:val="000000"/>
                <w:sz w:val="22"/>
              </w:rPr>
            </w:pPr>
            <w:r w:rsidRPr="00B613EC">
              <w:rPr>
                <w:color w:val="000000"/>
                <w:sz w:val="22"/>
              </w:rPr>
              <w:t xml:space="preserve">REVIEWED BY THE FOLLOWING: </w:t>
            </w:r>
          </w:p>
        </w:tc>
        <w:tc>
          <w:tcPr>
            <w:tcW w:w="2160" w:type="dxa"/>
            <w:tcBorders>
              <w:top w:val="nil"/>
              <w:left w:val="nil"/>
              <w:bottom w:val="nil"/>
              <w:right w:val="nil"/>
            </w:tcBorders>
          </w:tcPr>
          <w:p w14:paraId="2F3A2127" w14:textId="77777777" w:rsidR="00B613EC" w:rsidRPr="00B613EC" w:rsidRDefault="00B613EC" w:rsidP="00B613EC">
            <w:pPr>
              <w:spacing w:after="160" w:line="259" w:lineRule="auto"/>
              <w:rPr>
                <w:color w:val="000000"/>
                <w:sz w:val="22"/>
              </w:rPr>
            </w:pPr>
          </w:p>
        </w:tc>
        <w:tc>
          <w:tcPr>
            <w:tcW w:w="2916" w:type="dxa"/>
            <w:tcBorders>
              <w:top w:val="nil"/>
              <w:left w:val="nil"/>
              <w:bottom w:val="nil"/>
              <w:right w:val="nil"/>
            </w:tcBorders>
          </w:tcPr>
          <w:p w14:paraId="64169887" w14:textId="77777777" w:rsidR="00B613EC" w:rsidRPr="00B613EC" w:rsidRDefault="00B613EC" w:rsidP="00B613EC">
            <w:pPr>
              <w:spacing w:after="160" w:line="259" w:lineRule="auto"/>
              <w:rPr>
                <w:color w:val="000000"/>
                <w:sz w:val="22"/>
              </w:rPr>
            </w:pPr>
          </w:p>
        </w:tc>
      </w:tr>
      <w:tr w:rsidR="00B613EC" w:rsidRPr="00B613EC" w14:paraId="5AB5EB87" w14:textId="77777777" w:rsidTr="00F26FC1">
        <w:trPr>
          <w:trHeight w:val="508"/>
        </w:trPr>
        <w:tc>
          <w:tcPr>
            <w:tcW w:w="2880" w:type="dxa"/>
            <w:tcBorders>
              <w:top w:val="nil"/>
              <w:left w:val="nil"/>
              <w:bottom w:val="nil"/>
              <w:right w:val="nil"/>
            </w:tcBorders>
          </w:tcPr>
          <w:p w14:paraId="0CD25840" w14:textId="77777777" w:rsidR="00B613EC" w:rsidRPr="00B613EC" w:rsidRDefault="00B613EC" w:rsidP="00B613EC">
            <w:pPr>
              <w:spacing w:line="259" w:lineRule="auto"/>
              <w:rPr>
                <w:color w:val="000000"/>
                <w:sz w:val="22"/>
              </w:rPr>
            </w:pPr>
            <w:r w:rsidRPr="00B613EC">
              <w:rPr>
                <w:color w:val="000000"/>
                <w:sz w:val="22"/>
              </w:rPr>
              <w:t xml:space="preserve"> </w:t>
            </w:r>
            <w:r w:rsidRPr="00B613EC">
              <w:rPr>
                <w:color w:val="000000"/>
                <w:sz w:val="22"/>
              </w:rPr>
              <w:tab/>
              <w:t xml:space="preserve"> </w:t>
            </w:r>
            <w:r w:rsidRPr="00B613EC">
              <w:rPr>
                <w:color w:val="000000"/>
                <w:sz w:val="22"/>
              </w:rPr>
              <w:tab/>
              <w:t xml:space="preserve"> </w:t>
            </w:r>
            <w:r w:rsidRPr="00B613EC">
              <w:rPr>
                <w:color w:val="000000"/>
                <w:sz w:val="22"/>
              </w:rPr>
              <w:tab/>
              <w:t xml:space="preserve"> </w:t>
            </w:r>
          </w:p>
          <w:p w14:paraId="7C9039CE" w14:textId="77777777" w:rsidR="00B613EC" w:rsidRPr="00B613EC" w:rsidRDefault="00B613EC" w:rsidP="00B613EC">
            <w:pPr>
              <w:spacing w:line="259" w:lineRule="auto"/>
              <w:rPr>
                <w:color w:val="000000"/>
                <w:sz w:val="22"/>
              </w:rPr>
            </w:pPr>
            <w:r w:rsidRPr="00B613EC">
              <w:rPr>
                <w:color w:val="000000"/>
                <w:sz w:val="22"/>
              </w:rPr>
              <w:t xml:space="preserve"> </w:t>
            </w:r>
          </w:p>
        </w:tc>
        <w:tc>
          <w:tcPr>
            <w:tcW w:w="2160" w:type="dxa"/>
            <w:tcBorders>
              <w:top w:val="nil"/>
              <w:left w:val="nil"/>
              <w:bottom w:val="nil"/>
              <w:right w:val="nil"/>
            </w:tcBorders>
          </w:tcPr>
          <w:p w14:paraId="44069AA2" w14:textId="77777777" w:rsidR="00B613EC" w:rsidRPr="00B613EC" w:rsidRDefault="00B613EC" w:rsidP="00B613EC">
            <w:pPr>
              <w:tabs>
                <w:tab w:val="center" w:pos="1440"/>
              </w:tabs>
              <w:spacing w:line="259" w:lineRule="auto"/>
              <w:rPr>
                <w:color w:val="000000"/>
                <w:sz w:val="22"/>
              </w:rPr>
            </w:pPr>
            <w:r w:rsidRPr="00B613EC">
              <w:rPr>
                <w:color w:val="000000"/>
                <w:sz w:val="22"/>
                <w:u w:val="single" w:color="000000"/>
              </w:rPr>
              <w:t>APPROVED</w:t>
            </w:r>
            <w:r w:rsidRPr="00B613EC">
              <w:rPr>
                <w:color w:val="000000"/>
                <w:sz w:val="22"/>
              </w:rPr>
              <w:t xml:space="preserve"> </w:t>
            </w:r>
            <w:r w:rsidRPr="00B613EC">
              <w:rPr>
                <w:color w:val="000000"/>
                <w:sz w:val="22"/>
              </w:rPr>
              <w:tab/>
              <w:t xml:space="preserve"> </w:t>
            </w:r>
          </w:p>
        </w:tc>
        <w:tc>
          <w:tcPr>
            <w:tcW w:w="2160" w:type="dxa"/>
            <w:tcBorders>
              <w:top w:val="nil"/>
              <w:left w:val="nil"/>
              <w:bottom w:val="nil"/>
              <w:right w:val="nil"/>
            </w:tcBorders>
          </w:tcPr>
          <w:p w14:paraId="4C670A00" w14:textId="77777777" w:rsidR="00B613EC" w:rsidRPr="00B613EC" w:rsidRDefault="00B613EC" w:rsidP="00B613EC">
            <w:pPr>
              <w:spacing w:line="259" w:lineRule="auto"/>
              <w:rPr>
                <w:color w:val="000000"/>
                <w:sz w:val="22"/>
              </w:rPr>
            </w:pPr>
            <w:r w:rsidRPr="00B613EC">
              <w:rPr>
                <w:color w:val="000000"/>
                <w:sz w:val="22"/>
                <w:u w:val="single" w:color="000000"/>
              </w:rPr>
              <w:t>DISAPPROVED</w:t>
            </w:r>
            <w:r w:rsidRPr="00B613EC">
              <w:rPr>
                <w:color w:val="000000"/>
                <w:sz w:val="22"/>
              </w:rPr>
              <w:t xml:space="preserve"> </w:t>
            </w:r>
          </w:p>
        </w:tc>
        <w:tc>
          <w:tcPr>
            <w:tcW w:w="2916" w:type="dxa"/>
            <w:tcBorders>
              <w:top w:val="nil"/>
              <w:left w:val="nil"/>
              <w:bottom w:val="nil"/>
              <w:right w:val="nil"/>
            </w:tcBorders>
          </w:tcPr>
          <w:p w14:paraId="27F770FA" w14:textId="77777777" w:rsidR="00B613EC" w:rsidRPr="00B613EC" w:rsidRDefault="00B613EC" w:rsidP="00B613EC">
            <w:pPr>
              <w:tabs>
                <w:tab w:val="center" w:pos="1345"/>
              </w:tabs>
              <w:spacing w:line="259" w:lineRule="auto"/>
              <w:rPr>
                <w:color w:val="000000"/>
                <w:sz w:val="22"/>
              </w:rPr>
            </w:pPr>
            <w:r w:rsidRPr="00B613EC">
              <w:rPr>
                <w:color w:val="000000"/>
                <w:sz w:val="22"/>
              </w:rPr>
              <w:t xml:space="preserve"> </w:t>
            </w:r>
            <w:r w:rsidRPr="00B613EC">
              <w:rPr>
                <w:color w:val="000000"/>
                <w:sz w:val="22"/>
              </w:rPr>
              <w:tab/>
            </w:r>
            <w:r w:rsidRPr="00B613EC">
              <w:rPr>
                <w:color w:val="000000"/>
                <w:sz w:val="22"/>
                <w:u w:val="single" w:color="000000"/>
              </w:rPr>
              <w:t>COMMENTS</w:t>
            </w:r>
            <w:r w:rsidRPr="00B613EC">
              <w:rPr>
                <w:color w:val="000000"/>
                <w:sz w:val="22"/>
              </w:rPr>
              <w:t xml:space="preserve"> </w:t>
            </w:r>
          </w:p>
        </w:tc>
      </w:tr>
      <w:tr w:rsidR="00B613EC" w:rsidRPr="00B613EC" w14:paraId="5713BD31" w14:textId="77777777" w:rsidTr="00F26FC1">
        <w:trPr>
          <w:trHeight w:val="499"/>
        </w:trPr>
        <w:tc>
          <w:tcPr>
            <w:tcW w:w="2880" w:type="dxa"/>
            <w:tcBorders>
              <w:top w:val="nil"/>
              <w:left w:val="nil"/>
              <w:bottom w:val="nil"/>
              <w:right w:val="nil"/>
            </w:tcBorders>
          </w:tcPr>
          <w:p w14:paraId="1019898A" w14:textId="77777777" w:rsidR="00B613EC" w:rsidRPr="00B613EC" w:rsidRDefault="00B613EC" w:rsidP="00B613EC">
            <w:pPr>
              <w:tabs>
                <w:tab w:val="center" w:pos="2160"/>
              </w:tabs>
              <w:spacing w:after="2" w:line="259" w:lineRule="auto"/>
              <w:rPr>
                <w:color w:val="000000"/>
                <w:sz w:val="22"/>
              </w:rPr>
            </w:pPr>
            <w:r w:rsidRPr="00B613EC">
              <w:rPr>
                <w:b/>
                <w:color w:val="000000"/>
                <w:sz w:val="22"/>
              </w:rPr>
              <w:t xml:space="preserve">PLANNING STAFF </w:t>
            </w:r>
            <w:r w:rsidRPr="00B613EC">
              <w:rPr>
                <w:b/>
                <w:color w:val="000000"/>
                <w:sz w:val="22"/>
              </w:rPr>
              <w:tab/>
              <w:t xml:space="preserve"> </w:t>
            </w:r>
          </w:p>
          <w:p w14:paraId="3EBE3166" w14:textId="77777777" w:rsidR="00B613EC" w:rsidRPr="00B613EC" w:rsidRDefault="00B613EC" w:rsidP="00B613EC">
            <w:pPr>
              <w:spacing w:line="259" w:lineRule="auto"/>
              <w:rPr>
                <w:color w:val="000000"/>
                <w:sz w:val="22"/>
              </w:rPr>
            </w:pPr>
            <w:r w:rsidRPr="00B613EC">
              <w:rPr>
                <w:b/>
                <w:color w:val="000000"/>
                <w:sz w:val="22"/>
              </w:rPr>
              <w:t xml:space="preserve"> </w:t>
            </w:r>
          </w:p>
        </w:tc>
        <w:tc>
          <w:tcPr>
            <w:tcW w:w="2160" w:type="dxa"/>
            <w:tcBorders>
              <w:top w:val="nil"/>
              <w:left w:val="nil"/>
              <w:bottom w:val="nil"/>
              <w:right w:val="nil"/>
            </w:tcBorders>
          </w:tcPr>
          <w:p w14:paraId="2179EDB9" w14:textId="77777777" w:rsidR="00B613EC" w:rsidRPr="00B613EC" w:rsidRDefault="00B613EC" w:rsidP="00B613EC">
            <w:pPr>
              <w:spacing w:line="259" w:lineRule="auto"/>
              <w:rPr>
                <w:color w:val="000000"/>
                <w:sz w:val="22"/>
              </w:rPr>
            </w:pPr>
            <w:r w:rsidRPr="00B613EC">
              <w:rPr>
                <w:b/>
                <w:color w:val="000000"/>
                <w:sz w:val="22"/>
              </w:rPr>
              <w:t xml:space="preserve">____________  </w:t>
            </w:r>
          </w:p>
        </w:tc>
        <w:tc>
          <w:tcPr>
            <w:tcW w:w="2160" w:type="dxa"/>
            <w:tcBorders>
              <w:top w:val="nil"/>
              <w:left w:val="nil"/>
              <w:bottom w:val="nil"/>
              <w:right w:val="nil"/>
            </w:tcBorders>
          </w:tcPr>
          <w:p w14:paraId="5DA1999D" w14:textId="77777777" w:rsidR="00B613EC" w:rsidRPr="00B613EC" w:rsidRDefault="00B613EC" w:rsidP="00B613EC">
            <w:pPr>
              <w:spacing w:line="259" w:lineRule="auto"/>
              <w:rPr>
                <w:color w:val="000000"/>
                <w:sz w:val="22"/>
              </w:rPr>
            </w:pPr>
            <w:r w:rsidRPr="00B613EC">
              <w:rPr>
                <w:b/>
                <w:color w:val="000000"/>
                <w:sz w:val="22"/>
              </w:rPr>
              <w:t xml:space="preserve">______________ </w:t>
            </w:r>
          </w:p>
        </w:tc>
        <w:tc>
          <w:tcPr>
            <w:tcW w:w="2916" w:type="dxa"/>
            <w:tcBorders>
              <w:top w:val="nil"/>
              <w:left w:val="nil"/>
              <w:bottom w:val="nil"/>
              <w:right w:val="nil"/>
            </w:tcBorders>
          </w:tcPr>
          <w:p w14:paraId="1B8EF9D9" w14:textId="77777777" w:rsidR="00B613EC" w:rsidRPr="00B613EC" w:rsidRDefault="00B613EC" w:rsidP="00B613EC">
            <w:pPr>
              <w:spacing w:line="259" w:lineRule="auto"/>
              <w:jc w:val="both"/>
              <w:rPr>
                <w:color w:val="000000"/>
                <w:sz w:val="22"/>
              </w:rPr>
            </w:pPr>
            <w:r w:rsidRPr="00B613EC">
              <w:rPr>
                <w:b/>
                <w:color w:val="000000"/>
                <w:sz w:val="22"/>
              </w:rPr>
              <w:t xml:space="preserve">__________________________ </w:t>
            </w:r>
          </w:p>
        </w:tc>
      </w:tr>
      <w:tr w:rsidR="00B613EC" w:rsidRPr="00B613EC" w14:paraId="14C945B5" w14:textId="77777777" w:rsidTr="00F26FC1">
        <w:trPr>
          <w:trHeight w:val="505"/>
        </w:trPr>
        <w:tc>
          <w:tcPr>
            <w:tcW w:w="2880" w:type="dxa"/>
            <w:tcBorders>
              <w:top w:val="nil"/>
              <w:left w:val="nil"/>
              <w:bottom w:val="nil"/>
              <w:right w:val="nil"/>
            </w:tcBorders>
          </w:tcPr>
          <w:p w14:paraId="2B4DE5F5" w14:textId="77777777" w:rsidR="00B613EC" w:rsidRPr="00B613EC" w:rsidRDefault="00B613EC" w:rsidP="00B613EC">
            <w:pPr>
              <w:tabs>
                <w:tab w:val="center" w:pos="2160"/>
              </w:tabs>
              <w:spacing w:after="2" w:line="259" w:lineRule="auto"/>
              <w:rPr>
                <w:color w:val="000000"/>
                <w:sz w:val="22"/>
              </w:rPr>
            </w:pPr>
            <w:r w:rsidRPr="00B613EC">
              <w:rPr>
                <w:b/>
                <w:color w:val="000000"/>
                <w:sz w:val="22"/>
              </w:rPr>
              <w:t xml:space="preserve">CITY ENGINEER </w:t>
            </w:r>
            <w:r w:rsidRPr="00B613EC">
              <w:rPr>
                <w:b/>
                <w:color w:val="000000"/>
                <w:sz w:val="22"/>
              </w:rPr>
              <w:tab/>
              <w:t xml:space="preserve"> </w:t>
            </w:r>
          </w:p>
          <w:p w14:paraId="667BA3B8" w14:textId="77777777" w:rsidR="00B613EC" w:rsidRPr="00B613EC" w:rsidRDefault="00B613EC" w:rsidP="00B613EC">
            <w:pPr>
              <w:spacing w:line="259" w:lineRule="auto"/>
              <w:rPr>
                <w:color w:val="000000"/>
                <w:sz w:val="22"/>
              </w:rPr>
            </w:pPr>
            <w:r w:rsidRPr="00B613EC">
              <w:rPr>
                <w:b/>
                <w:color w:val="000000"/>
                <w:sz w:val="22"/>
              </w:rPr>
              <w:lastRenderedPageBreak/>
              <w:t xml:space="preserve"> </w:t>
            </w:r>
          </w:p>
        </w:tc>
        <w:tc>
          <w:tcPr>
            <w:tcW w:w="2160" w:type="dxa"/>
            <w:tcBorders>
              <w:top w:val="nil"/>
              <w:left w:val="nil"/>
              <w:bottom w:val="nil"/>
              <w:right w:val="nil"/>
            </w:tcBorders>
          </w:tcPr>
          <w:p w14:paraId="3044C122" w14:textId="77777777" w:rsidR="00B613EC" w:rsidRPr="00B613EC" w:rsidRDefault="00B613EC" w:rsidP="00B613EC">
            <w:pPr>
              <w:spacing w:line="259" w:lineRule="auto"/>
              <w:rPr>
                <w:color w:val="000000"/>
                <w:sz w:val="22"/>
              </w:rPr>
            </w:pPr>
            <w:r w:rsidRPr="00B613EC">
              <w:rPr>
                <w:b/>
                <w:color w:val="000000"/>
                <w:sz w:val="22"/>
              </w:rPr>
              <w:lastRenderedPageBreak/>
              <w:t xml:space="preserve">____________  </w:t>
            </w:r>
          </w:p>
        </w:tc>
        <w:tc>
          <w:tcPr>
            <w:tcW w:w="2160" w:type="dxa"/>
            <w:tcBorders>
              <w:top w:val="nil"/>
              <w:left w:val="nil"/>
              <w:bottom w:val="nil"/>
              <w:right w:val="nil"/>
            </w:tcBorders>
          </w:tcPr>
          <w:p w14:paraId="58B1EF6B" w14:textId="77777777" w:rsidR="00B613EC" w:rsidRPr="00B613EC" w:rsidRDefault="00B613EC" w:rsidP="00B613EC">
            <w:pPr>
              <w:spacing w:line="259" w:lineRule="auto"/>
              <w:rPr>
                <w:color w:val="000000"/>
                <w:sz w:val="22"/>
              </w:rPr>
            </w:pPr>
            <w:r w:rsidRPr="00B613EC">
              <w:rPr>
                <w:b/>
                <w:color w:val="000000"/>
                <w:sz w:val="22"/>
              </w:rPr>
              <w:t xml:space="preserve">______________ </w:t>
            </w:r>
          </w:p>
        </w:tc>
        <w:tc>
          <w:tcPr>
            <w:tcW w:w="2916" w:type="dxa"/>
            <w:tcBorders>
              <w:top w:val="nil"/>
              <w:left w:val="nil"/>
              <w:bottom w:val="nil"/>
              <w:right w:val="nil"/>
            </w:tcBorders>
          </w:tcPr>
          <w:p w14:paraId="3D3AD34F" w14:textId="77777777" w:rsidR="00B613EC" w:rsidRPr="00B613EC" w:rsidRDefault="00B613EC" w:rsidP="00B613EC">
            <w:pPr>
              <w:spacing w:line="259" w:lineRule="auto"/>
              <w:jc w:val="both"/>
              <w:rPr>
                <w:color w:val="000000"/>
                <w:sz w:val="22"/>
              </w:rPr>
            </w:pPr>
            <w:r w:rsidRPr="00B613EC">
              <w:rPr>
                <w:b/>
                <w:color w:val="000000"/>
                <w:sz w:val="22"/>
              </w:rPr>
              <w:t xml:space="preserve">__________________________ </w:t>
            </w:r>
          </w:p>
        </w:tc>
      </w:tr>
      <w:tr w:rsidR="00B613EC" w:rsidRPr="00B613EC" w14:paraId="50040FF6" w14:textId="77777777" w:rsidTr="00F26FC1">
        <w:trPr>
          <w:trHeight w:val="506"/>
        </w:trPr>
        <w:tc>
          <w:tcPr>
            <w:tcW w:w="2880" w:type="dxa"/>
            <w:tcBorders>
              <w:top w:val="nil"/>
              <w:left w:val="nil"/>
              <w:bottom w:val="nil"/>
              <w:right w:val="nil"/>
            </w:tcBorders>
          </w:tcPr>
          <w:p w14:paraId="0883F997" w14:textId="77777777" w:rsidR="00B613EC" w:rsidRPr="00B613EC" w:rsidRDefault="00B613EC" w:rsidP="00B613EC">
            <w:pPr>
              <w:tabs>
                <w:tab w:val="center" w:pos="2160"/>
              </w:tabs>
              <w:spacing w:after="4" w:line="259" w:lineRule="auto"/>
              <w:rPr>
                <w:color w:val="000000"/>
                <w:sz w:val="22"/>
              </w:rPr>
            </w:pPr>
            <w:r w:rsidRPr="00B613EC">
              <w:rPr>
                <w:b/>
                <w:color w:val="000000"/>
                <w:sz w:val="22"/>
              </w:rPr>
              <w:t xml:space="preserve">ZONING OFFICER </w:t>
            </w:r>
            <w:r w:rsidRPr="00B613EC">
              <w:rPr>
                <w:b/>
                <w:color w:val="000000"/>
                <w:sz w:val="22"/>
              </w:rPr>
              <w:tab/>
              <w:t xml:space="preserve"> </w:t>
            </w:r>
          </w:p>
          <w:p w14:paraId="4A0AB83F" w14:textId="77777777" w:rsidR="00B613EC" w:rsidRPr="00B613EC" w:rsidRDefault="00B613EC" w:rsidP="00B613EC">
            <w:pPr>
              <w:spacing w:line="259" w:lineRule="auto"/>
              <w:rPr>
                <w:color w:val="000000"/>
                <w:sz w:val="22"/>
              </w:rPr>
            </w:pPr>
            <w:r w:rsidRPr="00B613EC">
              <w:rPr>
                <w:b/>
                <w:color w:val="000000"/>
                <w:sz w:val="22"/>
              </w:rPr>
              <w:t xml:space="preserve"> </w:t>
            </w:r>
          </w:p>
        </w:tc>
        <w:tc>
          <w:tcPr>
            <w:tcW w:w="2160" w:type="dxa"/>
            <w:tcBorders>
              <w:top w:val="nil"/>
              <w:left w:val="nil"/>
              <w:bottom w:val="nil"/>
              <w:right w:val="nil"/>
            </w:tcBorders>
          </w:tcPr>
          <w:p w14:paraId="184B310A" w14:textId="77777777" w:rsidR="00B613EC" w:rsidRPr="00B613EC" w:rsidRDefault="00B613EC" w:rsidP="00B613EC">
            <w:pPr>
              <w:spacing w:line="259" w:lineRule="auto"/>
              <w:rPr>
                <w:color w:val="000000"/>
                <w:sz w:val="22"/>
              </w:rPr>
            </w:pPr>
            <w:r w:rsidRPr="00B613EC">
              <w:rPr>
                <w:b/>
                <w:color w:val="000000"/>
                <w:sz w:val="22"/>
              </w:rPr>
              <w:t xml:space="preserve">____________  </w:t>
            </w:r>
          </w:p>
        </w:tc>
        <w:tc>
          <w:tcPr>
            <w:tcW w:w="2160" w:type="dxa"/>
            <w:tcBorders>
              <w:top w:val="nil"/>
              <w:left w:val="nil"/>
              <w:bottom w:val="nil"/>
              <w:right w:val="nil"/>
            </w:tcBorders>
          </w:tcPr>
          <w:p w14:paraId="17A5128B" w14:textId="77777777" w:rsidR="00B613EC" w:rsidRPr="00B613EC" w:rsidRDefault="00B613EC" w:rsidP="00B613EC">
            <w:pPr>
              <w:spacing w:line="259" w:lineRule="auto"/>
              <w:rPr>
                <w:color w:val="000000"/>
                <w:sz w:val="22"/>
              </w:rPr>
            </w:pPr>
            <w:r w:rsidRPr="00B613EC">
              <w:rPr>
                <w:b/>
                <w:color w:val="000000"/>
                <w:sz w:val="22"/>
              </w:rPr>
              <w:t xml:space="preserve">______________ </w:t>
            </w:r>
          </w:p>
        </w:tc>
        <w:tc>
          <w:tcPr>
            <w:tcW w:w="2916" w:type="dxa"/>
            <w:tcBorders>
              <w:top w:val="nil"/>
              <w:left w:val="nil"/>
              <w:bottom w:val="nil"/>
              <w:right w:val="nil"/>
            </w:tcBorders>
          </w:tcPr>
          <w:p w14:paraId="32C52408" w14:textId="77777777" w:rsidR="00B613EC" w:rsidRPr="00B613EC" w:rsidRDefault="00B613EC" w:rsidP="00B613EC">
            <w:pPr>
              <w:spacing w:line="259" w:lineRule="auto"/>
              <w:jc w:val="both"/>
              <w:rPr>
                <w:color w:val="000000"/>
                <w:sz w:val="22"/>
              </w:rPr>
            </w:pPr>
            <w:r w:rsidRPr="00B613EC">
              <w:rPr>
                <w:b/>
                <w:color w:val="000000"/>
                <w:sz w:val="22"/>
              </w:rPr>
              <w:t xml:space="preserve">__________________________ </w:t>
            </w:r>
          </w:p>
        </w:tc>
      </w:tr>
      <w:tr w:rsidR="00B613EC" w:rsidRPr="00B613EC" w14:paraId="5BE8484C" w14:textId="77777777" w:rsidTr="00F26FC1">
        <w:trPr>
          <w:trHeight w:val="506"/>
        </w:trPr>
        <w:tc>
          <w:tcPr>
            <w:tcW w:w="2880" w:type="dxa"/>
            <w:tcBorders>
              <w:top w:val="nil"/>
              <w:left w:val="nil"/>
              <w:bottom w:val="nil"/>
              <w:right w:val="nil"/>
            </w:tcBorders>
          </w:tcPr>
          <w:p w14:paraId="46E52E07" w14:textId="77777777" w:rsidR="00B613EC" w:rsidRPr="00B613EC" w:rsidRDefault="00B613EC" w:rsidP="00B613EC">
            <w:pPr>
              <w:tabs>
                <w:tab w:val="center" w:pos="1440"/>
                <w:tab w:val="center" w:pos="2160"/>
              </w:tabs>
              <w:spacing w:after="4" w:line="259" w:lineRule="auto"/>
              <w:rPr>
                <w:color w:val="000000"/>
                <w:sz w:val="22"/>
              </w:rPr>
            </w:pPr>
            <w:r w:rsidRPr="00B613EC">
              <w:rPr>
                <w:b/>
                <w:color w:val="000000"/>
                <w:sz w:val="22"/>
              </w:rPr>
              <w:t xml:space="preserve">TRAFFIC </w:t>
            </w:r>
            <w:r w:rsidRPr="00B613EC">
              <w:rPr>
                <w:b/>
                <w:color w:val="000000"/>
                <w:sz w:val="22"/>
              </w:rPr>
              <w:tab/>
              <w:t xml:space="preserve"> </w:t>
            </w:r>
            <w:r w:rsidRPr="00B613EC">
              <w:rPr>
                <w:b/>
                <w:color w:val="000000"/>
                <w:sz w:val="22"/>
              </w:rPr>
              <w:tab/>
              <w:t xml:space="preserve"> </w:t>
            </w:r>
          </w:p>
          <w:p w14:paraId="61239E54" w14:textId="77777777" w:rsidR="00B613EC" w:rsidRPr="00B613EC" w:rsidRDefault="00B613EC" w:rsidP="00B613EC">
            <w:pPr>
              <w:spacing w:line="259" w:lineRule="auto"/>
              <w:rPr>
                <w:color w:val="000000"/>
                <w:sz w:val="22"/>
              </w:rPr>
            </w:pPr>
            <w:r w:rsidRPr="00B613EC">
              <w:rPr>
                <w:b/>
                <w:color w:val="000000"/>
                <w:sz w:val="22"/>
              </w:rPr>
              <w:t xml:space="preserve"> </w:t>
            </w:r>
          </w:p>
        </w:tc>
        <w:tc>
          <w:tcPr>
            <w:tcW w:w="2160" w:type="dxa"/>
            <w:tcBorders>
              <w:top w:val="nil"/>
              <w:left w:val="nil"/>
              <w:bottom w:val="nil"/>
              <w:right w:val="nil"/>
            </w:tcBorders>
          </w:tcPr>
          <w:p w14:paraId="2E7DE9EA" w14:textId="77777777" w:rsidR="00B613EC" w:rsidRPr="00B613EC" w:rsidRDefault="00B613EC" w:rsidP="00B613EC">
            <w:pPr>
              <w:spacing w:line="259" w:lineRule="auto"/>
              <w:rPr>
                <w:color w:val="000000"/>
                <w:sz w:val="22"/>
              </w:rPr>
            </w:pPr>
            <w:r w:rsidRPr="00B613EC">
              <w:rPr>
                <w:b/>
                <w:color w:val="000000"/>
                <w:sz w:val="22"/>
              </w:rPr>
              <w:t xml:space="preserve">____________  </w:t>
            </w:r>
          </w:p>
        </w:tc>
        <w:tc>
          <w:tcPr>
            <w:tcW w:w="2160" w:type="dxa"/>
            <w:tcBorders>
              <w:top w:val="nil"/>
              <w:left w:val="nil"/>
              <w:bottom w:val="nil"/>
              <w:right w:val="nil"/>
            </w:tcBorders>
          </w:tcPr>
          <w:p w14:paraId="2F8370FA" w14:textId="77777777" w:rsidR="00B613EC" w:rsidRPr="00B613EC" w:rsidRDefault="00B613EC" w:rsidP="00B613EC">
            <w:pPr>
              <w:spacing w:line="259" w:lineRule="auto"/>
              <w:rPr>
                <w:color w:val="000000"/>
                <w:sz w:val="22"/>
              </w:rPr>
            </w:pPr>
            <w:r w:rsidRPr="00B613EC">
              <w:rPr>
                <w:b/>
                <w:color w:val="000000"/>
                <w:sz w:val="22"/>
              </w:rPr>
              <w:t xml:space="preserve">______________ </w:t>
            </w:r>
          </w:p>
        </w:tc>
        <w:tc>
          <w:tcPr>
            <w:tcW w:w="2916" w:type="dxa"/>
            <w:tcBorders>
              <w:top w:val="nil"/>
              <w:left w:val="nil"/>
              <w:bottom w:val="nil"/>
              <w:right w:val="nil"/>
            </w:tcBorders>
          </w:tcPr>
          <w:p w14:paraId="6091FEC9" w14:textId="77777777" w:rsidR="00B613EC" w:rsidRPr="00B613EC" w:rsidRDefault="00B613EC" w:rsidP="00B613EC">
            <w:pPr>
              <w:spacing w:line="259" w:lineRule="auto"/>
              <w:jc w:val="both"/>
              <w:rPr>
                <w:color w:val="000000"/>
                <w:sz w:val="22"/>
              </w:rPr>
            </w:pPr>
            <w:r w:rsidRPr="00B613EC">
              <w:rPr>
                <w:b/>
                <w:color w:val="000000"/>
                <w:sz w:val="22"/>
              </w:rPr>
              <w:t xml:space="preserve">__________________________ </w:t>
            </w:r>
          </w:p>
        </w:tc>
      </w:tr>
      <w:tr w:rsidR="00B613EC" w:rsidRPr="00B613EC" w14:paraId="56A93949" w14:textId="77777777" w:rsidTr="00F26FC1">
        <w:trPr>
          <w:trHeight w:val="505"/>
        </w:trPr>
        <w:tc>
          <w:tcPr>
            <w:tcW w:w="2880" w:type="dxa"/>
            <w:tcBorders>
              <w:top w:val="nil"/>
              <w:left w:val="nil"/>
              <w:bottom w:val="nil"/>
              <w:right w:val="nil"/>
            </w:tcBorders>
          </w:tcPr>
          <w:p w14:paraId="792A7F4C" w14:textId="77777777" w:rsidR="00B613EC" w:rsidRPr="00B613EC" w:rsidRDefault="00B613EC" w:rsidP="00B613EC">
            <w:pPr>
              <w:tabs>
                <w:tab w:val="center" w:pos="2160"/>
              </w:tabs>
              <w:spacing w:after="2" w:line="259" w:lineRule="auto"/>
              <w:rPr>
                <w:color w:val="000000"/>
                <w:sz w:val="22"/>
              </w:rPr>
            </w:pPr>
            <w:r w:rsidRPr="00B613EC">
              <w:rPr>
                <w:b/>
                <w:color w:val="000000"/>
                <w:sz w:val="22"/>
              </w:rPr>
              <w:t xml:space="preserve">TRAFFIC/POLICE </w:t>
            </w:r>
            <w:r w:rsidRPr="00B613EC">
              <w:rPr>
                <w:b/>
                <w:color w:val="000000"/>
                <w:sz w:val="22"/>
              </w:rPr>
              <w:tab/>
              <w:t xml:space="preserve"> </w:t>
            </w:r>
          </w:p>
          <w:p w14:paraId="6E6271D4" w14:textId="77777777" w:rsidR="00B613EC" w:rsidRPr="00B613EC" w:rsidRDefault="00B613EC" w:rsidP="00B613EC">
            <w:pPr>
              <w:spacing w:line="259" w:lineRule="auto"/>
              <w:rPr>
                <w:color w:val="000000"/>
                <w:sz w:val="22"/>
              </w:rPr>
            </w:pPr>
            <w:r w:rsidRPr="00B613EC">
              <w:rPr>
                <w:b/>
                <w:color w:val="000000"/>
                <w:sz w:val="22"/>
              </w:rPr>
              <w:t xml:space="preserve"> </w:t>
            </w:r>
          </w:p>
        </w:tc>
        <w:tc>
          <w:tcPr>
            <w:tcW w:w="2160" w:type="dxa"/>
            <w:tcBorders>
              <w:top w:val="nil"/>
              <w:left w:val="nil"/>
              <w:bottom w:val="nil"/>
              <w:right w:val="nil"/>
            </w:tcBorders>
          </w:tcPr>
          <w:p w14:paraId="51B5CF85" w14:textId="77777777" w:rsidR="00B613EC" w:rsidRPr="00B613EC" w:rsidRDefault="00B613EC" w:rsidP="00B613EC">
            <w:pPr>
              <w:spacing w:line="259" w:lineRule="auto"/>
              <w:rPr>
                <w:color w:val="000000"/>
                <w:sz w:val="22"/>
              </w:rPr>
            </w:pPr>
            <w:r w:rsidRPr="00B613EC">
              <w:rPr>
                <w:b/>
                <w:color w:val="000000"/>
                <w:sz w:val="22"/>
              </w:rPr>
              <w:t xml:space="preserve">____________  </w:t>
            </w:r>
          </w:p>
        </w:tc>
        <w:tc>
          <w:tcPr>
            <w:tcW w:w="2160" w:type="dxa"/>
            <w:tcBorders>
              <w:top w:val="nil"/>
              <w:left w:val="nil"/>
              <w:bottom w:val="nil"/>
              <w:right w:val="nil"/>
            </w:tcBorders>
          </w:tcPr>
          <w:p w14:paraId="46E704BF" w14:textId="77777777" w:rsidR="00B613EC" w:rsidRPr="00B613EC" w:rsidRDefault="00B613EC" w:rsidP="00B613EC">
            <w:pPr>
              <w:spacing w:line="259" w:lineRule="auto"/>
              <w:rPr>
                <w:color w:val="000000"/>
                <w:sz w:val="22"/>
              </w:rPr>
            </w:pPr>
            <w:r w:rsidRPr="00B613EC">
              <w:rPr>
                <w:b/>
                <w:color w:val="000000"/>
                <w:sz w:val="22"/>
              </w:rPr>
              <w:t xml:space="preserve">______________ </w:t>
            </w:r>
          </w:p>
        </w:tc>
        <w:tc>
          <w:tcPr>
            <w:tcW w:w="2916" w:type="dxa"/>
            <w:tcBorders>
              <w:top w:val="nil"/>
              <w:left w:val="nil"/>
              <w:bottom w:val="nil"/>
              <w:right w:val="nil"/>
            </w:tcBorders>
          </w:tcPr>
          <w:p w14:paraId="27ADEEA7" w14:textId="77777777" w:rsidR="00B613EC" w:rsidRPr="00B613EC" w:rsidRDefault="00B613EC" w:rsidP="00B613EC">
            <w:pPr>
              <w:spacing w:line="259" w:lineRule="auto"/>
              <w:jc w:val="both"/>
              <w:rPr>
                <w:color w:val="000000"/>
                <w:sz w:val="22"/>
              </w:rPr>
            </w:pPr>
            <w:r w:rsidRPr="00B613EC">
              <w:rPr>
                <w:b/>
                <w:color w:val="000000"/>
                <w:sz w:val="22"/>
              </w:rPr>
              <w:t xml:space="preserve">__________________________ </w:t>
            </w:r>
          </w:p>
        </w:tc>
      </w:tr>
      <w:tr w:rsidR="00B613EC" w:rsidRPr="00B613EC" w14:paraId="1D20327D" w14:textId="77777777" w:rsidTr="00F26FC1">
        <w:trPr>
          <w:trHeight w:val="506"/>
        </w:trPr>
        <w:tc>
          <w:tcPr>
            <w:tcW w:w="2880" w:type="dxa"/>
            <w:tcBorders>
              <w:top w:val="nil"/>
              <w:left w:val="nil"/>
              <w:bottom w:val="nil"/>
              <w:right w:val="nil"/>
            </w:tcBorders>
          </w:tcPr>
          <w:p w14:paraId="35077D56" w14:textId="77777777" w:rsidR="00B613EC" w:rsidRPr="00B613EC" w:rsidRDefault="00B613EC" w:rsidP="00B613EC">
            <w:pPr>
              <w:tabs>
                <w:tab w:val="center" w:pos="2160"/>
              </w:tabs>
              <w:spacing w:after="2" w:line="259" w:lineRule="auto"/>
              <w:rPr>
                <w:color w:val="000000"/>
                <w:sz w:val="22"/>
              </w:rPr>
            </w:pPr>
            <w:r w:rsidRPr="00B613EC">
              <w:rPr>
                <w:b/>
                <w:color w:val="000000"/>
                <w:sz w:val="22"/>
              </w:rPr>
              <w:t xml:space="preserve">FIRE MARSHALL </w:t>
            </w:r>
            <w:r w:rsidRPr="00B613EC">
              <w:rPr>
                <w:b/>
                <w:color w:val="000000"/>
                <w:sz w:val="22"/>
              </w:rPr>
              <w:tab/>
              <w:t xml:space="preserve"> </w:t>
            </w:r>
          </w:p>
          <w:p w14:paraId="7B602195" w14:textId="77777777" w:rsidR="00B613EC" w:rsidRPr="00B613EC" w:rsidRDefault="00B613EC" w:rsidP="00B613EC">
            <w:pPr>
              <w:spacing w:line="259" w:lineRule="auto"/>
              <w:rPr>
                <w:color w:val="000000"/>
                <w:sz w:val="22"/>
              </w:rPr>
            </w:pPr>
            <w:r w:rsidRPr="00B613EC">
              <w:rPr>
                <w:b/>
                <w:color w:val="000000"/>
                <w:sz w:val="22"/>
              </w:rPr>
              <w:t xml:space="preserve"> </w:t>
            </w:r>
          </w:p>
        </w:tc>
        <w:tc>
          <w:tcPr>
            <w:tcW w:w="2160" w:type="dxa"/>
            <w:tcBorders>
              <w:top w:val="nil"/>
              <w:left w:val="nil"/>
              <w:bottom w:val="nil"/>
              <w:right w:val="nil"/>
            </w:tcBorders>
          </w:tcPr>
          <w:p w14:paraId="31F54D10" w14:textId="77777777" w:rsidR="00B613EC" w:rsidRPr="00B613EC" w:rsidRDefault="00B613EC" w:rsidP="00B613EC">
            <w:pPr>
              <w:spacing w:line="259" w:lineRule="auto"/>
              <w:rPr>
                <w:color w:val="000000"/>
                <w:sz w:val="22"/>
              </w:rPr>
            </w:pPr>
            <w:r w:rsidRPr="00B613EC">
              <w:rPr>
                <w:b/>
                <w:color w:val="000000"/>
                <w:sz w:val="22"/>
              </w:rPr>
              <w:t xml:space="preserve">____________  </w:t>
            </w:r>
          </w:p>
        </w:tc>
        <w:tc>
          <w:tcPr>
            <w:tcW w:w="2160" w:type="dxa"/>
            <w:tcBorders>
              <w:top w:val="nil"/>
              <w:left w:val="nil"/>
              <w:bottom w:val="nil"/>
              <w:right w:val="nil"/>
            </w:tcBorders>
          </w:tcPr>
          <w:p w14:paraId="2A9A2313" w14:textId="77777777" w:rsidR="00B613EC" w:rsidRPr="00B613EC" w:rsidRDefault="00B613EC" w:rsidP="00B613EC">
            <w:pPr>
              <w:spacing w:line="259" w:lineRule="auto"/>
              <w:rPr>
                <w:color w:val="000000"/>
                <w:sz w:val="22"/>
              </w:rPr>
            </w:pPr>
            <w:r w:rsidRPr="00B613EC">
              <w:rPr>
                <w:b/>
                <w:color w:val="000000"/>
                <w:sz w:val="22"/>
              </w:rPr>
              <w:t xml:space="preserve">______________ </w:t>
            </w:r>
          </w:p>
        </w:tc>
        <w:tc>
          <w:tcPr>
            <w:tcW w:w="2916" w:type="dxa"/>
            <w:tcBorders>
              <w:top w:val="nil"/>
              <w:left w:val="nil"/>
              <w:bottom w:val="nil"/>
              <w:right w:val="nil"/>
            </w:tcBorders>
          </w:tcPr>
          <w:p w14:paraId="76405595" w14:textId="77777777" w:rsidR="00B613EC" w:rsidRPr="00B613EC" w:rsidRDefault="00B613EC" w:rsidP="00B613EC">
            <w:pPr>
              <w:spacing w:line="259" w:lineRule="auto"/>
              <w:jc w:val="both"/>
              <w:rPr>
                <w:color w:val="000000"/>
                <w:sz w:val="22"/>
              </w:rPr>
            </w:pPr>
            <w:r w:rsidRPr="00B613EC">
              <w:rPr>
                <w:b/>
                <w:color w:val="000000"/>
                <w:sz w:val="22"/>
              </w:rPr>
              <w:t xml:space="preserve">__________________________ </w:t>
            </w:r>
          </w:p>
        </w:tc>
      </w:tr>
      <w:tr w:rsidR="00B613EC" w:rsidRPr="00B613EC" w14:paraId="23CDCA54" w14:textId="77777777" w:rsidTr="00F26FC1">
        <w:trPr>
          <w:trHeight w:val="505"/>
        </w:trPr>
        <w:tc>
          <w:tcPr>
            <w:tcW w:w="2880" w:type="dxa"/>
            <w:tcBorders>
              <w:top w:val="nil"/>
              <w:left w:val="nil"/>
              <w:bottom w:val="nil"/>
              <w:right w:val="nil"/>
            </w:tcBorders>
          </w:tcPr>
          <w:p w14:paraId="773D9489" w14:textId="77777777" w:rsidR="00B613EC" w:rsidRPr="00B613EC" w:rsidRDefault="00B613EC" w:rsidP="00B613EC">
            <w:pPr>
              <w:spacing w:line="259" w:lineRule="auto"/>
              <w:rPr>
                <w:color w:val="000000"/>
                <w:sz w:val="22"/>
              </w:rPr>
            </w:pPr>
            <w:r w:rsidRPr="00B613EC">
              <w:rPr>
                <w:b/>
                <w:color w:val="000000"/>
                <w:sz w:val="22"/>
              </w:rPr>
              <w:t xml:space="preserve">WATER UTILITY ENG. </w:t>
            </w:r>
          </w:p>
          <w:p w14:paraId="107855A4" w14:textId="77777777" w:rsidR="00B613EC" w:rsidRPr="00B613EC" w:rsidRDefault="00B613EC" w:rsidP="00B613EC">
            <w:pPr>
              <w:spacing w:line="259" w:lineRule="auto"/>
              <w:rPr>
                <w:color w:val="000000"/>
                <w:sz w:val="22"/>
              </w:rPr>
            </w:pPr>
            <w:r w:rsidRPr="00B613EC">
              <w:rPr>
                <w:b/>
                <w:color w:val="000000"/>
                <w:sz w:val="22"/>
              </w:rPr>
              <w:t xml:space="preserve"> </w:t>
            </w:r>
          </w:p>
        </w:tc>
        <w:tc>
          <w:tcPr>
            <w:tcW w:w="2160" w:type="dxa"/>
            <w:tcBorders>
              <w:top w:val="nil"/>
              <w:left w:val="nil"/>
              <w:bottom w:val="nil"/>
              <w:right w:val="nil"/>
            </w:tcBorders>
          </w:tcPr>
          <w:p w14:paraId="737A3071" w14:textId="77777777" w:rsidR="00B613EC" w:rsidRPr="00B613EC" w:rsidRDefault="00B613EC" w:rsidP="00B613EC">
            <w:pPr>
              <w:spacing w:line="259" w:lineRule="auto"/>
              <w:rPr>
                <w:color w:val="000000"/>
                <w:sz w:val="22"/>
              </w:rPr>
            </w:pPr>
            <w:r w:rsidRPr="00B613EC">
              <w:rPr>
                <w:b/>
                <w:color w:val="000000"/>
                <w:sz w:val="22"/>
              </w:rPr>
              <w:t xml:space="preserve">____________  </w:t>
            </w:r>
          </w:p>
        </w:tc>
        <w:tc>
          <w:tcPr>
            <w:tcW w:w="2160" w:type="dxa"/>
            <w:tcBorders>
              <w:top w:val="nil"/>
              <w:left w:val="nil"/>
              <w:bottom w:val="nil"/>
              <w:right w:val="nil"/>
            </w:tcBorders>
          </w:tcPr>
          <w:p w14:paraId="31A16446" w14:textId="77777777" w:rsidR="00B613EC" w:rsidRPr="00B613EC" w:rsidRDefault="00B613EC" w:rsidP="00B613EC">
            <w:pPr>
              <w:spacing w:line="259" w:lineRule="auto"/>
              <w:rPr>
                <w:color w:val="000000"/>
                <w:sz w:val="22"/>
              </w:rPr>
            </w:pPr>
            <w:r w:rsidRPr="00B613EC">
              <w:rPr>
                <w:b/>
                <w:color w:val="000000"/>
                <w:sz w:val="22"/>
              </w:rPr>
              <w:t xml:space="preserve">______________ </w:t>
            </w:r>
          </w:p>
        </w:tc>
        <w:tc>
          <w:tcPr>
            <w:tcW w:w="2916" w:type="dxa"/>
            <w:tcBorders>
              <w:top w:val="nil"/>
              <w:left w:val="nil"/>
              <w:bottom w:val="nil"/>
              <w:right w:val="nil"/>
            </w:tcBorders>
          </w:tcPr>
          <w:p w14:paraId="1790A9C6" w14:textId="77777777" w:rsidR="00B613EC" w:rsidRPr="00B613EC" w:rsidRDefault="00B613EC" w:rsidP="00B613EC">
            <w:pPr>
              <w:spacing w:line="259" w:lineRule="auto"/>
              <w:jc w:val="both"/>
              <w:rPr>
                <w:color w:val="000000"/>
                <w:sz w:val="22"/>
              </w:rPr>
            </w:pPr>
            <w:r w:rsidRPr="00B613EC">
              <w:rPr>
                <w:b/>
                <w:color w:val="000000"/>
                <w:sz w:val="22"/>
              </w:rPr>
              <w:t xml:space="preserve">__________________________ </w:t>
            </w:r>
          </w:p>
        </w:tc>
      </w:tr>
      <w:tr w:rsidR="00B613EC" w:rsidRPr="00B613EC" w14:paraId="2E356C7F" w14:textId="77777777" w:rsidTr="00F26FC1">
        <w:trPr>
          <w:trHeight w:val="506"/>
        </w:trPr>
        <w:tc>
          <w:tcPr>
            <w:tcW w:w="2880" w:type="dxa"/>
            <w:tcBorders>
              <w:top w:val="nil"/>
              <w:left w:val="nil"/>
              <w:bottom w:val="nil"/>
              <w:right w:val="nil"/>
            </w:tcBorders>
          </w:tcPr>
          <w:p w14:paraId="28D7B13D" w14:textId="77777777" w:rsidR="00B613EC" w:rsidRPr="00B613EC" w:rsidRDefault="00B613EC" w:rsidP="00B613EC">
            <w:pPr>
              <w:tabs>
                <w:tab w:val="center" w:pos="2160"/>
              </w:tabs>
              <w:spacing w:after="4" w:line="259" w:lineRule="auto"/>
              <w:rPr>
                <w:color w:val="000000"/>
                <w:sz w:val="22"/>
              </w:rPr>
            </w:pPr>
            <w:r w:rsidRPr="00B613EC">
              <w:rPr>
                <w:b/>
                <w:color w:val="000000"/>
                <w:sz w:val="22"/>
              </w:rPr>
              <w:t xml:space="preserve">CITY FORESTER  </w:t>
            </w:r>
            <w:r w:rsidRPr="00B613EC">
              <w:rPr>
                <w:b/>
                <w:color w:val="000000"/>
                <w:sz w:val="22"/>
              </w:rPr>
              <w:tab/>
              <w:t xml:space="preserve"> </w:t>
            </w:r>
          </w:p>
          <w:p w14:paraId="75B737E4" w14:textId="77777777" w:rsidR="00B613EC" w:rsidRPr="00B613EC" w:rsidRDefault="00B613EC" w:rsidP="00B613EC">
            <w:pPr>
              <w:spacing w:line="259" w:lineRule="auto"/>
              <w:rPr>
                <w:color w:val="000000"/>
                <w:sz w:val="22"/>
              </w:rPr>
            </w:pPr>
            <w:r w:rsidRPr="00B613EC">
              <w:rPr>
                <w:b/>
                <w:color w:val="000000"/>
                <w:sz w:val="22"/>
              </w:rPr>
              <w:t xml:space="preserve"> </w:t>
            </w:r>
          </w:p>
        </w:tc>
        <w:tc>
          <w:tcPr>
            <w:tcW w:w="2160" w:type="dxa"/>
            <w:tcBorders>
              <w:top w:val="nil"/>
              <w:left w:val="nil"/>
              <w:bottom w:val="nil"/>
              <w:right w:val="nil"/>
            </w:tcBorders>
          </w:tcPr>
          <w:p w14:paraId="10E811A7" w14:textId="77777777" w:rsidR="00B613EC" w:rsidRPr="00B613EC" w:rsidRDefault="00B613EC" w:rsidP="00B613EC">
            <w:pPr>
              <w:spacing w:line="259" w:lineRule="auto"/>
              <w:rPr>
                <w:color w:val="000000"/>
                <w:sz w:val="22"/>
              </w:rPr>
            </w:pPr>
            <w:r w:rsidRPr="00B613EC">
              <w:rPr>
                <w:b/>
                <w:color w:val="000000"/>
                <w:sz w:val="22"/>
              </w:rPr>
              <w:t xml:space="preserve">____________  </w:t>
            </w:r>
          </w:p>
        </w:tc>
        <w:tc>
          <w:tcPr>
            <w:tcW w:w="2160" w:type="dxa"/>
            <w:tcBorders>
              <w:top w:val="nil"/>
              <w:left w:val="nil"/>
              <w:bottom w:val="nil"/>
              <w:right w:val="nil"/>
            </w:tcBorders>
          </w:tcPr>
          <w:p w14:paraId="31F9F5D5" w14:textId="77777777" w:rsidR="00B613EC" w:rsidRPr="00B613EC" w:rsidRDefault="00B613EC" w:rsidP="00B613EC">
            <w:pPr>
              <w:spacing w:line="259" w:lineRule="auto"/>
              <w:rPr>
                <w:color w:val="000000"/>
                <w:sz w:val="22"/>
              </w:rPr>
            </w:pPr>
            <w:r w:rsidRPr="00B613EC">
              <w:rPr>
                <w:b/>
                <w:color w:val="000000"/>
                <w:sz w:val="22"/>
              </w:rPr>
              <w:t xml:space="preserve">______________ </w:t>
            </w:r>
          </w:p>
        </w:tc>
        <w:tc>
          <w:tcPr>
            <w:tcW w:w="2916" w:type="dxa"/>
            <w:tcBorders>
              <w:top w:val="nil"/>
              <w:left w:val="nil"/>
              <w:bottom w:val="nil"/>
              <w:right w:val="nil"/>
            </w:tcBorders>
          </w:tcPr>
          <w:p w14:paraId="5D58AEC4" w14:textId="77777777" w:rsidR="00B613EC" w:rsidRPr="00B613EC" w:rsidRDefault="00B613EC" w:rsidP="00B613EC">
            <w:pPr>
              <w:spacing w:line="259" w:lineRule="auto"/>
              <w:jc w:val="both"/>
              <w:rPr>
                <w:color w:val="000000"/>
                <w:sz w:val="22"/>
              </w:rPr>
            </w:pPr>
            <w:r w:rsidRPr="00B613EC">
              <w:rPr>
                <w:b/>
                <w:color w:val="000000"/>
                <w:sz w:val="22"/>
              </w:rPr>
              <w:t xml:space="preserve">__________________________ </w:t>
            </w:r>
          </w:p>
        </w:tc>
      </w:tr>
      <w:tr w:rsidR="00B613EC" w:rsidRPr="00B613EC" w14:paraId="11C61EDA" w14:textId="77777777" w:rsidTr="00F26FC1">
        <w:trPr>
          <w:trHeight w:val="506"/>
        </w:trPr>
        <w:tc>
          <w:tcPr>
            <w:tcW w:w="2880" w:type="dxa"/>
            <w:tcBorders>
              <w:top w:val="nil"/>
              <w:left w:val="nil"/>
              <w:bottom w:val="nil"/>
              <w:right w:val="nil"/>
            </w:tcBorders>
          </w:tcPr>
          <w:p w14:paraId="52900F10" w14:textId="77777777" w:rsidR="00B613EC" w:rsidRPr="00B613EC" w:rsidRDefault="00B613EC" w:rsidP="00B613EC">
            <w:pPr>
              <w:spacing w:line="259" w:lineRule="auto"/>
              <w:rPr>
                <w:color w:val="000000"/>
                <w:sz w:val="22"/>
              </w:rPr>
            </w:pPr>
            <w:r w:rsidRPr="00B613EC">
              <w:rPr>
                <w:b/>
                <w:color w:val="000000"/>
                <w:sz w:val="22"/>
              </w:rPr>
              <w:t xml:space="preserve">PLUMBING INSPECTOR </w:t>
            </w:r>
          </w:p>
          <w:p w14:paraId="7B9ECB3A" w14:textId="77777777" w:rsidR="00B613EC" w:rsidRPr="00B613EC" w:rsidRDefault="00B613EC" w:rsidP="00B613EC">
            <w:pPr>
              <w:spacing w:line="259" w:lineRule="auto"/>
              <w:rPr>
                <w:color w:val="000000"/>
                <w:sz w:val="22"/>
              </w:rPr>
            </w:pPr>
            <w:r w:rsidRPr="00B613EC">
              <w:rPr>
                <w:b/>
                <w:color w:val="000000"/>
                <w:sz w:val="22"/>
              </w:rPr>
              <w:t xml:space="preserve"> </w:t>
            </w:r>
          </w:p>
        </w:tc>
        <w:tc>
          <w:tcPr>
            <w:tcW w:w="2160" w:type="dxa"/>
            <w:tcBorders>
              <w:top w:val="nil"/>
              <w:left w:val="nil"/>
              <w:bottom w:val="nil"/>
              <w:right w:val="nil"/>
            </w:tcBorders>
          </w:tcPr>
          <w:p w14:paraId="15E757ED" w14:textId="77777777" w:rsidR="00B613EC" w:rsidRPr="00B613EC" w:rsidRDefault="00B613EC" w:rsidP="00B613EC">
            <w:pPr>
              <w:spacing w:line="259" w:lineRule="auto"/>
              <w:rPr>
                <w:color w:val="000000"/>
                <w:sz w:val="22"/>
              </w:rPr>
            </w:pPr>
            <w:r w:rsidRPr="00B613EC">
              <w:rPr>
                <w:b/>
                <w:color w:val="000000"/>
                <w:sz w:val="22"/>
              </w:rPr>
              <w:t xml:space="preserve">_____________ </w:t>
            </w:r>
          </w:p>
        </w:tc>
        <w:tc>
          <w:tcPr>
            <w:tcW w:w="2160" w:type="dxa"/>
            <w:tcBorders>
              <w:top w:val="nil"/>
              <w:left w:val="nil"/>
              <w:bottom w:val="nil"/>
              <w:right w:val="nil"/>
            </w:tcBorders>
          </w:tcPr>
          <w:p w14:paraId="6724C948" w14:textId="77777777" w:rsidR="00B613EC" w:rsidRPr="00B613EC" w:rsidRDefault="00B613EC" w:rsidP="00B613EC">
            <w:pPr>
              <w:spacing w:line="259" w:lineRule="auto"/>
              <w:rPr>
                <w:color w:val="000000"/>
                <w:sz w:val="22"/>
              </w:rPr>
            </w:pPr>
            <w:r w:rsidRPr="00B613EC">
              <w:rPr>
                <w:b/>
                <w:color w:val="000000"/>
                <w:sz w:val="22"/>
              </w:rPr>
              <w:t xml:space="preserve">______________ </w:t>
            </w:r>
          </w:p>
        </w:tc>
        <w:tc>
          <w:tcPr>
            <w:tcW w:w="2916" w:type="dxa"/>
            <w:tcBorders>
              <w:top w:val="nil"/>
              <w:left w:val="nil"/>
              <w:bottom w:val="nil"/>
              <w:right w:val="nil"/>
            </w:tcBorders>
          </w:tcPr>
          <w:p w14:paraId="094AB31D" w14:textId="77777777" w:rsidR="00B613EC" w:rsidRPr="00B613EC" w:rsidRDefault="00B613EC" w:rsidP="00B613EC">
            <w:pPr>
              <w:spacing w:line="259" w:lineRule="auto"/>
              <w:jc w:val="both"/>
              <w:rPr>
                <w:color w:val="000000"/>
                <w:sz w:val="22"/>
              </w:rPr>
            </w:pPr>
            <w:r w:rsidRPr="00B613EC">
              <w:rPr>
                <w:b/>
                <w:color w:val="000000"/>
                <w:sz w:val="22"/>
              </w:rPr>
              <w:t xml:space="preserve">__________________________ </w:t>
            </w:r>
          </w:p>
        </w:tc>
      </w:tr>
      <w:tr w:rsidR="00B613EC" w:rsidRPr="00B613EC" w14:paraId="16473C26" w14:textId="77777777" w:rsidTr="00F26FC1">
        <w:trPr>
          <w:trHeight w:val="505"/>
        </w:trPr>
        <w:tc>
          <w:tcPr>
            <w:tcW w:w="2880" w:type="dxa"/>
            <w:tcBorders>
              <w:top w:val="nil"/>
              <w:left w:val="nil"/>
              <w:bottom w:val="nil"/>
              <w:right w:val="nil"/>
            </w:tcBorders>
          </w:tcPr>
          <w:p w14:paraId="789A5753" w14:textId="77777777" w:rsidR="00B613EC" w:rsidRPr="00B613EC" w:rsidRDefault="00B613EC" w:rsidP="00B613EC">
            <w:pPr>
              <w:tabs>
                <w:tab w:val="center" w:pos="1440"/>
                <w:tab w:val="center" w:pos="2160"/>
              </w:tabs>
              <w:spacing w:after="2" w:line="259" w:lineRule="auto"/>
              <w:rPr>
                <w:color w:val="000000"/>
                <w:sz w:val="22"/>
              </w:rPr>
            </w:pPr>
            <w:r w:rsidRPr="00B613EC">
              <w:rPr>
                <w:b/>
                <w:color w:val="000000"/>
                <w:sz w:val="22"/>
              </w:rPr>
              <w:t xml:space="preserve">LIGHTING </w:t>
            </w:r>
            <w:r w:rsidRPr="00B613EC">
              <w:rPr>
                <w:b/>
                <w:color w:val="000000"/>
                <w:sz w:val="22"/>
              </w:rPr>
              <w:tab/>
              <w:t xml:space="preserve"> </w:t>
            </w:r>
            <w:r w:rsidRPr="00B613EC">
              <w:rPr>
                <w:b/>
                <w:color w:val="000000"/>
                <w:sz w:val="22"/>
              </w:rPr>
              <w:tab/>
              <w:t xml:space="preserve"> </w:t>
            </w:r>
          </w:p>
          <w:p w14:paraId="54150BF4" w14:textId="77777777" w:rsidR="00B613EC" w:rsidRPr="00B613EC" w:rsidRDefault="00B613EC" w:rsidP="00B613EC">
            <w:pPr>
              <w:spacing w:line="259" w:lineRule="auto"/>
              <w:rPr>
                <w:color w:val="000000"/>
                <w:sz w:val="22"/>
              </w:rPr>
            </w:pPr>
            <w:r w:rsidRPr="00B613EC">
              <w:rPr>
                <w:b/>
                <w:color w:val="000000"/>
                <w:sz w:val="22"/>
              </w:rPr>
              <w:t xml:space="preserve"> </w:t>
            </w:r>
          </w:p>
        </w:tc>
        <w:tc>
          <w:tcPr>
            <w:tcW w:w="2160" w:type="dxa"/>
            <w:tcBorders>
              <w:top w:val="nil"/>
              <w:left w:val="nil"/>
              <w:bottom w:val="nil"/>
              <w:right w:val="nil"/>
            </w:tcBorders>
          </w:tcPr>
          <w:p w14:paraId="467872C5" w14:textId="77777777" w:rsidR="00B613EC" w:rsidRPr="00B613EC" w:rsidRDefault="00B613EC" w:rsidP="00B613EC">
            <w:pPr>
              <w:spacing w:line="259" w:lineRule="auto"/>
              <w:rPr>
                <w:color w:val="000000"/>
                <w:sz w:val="22"/>
              </w:rPr>
            </w:pPr>
            <w:r w:rsidRPr="00B613EC">
              <w:rPr>
                <w:b/>
                <w:color w:val="000000"/>
                <w:sz w:val="22"/>
              </w:rPr>
              <w:t xml:space="preserve">_____________ </w:t>
            </w:r>
          </w:p>
        </w:tc>
        <w:tc>
          <w:tcPr>
            <w:tcW w:w="2160" w:type="dxa"/>
            <w:tcBorders>
              <w:top w:val="nil"/>
              <w:left w:val="nil"/>
              <w:bottom w:val="nil"/>
              <w:right w:val="nil"/>
            </w:tcBorders>
          </w:tcPr>
          <w:p w14:paraId="15D7D552" w14:textId="77777777" w:rsidR="00B613EC" w:rsidRPr="00B613EC" w:rsidRDefault="00B613EC" w:rsidP="00B613EC">
            <w:pPr>
              <w:spacing w:line="259" w:lineRule="auto"/>
              <w:rPr>
                <w:color w:val="000000"/>
                <w:sz w:val="22"/>
              </w:rPr>
            </w:pPr>
            <w:r w:rsidRPr="00B613EC">
              <w:rPr>
                <w:b/>
                <w:color w:val="000000"/>
                <w:sz w:val="22"/>
              </w:rPr>
              <w:t xml:space="preserve">______________ </w:t>
            </w:r>
          </w:p>
        </w:tc>
        <w:tc>
          <w:tcPr>
            <w:tcW w:w="2916" w:type="dxa"/>
            <w:tcBorders>
              <w:top w:val="nil"/>
              <w:left w:val="nil"/>
              <w:bottom w:val="nil"/>
              <w:right w:val="nil"/>
            </w:tcBorders>
          </w:tcPr>
          <w:p w14:paraId="141F77E5" w14:textId="77777777" w:rsidR="00B613EC" w:rsidRPr="00B613EC" w:rsidRDefault="00B613EC" w:rsidP="00B613EC">
            <w:pPr>
              <w:spacing w:line="259" w:lineRule="auto"/>
              <w:jc w:val="both"/>
              <w:rPr>
                <w:color w:val="000000"/>
                <w:sz w:val="22"/>
              </w:rPr>
            </w:pPr>
            <w:r w:rsidRPr="00B613EC">
              <w:rPr>
                <w:b/>
                <w:color w:val="000000"/>
                <w:sz w:val="22"/>
              </w:rPr>
              <w:t xml:space="preserve">__________________________ </w:t>
            </w:r>
          </w:p>
        </w:tc>
      </w:tr>
      <w:tr w:rsidR="00B613EC" w:rsidRPr="00B613EC" w14:paraId="7B8AE8AF" w14:textId="77777777" w:rsidTr="00F26FC1">
        <w:trPr>
          <w:trHeight w:val="506"/>
        </w:trPr>
        <w:tc>
          <w:tcPr>
            <w:tcW w:w="2880" w:type="dxa"/>
            <w:tcBorders>
              <w:top w:val="nil"/>
              <w:left w:val="nil"/>
              <w:bottom w:val="nil"/>
              <w:right w:val="nil"/>
            </w:tcBorders>
          </w:tcPr>
          <w:p w14:paraId="45DB3ADF" w14:textId="77777777" w:rsidR="00B613EC" w:rsidRPr="00B613EC" w:rsidRDefault="00B613EC" w:rsidP="00B613EC">
            <w:pPr>
              <w:tabs>
                <w:tab w:val="center" w:pos="2160"/>
              </w:tabs>
              <w:spacing w:after="2" w:line="259" w:lineRule="auto"/>
              <w:rPr>
                <w:color w:val="000000"/>
                <w:sz w:val="22"/>
              </w:rPr>
            </w:pPr>
            <w:r w:rsidRPr="00B613EC">
              <w:rPr>
                <w:b/>
                <w:color w:val="000000"/>
                <w:sz w:val="22"/>
              </w:rPr>
              <w:t xml:space="preserve">RECYCLING  </w:t>
            </w:r>
            <w:r w:rsidRPr="00B613EC">
              <w:rPr>
                <w:b/>
                <w:color w:val="000000"/>
                <w:sz w:val="22"/>
              </w:rPr>
              <w:tab/>
              <w:t xml:space="preserve"> </w:t>
            </w:r>
          </w:p>
          <w:p w14:paraId="066E5847" w14:textId="77777777" w:rsidR="00B613EC" w:rsidRPr="00B613EC" w:rsidRDefault="00B613EC" w:rsidP="00B613EC">
            <w:pPr>
              <w:spacing w:line="259" w:lineRule="auto"/>
              <w:rPr>
                <w:color w:val="000000"/>
                <w:sz w:val="22"/>
              </w:rPr>
            </w:pPr>
            <w:r w:rsidRPr="00B613EC">
              <w:rPr>
                <w:b/>
                <w:color w:val="000000"/>
                <w:sz w:val="22"/>
              </w:rPr>
              <w:t xml:space="preserve"> </w:t>
            </w:r>
          </w:p>
        </w:tc>
        <w:tc>
          <w:tcPr>
            <w:tcW w:w="2160" w:type="dxa"/>
            <w:tcBorders>
              <w:top w:val="nil"/>
              <w:left w:val="nil"/>
              <w:bottom w:val="nil"/>
              <w:right w:val="nil"/>
            </w:tcBorders>
          </w:tcPr>
          <w:p w14:paraId="523D5869" w14:textId="77777777" w:rsidR="00B613EC" w:rsidRPr="00B613EC" w:rsidRDefault="00B613EC" w:rsidP="00B613EC">
            <w:pPr>
              <w:spacing w:line="259" w:lineRule="auto"/>
              <w:rPr>
                <w:color w:val="000000"/>
                <w:sz w:val="22"/>
              </w:rPr>
            </w:pPr>
            <w:r w:rsidRPr="00B613EC">
              <w:rPr>
                <w:b/>
                <w:color w:val="000000"/>
                <w:sz w:val="22"/>
              </w:rPr>
              <w:t xml:space="preserve">_____________ </w:t>
            </w:r>
          </w:p>
        </w:tc>
        <w:tc>
          <w:tcPr>
            <w:tcW w:w="2160" w:type="dxa"/>
            <w:tcBorders>
              <w:top w:val="nil"/>
              <w:left w:val="nil"/>
              <w:bottom w:val="nil"/>
              <w:right w:val="nil"/>
            </w:tcBorders>
          </w:tcPr>
          <w:p w14:paraId="16758BF7" w14:textId="77777777" w:rsidR="00B613EC" w:rsidRPr="00B613EC" w:rsidRDefault="00B613EC" w:rsidP="00B613EC">
            <w:pPr>
              <w:spacing w:line="259" w:lineRule="auto"/>
              <w:rPr>
                <w:color w:val="000000"/>
                <w:sz w:val="22"/>
              </w:rPr>
            </w:pPr>
            <w:r w:rsidRPr="00B613EC">
              <w:rPr>
                <w:b/>
                <w:color w:val="000000"/>
                <w:sz w:val="22"/>
              </w:rPr>
              <w:t xml:space="preserve">______________ </w:t>
            </w:r>
          </w:p>
        </w:tc>
        <w:tc>
          <w:tcPr>
            <w:tcW w:w="2916" w:type="dxa"/>
            <w:tcBorders>
              <w:top w:val="nil"/>
              <w:left w:val="nil"/>
              <w:bottom w:val="nil"/>
              <w:right w:val="nil"/>
            </w:tcBorders>
          </w:tcPr>
          <w:p w14:paraId="368731B6" w14:textId="77777777" w:rsidR="00B613EC" w:rsidRPr="00B613EC" w:rsidRDefault="00B613EC" w:rsidP="00B613EC">
            <w:pPr>
              <w:spacing w:line="259" w:lineRule="auto"/>
              <w:jc w:val="both"/>
              <w:rPr>
                <w:color w:val="000000"/>
                <w:sz w:val="22"/>
              </w:rPr>
            </w:pPr>
            <w:r w:rsidRPr="00B613EC">
              <w:rPr>
                <w:b/>
                <w:color w:val="000000"/>
                <w:sz w:val="22"/>
              </w:rPr>
              <w:t xml:space="preserve">__________________________ </w:t>
            </w:r>
          </w:p>
        </w:tc>
      </w:tr>
      <w:tr w:rsidR="00B613EC" w:rsidRPr="00B613EC" w14:paraId="13364ABD" w14:textId="77777777" w:rsidTr="00F26FC1">
        <w:trPr>
          <w:trHeight w:val="505"/>
        </w:trPr>
        <w:tc>
          <w:tcPr>
            <w:tcW w:w="2880" w:type="dxa"/>
            <w:tcBorders>
              <w:top w:val="nil"/>
              <w:left w:val="nil"/>
              <w:bottom w:val="nil"/>
              <w:right w:val="nil"/>
            </w:tcBorders>
          </w:tcPr>
          <w:p w14:paraId="1B0D6C0D" w14:textId="77777777" w:rsidR="00B613EC" w:rsidRPr="00B613EC" w:rsidRDefault="00B613EC" w:rsidP="00B613EC">
            <w:pPr>
              <w:spacing w:line="259" w:lineRule="auto"/>
              <w:rPr>
                <w:color w:val="000000"/>
                <w:sz w:val="22"/>
              </w:rPr>
            </w:pPr>
            <w:r w:rsidRPr="00B613EC">
              <w:rPr>
                <w:b/>
                <w:color w:val="000000"/>
                <w:sz w:val="22"/>
              </w:rPr>
              <w:t xml:space="preserve">PARKS &amp; PUB. PROP. </w:t>
            </w:r>
          </w:p>
          <w:p w14:paraId="6CF6E68B" w14:textId="77777777" w:rsidR="00B613EC" w:rsidRPr="00B613EC" w:rsidRDefault="00B613EC" w:rsidP="00B613EC">
            <w:pPr>
              <w:spacing w:line="259" w:lineRule="auto"/>
              <w:rPr>
                <w:color w:val="000000"/>
                <w:sz w:val="22"/>
              </w:rPr>
            </w:pPr>
            <w:r w:rsidRPr="00B613EC">
              <w:rPr>
                <w:b/>
                <w:color w:val="000000"/>
                <w:sz w:val="22"/>
              </w:rPr>
              <w:t xml:space="preserve"> </w:t>
            </w:r>
          </w:p>
        </w:tc>
        <w:tc>
          <w:tcPr>
            <w:tcW w:w="2160" w:type="dxa"/>
            <w:tcBorders>
              <w:top w:val="nil"/>
              <w:left w:val="nil"/>
              <w:bottom w:val="nil"/>
              <w:right w:val="nil"/>
            </w:tcBorders>
          </w:tcPr>
          <w:p w14:paraId="56F748B2" w14:textId="77777777" w:rsidR="00B613EC" w:rsidRPr="00B613EC" w:rsidRDefault="00B613EC" w:rsidP="00B613EC">
            <w:pPr>
              <w:spacing w:line="259" w:lineRule="auto"/>
              <w:rPr>
                <w:color w:val="000000"/>
                <w:sz w:val="22"/>
              </w:rPr>
            </w:pPr>
            <w:r w:rsidRPr="00B613EC">
              <w:rPr>
                <w:b/>
                <w:color w:val="000000"/>
                <w:sz w:val="22"/>
              </w:rPr>
              <w:t xml:space="preserve">_____________ </w:t>
            </w:r>
          </w:p>
        </w:tc>
        <w:tc>
          <w:tcPr>
            <w:tcW w:w="2160" w:type="dxa"/>
            <w:tcBorders>
              <w:top w:val="nil"/>
              <w:left w:val="nil"/>
              <w:bottom w:val="nil"/>
              <w:right w:val="nil"/>
            </w:tcBorders>
          </w:tcPr>
          <w:p w14:paraId="67ACCB93" w14:textId="77777777" w:rsidR="00B613EC" w:rsidRPr="00B613EC" w:rsidRDefault="00B613EC" w:rsidP="00B613EC">
            <w:pPr>
              <w:spacing w:line="259" w:lineRule="auto"/>
              <w:rPr>
                <w:color w:val="000000"/>
                <w:sz w:val="22"/>
              </w:rPr>
            </w:pPr>
            <w:r w:rsidRPr="00B613EC">
              <w:rPr>
                <w:b/>
                <w:color w:val="000000"/>
                <w:sz w:val="22"/>
              </w:rPr>
              <w:t xml:space="preserve">_______________ </w:t>
            </w:r>
          </w:p>
        </w:tc>
        <w:tc>
          <w:tcPr>
            <w:tcW w:w="2916" w:type="dxa"/>
            <w:tcBorders>
              <w:top w:val="nil"/>
              <w:left w:val="nil"/>
              <w:bottom w:val="nil"/>
              <w:right w:val="nil"/>
            </w:tcBorders>
          </w:tcPr>
          <w:p w14:paraId="6B0AAA5B" w14:textId="77777777" w:rsidR="00B613EC" w:rsidRPr="00B613EC" w:rsidRDefault="00B613EC" w:rsidP="00B613EC">
            <w:pPr>
              <w:spacing w:line="259" w:lineRule="auto"/>
              <w:jc w:val="both"/>
              <w:rPr>
                <w:color w:val="000000"/>
                <w:sz w:val="22"/>
              </w:rPr>
            </w:pPr>
            <w:r w:rsidRPr="00B613EC">
              <w:rPr>
                <w:b/>
                <w:color w:val="000000"/>
                <w:sz w:val="22"/>
              </w:rPr>
              <w:t xml:space="preserve">__________________________ </w:t>
            </w:r>
          </w:p>
        </w:tc>
      </w:tr>
      <w:tr w:rsidR="00B613EC" w:rsidRPr="00B613EC" w14:paraId="423351E8" w14:textId="77777777" w:rsidTr="00F26FC1">
        <w:trPr>
          <w:trHeight w:val="506"/>
        </w:trPr>
        <w:tc>
          <w:tcPr>
            <w:tcW w:w="2880" w:type="dxa"/>
            <w:tcBorders>
              <w:top w:val="nil"/>
              <w:left w:val="nil"/>
              <w:bottom w:val="nil"/>
              <w:right w:val="nil"/>
            </w:tcBorders>
          </w:tcPr>
          <w:p w14:paraId="24DDFADF" w14:textId="77777777" w:rsidR="00B613EC" w:rsidRPr="00B613EC" w:rsidRDefault="00B613EC" w:rsidP="00B613EC">
            <w:pPr>
              <w:spacing w:line="259" w:lineRule="auto"/>
              <w:rPr>
                <w:color w:val="000000"/>
                <w:sz w:val="22"/>
              </w:rPr>
            </w:pPr>
            <w:r w:rsidRPr="00B613EC">
              <w:rPr>
                <w:b/>
                <w:color w:val="000000"/>
                <w:sz w:val="22"/>
              </w:rPr>
              <w:t xml:space="preserve">COUNTY CONSERV. DIS. </w:t>
            </w:r>
          </w:p>
          <w:p w14:paraId="72EDF80D" w14:textId="77777777" w:rsidR="00B613EC" w:rsidRPr="00B613EC" w:rsidRDefault="00B613EC" w:rsidP="00B613EC">
            <w:pPr>
              <w:spacing w:line="259" w:lineRule="auto"/>
              <w:rPr>
                <w:color w:val="000000"/>
                <w:sz w:val="22"/>
              </w:rPr>
            </w:pPr>
            <w:r w:rsidRPr="00B613EC">
              <w:rPr>
                <w:b/>
                <w:color w:val="000000"/>
                <w:sz w:val="22"/>
              </w:rPr>
              <w:t xml:space="preserve"> </w:t>
            </w:r>
          </w:p>
        </w:tc>
        <w:tc>
          <w:tcPr>
            <w:tcW w:w="2160" w:type="dxa"/>
            <w:tcBorders>
              <w:top w:val="nil"/>
              <w:left w:val="nil"/>
              <w:bottom w:val="nil"/>
              <w:right w:val="nil"/>
            </w:tcBorders>
          </w:tcPr>
          <w:p w14:paraId="2E521006" w14:textId="77777777" w:rsidR="00B613EC" w:rsidRPr="00B613EC" w:rsidRDefault="00B613EC" w:rsidP="00B613EC">
            <w:pPr>
              <w:spacing w:line="259" w:lineRule="auto"/>
              <w:rPr>
                <w:color w:val="000000"/>
                <w:sz w:val="22"/>
              </w:rPr>
            </w:pPr>
            <w:r w:rsidRPr="00B613EC">
              <w:rPr>
                <w:b/>
                <w:color w:val="000000"/>
                <w:sz w:val="22"/>
              </w:rPr>
              <w:t xml:space="preserve">_____________ </w:t>
            </w:r>
          </w:p>
        </w:tc>
        <w:tc>
          <w:tcPr>
            <w:tcW w:w="2160" w:type="dxa"/>
            <w:tcBorders>
              <w:top w:val="nil"/>
              <w:left w:val="nil"/>
              <w:bottom w:val="nil"/>
              <w:right w:val="nil"/>
            </w:tcBorders>
          </w:tcPr>
          <w:p w14:paraId="1D3D6F0D" w14:textId="77777777" w:rsidR="00B613EC" w:rsidRPr="00B613EC" w:rsidRDefault="00B613EC" w:rsidP="00B613EC">
            <w:pPr>
              <w:spacing w:line="259" w:lineRule="auto"/>
              <w:rPr>
                <w:color w:val="000000"/>
                <w:sz w:val="22"/>
              </w:rPr>
            </w:pPr>
            <w:r w:rsidRPr="00B613EC">
              <w:rPr>
                <w:b/>
                <w:color w:val="000000"/>
                <w:sz w:val="22"/>
              </w:rPr>
              <w:t xml:space="preserve">_______________ </w:t>
            </w:r>
          </w:p>
        </w:tc>
        <w:tc>
          <w:tcPr>
            <w:tcW w:w="2916" w:type="dxa"/>
            <w:tcBorders>
              <w:top w:val="nil"/>
              <w:left w:val="nil"/>
              <w:bottom w:val="nil"/>
              <w:right w:val="nil"/>
            </w:tcBorders>
          </w:tcPr>
          <w:p w14:paraId="58DA1A64" w14:textId="77777777" w:rsidR="00B613EC" w:rsidRPr="00B613EC" w:rsidRDefault="00B613EC" w:rsidP="00B613EC">
            <w:pPr>
              <w:spacing w:line="259" w:lineRule="auto"/>
              <w:jc w:val="both"/>
              <w:rPr>
                <w:color w:val="000000"/>
                <w:sz w:val="22"/>
              </w:rPr>
            </w:pPr>
            <w:r w:rsidRPr="00B613EC">
              <w:rPr>
                <w:b/>
                <w:color w:val="000000"/>
                <w:sz w:val="22"/>
              </w:rPr>
              <w:t xml:space="preserve">__________________________ </w:t>
            </w:r>
          </w:p>
        </w:tc>
      </w:tr>
      <w:tr w:rsidR="00B613EC" w:rsidRPr="00B613EC" w14:paraId="10589887" w14:textId="77777777" w:rsidTr="00F26FC1">
        <w:trPr>
          <w:trHeight w:val="506"/>
        </w:trPr>
        <w:tc>
          <w:tcPr>
            <w:tcW w:w="2880" w:type="dxa"/>
            <w:tcBorders>
              <w:top w:val="nil"/>
              <w:left w:val="nil"/>
              <w:bottom w:val="nil"/>
              <w:right w:val="nil"/>
            </w:tcBorders>
          </w:tcPr>
          <w:p w14:paraId="45DA1A7B" w14:textId="77777777" w:rsidR="00B613EC" w:rsidRPr="00B613EC" w:rsidRDefault="00B613EC" w:rsidP="00B613EC">
            <w:pPr>
              <w:spacing w:line="259" w:lineRule="auto"/>
              <w:rPr>
                <w:color w:val="000000"/>
                <w:sz w:val="22"/>
              </w:rPr>
            </w:pPr>
            <w:r w:rsidRPr="00B613EC">
              <w:rPr>
                <w:b/>
                <w:color w:val="000000"/>
                <w:sz w:val="22"/>
              </w:rPr>
              <w:t xml:space="preserve">L.V. PLANNING COMM. </w:t>
            </w:r>
          </w:p>
          <w:p w14:paraId="5B36BB6C" w14:textId="77777777" w:rsidR="00B613EC" w:rsidRPr="00B613EC" w:rsidRDefault="00B613EC" w:rsidP="00B613EC">
            <w:pPr>
              <w:spacing w:line="259" w:lineRule="auto"/>
              <w:rPr>
                <w:color w:val="000000"/>
                <w:sz w:val="22"/>
              </w:rPr>
            </w:pPr>
            <w:r w:rsidRPr="00B613EC">
              <w:rPr>
                <w:b/>
                <w:color w:val="000000"/>
                <w:sz w:val="22"/>
              </w:rPr>
              <w:t xml:space="preserve"> </w:t>
            </w:r>
          </w:p>
        </w:tc>
        <w:tc>
          <w:tcPr>
            <w:tcW w:w="2160" w:type="dxa"/>
            <w:tcBorders>
              <w:top w:val="nil"/>
              <w:left w:val="nil"/>
              <w:bottom w:val="nil"/>
              <w:right w:val="nil"/>
            </w:tcBorders>
          </w:tcPr>
          <w:p w14:paraId="5DC0F6CC" w14:textId="77777777" w:rsidR="00B613EC" w:rsidRPr="00B613EC" w:rsidRDefault="00B613EC" w:rsidP="00B613EC">
            <w:pPr>
              <w:spacing w:line="259" w:lineRule="auto"/>
              <w:rPr>
                <w:color w:val="000000"/>
                <w:sz w:val="22"/>
              </w:rPr>
            </w:pPr>
            <w:r w:rsidRPr="00B613EC">
              <w:rPr>
                <w:b/>
                <w:color w:val="000000"/>
                <w:sz w:val="22"/>
              </w:rPr>
              <w:t xml:space="preserve">_____________ </w:t>
            </w:r>
          </w:p>
        </w:tc>
        <w:tc>
          <w:tcPr>
            <w:tcW w:w="2160" w:type="dxa"/>
            <w:tcBorders>
              <w:top w:val="nil"/>
              <w:left w:val="nil"/>
              <w:bottom w:val="nil"/>
              <w:right w:val="nil"/>
            </w:tcBorders>
          </w:tcPr>
          <w:p w14:paraId="4EC8E4C6" w14:textId="77777777" w:rsidR="00B613EC" w:rsidRPr="00B613EC" w:rsidRDefault="00B613EC" w:rsidP="00B613EC">
            <w:pPr>
              <w:spacing w:line="259" w:lineRule="auto"/>
              <w:rPr>
                <w:color w:val="000000"/>
                <w:sz w:val="22"/>
              </w:rPr>
            </w:pPr>
            <w:r w:rsidRPr="00B613EC">
              <w:rPr>
                <w:b/>
                <w:color w:val="000000"/>
                <w:sz w:val="22"/>
              </w:rPr>
              <w:t xml:space="preserve">_______________ </w:t>
            </w:r>
          </w:p>
        </w:tc>
        <w:tc>
          <w:tcPr>
            <w:tcW w:w="2916" w:type="dxa"/>
            <w:tcBorders>
              <w:top w:val="nil"/>
              <w:left w:val="nil"/>
              <w:bottom w:val="nil"/>
              <w:right w:val="nil"/>
            </w:tcBorders>
          </w:tcPr>
          <w:p w14:paraId="0BFD52A7" w14:textId="77777777" w:rsidR="00B613EC" w:rsidRPr="00B613EC" w:rsidRDefault="00B613EC" w:rsidP="00B613EC">
            <w:pPr>
              <w:spacing w:line="259" w:lineRule="auto"/>
              <w:jc w:val="both"/>
              <w:rPr>
                <w:color w:val="000000"/>
                <w:sz w:val="22"/>
              </w:rPr>
            </w:pPr>
            <w:r w:rsidRPr="00B613EC">
              <w:rPr>
                <w:b/>
                <w:color w:val="000000"/>
                <w:sz w:val="22"/>
              </w:rPr>
              <w:t xml:space="preserve">__________________________ </w:t>
            </w:r>
          </w:p>
        </w:tc>
      </w:tr>
      <w:tr w:rsidR="00B613EC" w:rsidRPr="00B613EC" w14:paraId="1B45F0EA" w14:textId="77777777" w:rsidTr="00F26FC1">
        <w:trPr>
          <w:trHeight w:val="506"/>
        </w:trPr>
        <w:tc>
          <w:tcPr>
            <w:tcW w:w="2880" w:type="dxa"/>
            <w:tcBorders>
              <w:top w:val="nil"/>
              <w:left w:val="nil"/>
              <w:bottom w:val="nil"/>
              <w:right w:val="nil"/>
            </w:tcBorders>
          </w:tcPr>
          <w:p w14:paraId="31E02DF0" w14:textId="77777777" w:rsidR="00B613EC" w:rsidRPr="00B613EC" w:rsidRDefault="00B613EC" w:rsidP="00B613EC">
            <w:pPr>
              <w:spacing w:line="259" w:lineRule="auto"/>
              <w:rPr>
                <w:color w:val="000000"/>
                <w:sz w:val="22"/>
              </w:rPr>
            </w:pPr>
            <w:r w:rsidRPr="00B613EC">
              <w:rPr>
                <w:b/>
                <w:color w:val="000000"/>
                <w:sz w:val="22"/>
              </w:rPr>
              <w:t xml:space="preserve">ADJACENT MUNICIPAL. </w:t>
            </w:r>
          </w:p>
          <w:p w14:paraId="004F2130" w14:textId="77777777" w:rsidR="00B613EC" w:rsidRPr="00B613EC" w:rsidRDefault="00B613EC" w:rsidP="00B613EC">
            <w:pPr>
              <w:spacing w:line="259" w:lineRule="auto"/>
              <w:rPr>
                <w:color w:val="000000"/>
                <w:sz w:val="22"/>
              </w:rPr>
            </w:pPr>
            <w:r w:rsidRPr="00B613EC">
              <w:rPr>
                <w:b/>
                <w:color w:val="000000"/>
                <w:sz w:val="22"/>
              </w:rPr>
              <w:t xml:space="preserve"> </w:t>
            </w:r>
          </w:p>
        </w:tc>
        <w:tc>
          <w:tcPr>
            <w:tcW w:w="2160" w:type="dxa"/>
            <w:tcBorders>
              <w:top w:val="nil"/>
              <w:left w:val="nil"/>
              <w:bottom w:val="nil"/>
              <w:right w:val="nil"/>
            </w:tcBorders>
          </w:tcPr>
          <w:p w14:paraId="76B8EF79" w14:textId="77777777" w:rsidR="00B613EC" w:rsidRPr="00B613EC" w:rsidRDefault="00B613EC" w:rsidP="00B613EC">
            <w:pPr>
              <w:spacing w:line="259" w:lineRule="auto"/>
              <w:rPr>
                <w:color w:val="000000"/>
                <w:sz w:val="22"/>
              </w:rPr>
            </w:pPr>
            <w:r w:rsidRPr="00B613EC">
              <w:rPr>
                <w:b/>
                <w:color w:val="000000"/>
                <w:sz w:val="22"/>
              </w:rPr>
              <w:t xml:space="preserve">_____________ </w:t>
            </w:r>
          </w:p>
        </w:tc>
        <w:tc>
          <w:tcPr>
            <w:tcW w:w="2160" w:type="dxa"/>
            <w:tcBorders>
              <w:top w:val="nil"/>
              <w:left w:val="nil"/>
              <w:bottom w:val="nil"/>
              <w:right w:val="nil"/>
            </w:tcBorders>
          </w:tcPr>
          <w:p w14:paraId="2FC7E846" w14:textId="77777777" w:rsidR="00B613EC" w:rsidRPr="00B613EC" w:rsidRDefault="00B613EC" w:rsidP="00B613EC">
            <w:pPr>
              <w:spacing w:line="259" w:lineRule="auto"/>
              <w:rPr>
                <w:color w:val="000000"/>
                <w:sz w:val="22"/>
              </w:rPr>
            </w:pPr>
            <w:r w:rsidRPr="00B613EC">
              <w:rPr>
                <w:b/>
                <w:color w:val="000000"/>
                <w:sz w:val="22"/>
              </w:rPr>
              <w:t xml:space="preserve">________________ </w:t>
            </w:r>
          </w:p>
        </w:tc>
        <w:tc>
          <w:tcPr>
            <w:tcW w:w="2916" w:type="dxa"/>
            <w:tcBorders>
              <w:top w:val="nil"/>
              <w:left w:val="nil"/>
              <w:bottom w:val="nil"/>
              <w:right w:val="nil"/>
            </w:tcBorders>
          </w:tcPr>
          <w:p w14:paraId="23269C46" w14:textId="77777777" w:rsidR="00B613EC" w:rsidRPr="00B613EC" w:rsidRDefault="00B613EC" w:rsidP="00B613EC">
            <w:pPr>
              <w:spacing w:line="259" w:lineRule="auto"/>
              <w:jc w:val="both"/>
              <w:rPr>
                <w:color w:val="000000"/>
                <w:sz w:val="22"/>
              </w:rPr>
            </w:pPr>
            <w:r w:rsidRPr="00B613EC">
              <w:rPr>
                <w:b/>
                <w:color w:val="000000"/>
                <w:sz w:val="22"/>
              </w:rPr>
              <w:t xml:space="preserve">__________________________ </w:t>
            </w:r>
          </w:p>
        </w:tc>
      </w:tr>
      <w:tr w:rsidR="00B613EC" w:rsidRPr="00B613EC" w14:paraId="7B9B9FCD" w14:textId="77777777" w:rsidTr="00F26FC1">
        <w:trPr>
          <w:trHeight w:val="216"/>
        </w:trPr>
        <w:tc>
          <w:tcPr>
            <w:tcW w:w="2880" w:type="dxa"/>
            <w:tcBorders>
              <w:top w:val="nil"/>
              <w:left w:val="nil"/>
              <w:bottom w:val="nil"/>
              <w:right w:val="nil"/>
            </w:tcBorders>
          </w:tcPr>
          <w:p w14:paraId="6537FF6C" w14:textId="77777777" w:rsidR="00B613EC" w:rsidRPr="00B613EC" w:rsidRDefault="00B613EC" w:rsidP="00B613EC">
            <w:pPr>
              <w:spacing w:line="259" w:lineRule="auto"/>
              <w:rPr>
                <w:color w:val="000000"/>
                <w:sz w:val="22"/>
              </w:rPr>
            </w:pPr>
            <w:r w:rsidRPr="00B613EC">
              <w:rPr>
                <w:b/>
                <w:color w:val="000000"/>
                <w:sz w:val="22"/>
              </w:rPr>
              <w:t xml:space="preserve">CITY PLANN. COMMISS. </w:t>
            </w:r>
          </w:p>
        </w:tc>
        <w:tc>
          <w:tcPr>
            <w:tcW w:w="2160" w:type="dxa"/>
            <w:tcBorders>
              <w:top w:val="nil"/>
              <w:left w:val="nil"/>
              <w:bottom w:val="nil"/>
              <w:right w:val="nil"/>
            </w:tcBorders>
          </w:tcPr>
          <w:p w14:paraId="304EB7D7" w14:textId="77777777" w:rsidR="00B613EC" w:rsidRPr="00B613EC" w:rsidRDefault="00B613EC" w:rsidP="00B613EC">
            <w:pPr>
              <w:spacing w:line="259" w:lineRule="auto"/>
              <w:rPr>
                <w:color w:val="000000"/>
                <w:sz w:val="22"/>
              </w:rPr>
            </w:pPr>
            <w:r w:rsidRPr="00B613EC">
              <w:rPr>
                <w:b/>
                <w:color w:val="000000"/>
                <w:sz w:val="22"/>
              </w:rPr>
              <w:t xml:space="preserve">_____________ </w:t>
            </w:r>
          </w:p>
        </w:tc>
        <w:tc>
          <w:tcPr>
            <w:tcW w:w="2160" w:type="dxa"/>
            <w:tcBorders>
              <w:top w:val="nil"/>
              <w:left w:val="nil"/>
              <w:bottom w:val="nil"/>
              <w:right w:val="nil"/>
            </w:tcBorders>
          </w:tcPr>
          <w:p w14:paraId="56EF7245" w14:textId="77777777" w:rsidR="00B613EC" w:rsidRPr="00B613EC" w:rsidRDefault="00B613EC" w:rsidP="00B613EC">
            <w:pPr>
              <w:spacing w:line="259" w:lineRule="auto"/>
              <w:rPr>
                <w:color w:val="000000"/>
                <w:sz w:val="22"/>
              </w:rPr>
            </w:pPr>
            <w:r w:rsidRPr="00B613EC">
              <w:rPr>
                <w:b/>
                <w:color w:val="000000"/>
                <w:sz w:val="22"/>
              </w:rPr>
              <w:t xml:space="preserve">________________ </w:t>
            </w:r>
          </w:p>
        </w:tc>
        <w:tc>
          <w:tcPr>
            <w:tcW w:w="2916" w:type="dxa"/>
            <w:tcBorders>
              <w:top w:val="nil"/>
              <w:left w:val="nil"/>
              <w:bottom w:val="nil"/>
              <w:right w:val="nil"/>
            </w:tcBorders>
          </w:tcPr>
          <w:p w14:paraId="3AFF9FA0" w14:textId="77777777" w:rsidR="00B613EC" w:rsidRPr="00B613EC" w:rsidRDefault="00B613EC" w:rsidP="00B613EC">
            <w:pPr>
              <w:spacing w:line="259" w:lineRule="auto"/>
              <w:jc w:val="both"/>
              <w:rPr>
                <w:color w:val="000000"/>
                <w:sz w:val="22"/>
              </w:rPr>
            </w:pPr>
            <w:r w:rsidRPr="00B613EC">
              <w:rPr>
                <w:b/>
                <w:color w:val="000000"/>
                <w:sz w:val="22"/>
              </w:rPr>
              <w:t xml:space="preserve">__________________________ </w:t>
            </w:r>
          </w:p>
        </w:tc>
      </w:tr>
    </w:tbl>
    <w:p w14:paraId="1C4E8425" w14:textId="77777777" w:rsidR="00B613EC" w:rsidRPr="00B613EC" w:rsidRDefault="00B613EC" w:rsidP="00B613EC">
      <w:pPr>
        <w:spacing w:line="259" w:lineRule="auto"/>
        <w:rPr>
          <w:color w:val="000000"/>
          <w:sz w:val="22"/>
          <w:szCs w:val="22"/>
        </w:rPr>
      </w:pPr>
      <w:r w:rsidRPr="00B613EC">
        <w:rPr>
          <w:b/>
          <w:color w:val="000000"/>
          <w:sz w:val="22"/>
          <w:szCs w:val="22"/>
        </w:rPr>
        <w:t xml:space="preserve"> </w:t>
      </w:r>
    </w:p>
    <w:p w14:paraId="0B303EE9" w14:textId="77777777" w:rsidR="00B613EC" w:rsidRPr="00B613EC" w:rsidRDefault="00B613EC" w:rsidP="00B613EC">
      <w:pPr>
        <w:spacing w:after="3" w:line="259" w:lineRule="auto"/>
        <w:rPr>
          <w:color w:val="000000"/>
          <w:sz w:val="22"/>
          <w:szCs w:val="22"/>
        </w:rPr>
      </w:pPr>
      <w:r w:rsidRPr="00B613EC">
        <w:rPr>
          <w:b/>
          <w:color w:val="000000"/>
          <w:sz w:val="22"/>
          <w:szCs w:val="22"/>
        </w:rPr>
        <w:t xml:space="preserve"> </w:t>
      </w:r>
    </w:p>
    <w:p w14:paraId="54EA1E5A" w14:textId="77777777" w:rsidR="00B613EC" w:rsidRPr="00B613EC" w:rsidRDefault="00B613EC" w:rsidP="00B613EC">
      <w:pPr>
        <w:tabs>
          <w:tab w:val="right" w:pos="10056"/>
        </w:tabs>
        <w:spacing w:line="259" w:lineRule="auto"/>
        <w:rPr>
          <w:color w:val="000000"/>
          <w:sz w:val="22"/>
          <w:szCs w:val="22"/>
        </w:rPr>
      </w:pPr>
      <w:r w:rsidRPr="00B613EC">
        <w:rPr>
          <w:b/>
          <w:color w:val="000000"/>
          <w:sz w:val="22"/>
          <w:szCs w:val="22"/>
        </w:rPr>
        <w:t xml:space="preserve">DATE RECEIVED _______________   </w:t>
      </w:r>
      <w:r w:rsidRPr="00B613EC">
        <w:rPr>
          <w:b/>
          <w:color w:val="000000"/>
          <w:sz w:val="22"/>
          <w:szCs w:val="22"/>
        </w:rPr>
        <w:tab/>
        <w:t xml:space="preserve">MPC DEADLINE ____________________________________ </w:t>
      </w:r>
    </w:p>
    <w:p w14:paraId="3BBCE79E" w14:textId="77777777" w:rsidR="00B613EC" w:rsidRDefault="00B613EC" w:rsidP="00B613EC">
      <w:pPr>
        <w:tabs>
          <w:tab w:val="left" w:pos="-720"/>
          <w:tab w:val="left" w:pos="0"/>
          <w:tab w:val="left" w:pos="2280"/>
        </w:tabs>
        <w:rPr>
          <w:b/>
        </w:rPr>
      </w:pPr>
    </w:p>
    <w:p w14:paraId="1605BBB1" w14:textId="78D00E09" w:rsidR="00B613EC" w:rsidRPr="00B613EC" w:rsidRDefault="00B613EC" w:rsidP="00B613EC">
      <w:pPr>
        <w:rPr>
          <w:b/>
        </w:rPr>
      </w:pPr>
      <w:r>
        <w:rPr>
          <w:b/>
        </w:rPr>
        <w:br w:type="page"/>
      </w:r>
    </w:p>
    <w:p w14:paraId="1A7961DE" w14:textId="38C0DF15" w:rsidR="00247CD3" w:rsidRDefault="00247CD3">
      <w:pPr>
        <w:tabs>
          <w:tab w:val="center" w:pos="4896"/>
        </w:tabs>
        <w:rPr>
          <w:b/>
          <w:bCs/>
          <w:sz w:val="23"/>
          <w:u w:val="single"/>
        </w:rPr>
      </w:pPr>
    </w:p>
    <w:p w14:paraId="13875267" w14:textId="4970F0F1" w:rsidR="00247CD3" w:rsidRDefault="00247CD3">
      <w:pPr>
        <w:tabs>
          <w:tab w:val="center" w:pos="4896"/>
        </w:tabs>
        <w:rPr>
          <w:b/>
          <w:bCs/>
          <w:sz w:val="23"/>
          <w:u w:val="single"/>
        </w:rPr>
      </w:pPr>
    </w:p>
    <w:p w14:paraId="0CD817E2" w14:textId="77777777" w:rsidR="00247CD3" w:rsidRDefault="00247CD3">
      <w:pPr>
        <w:tabs>
          <w:tab w:val="center" w:pos="4896"/>
        </w:tabs>
        <w:rPr>
          <w:b/>
          <w:bCs/>
          <w:sz w:val="23"/>
          <w:u w:val="single"/>
        </w:rPr>
      </w:pPr>
    </w:p>
    <w:p w14:paraId="22A4835A" w14:textId="77777777" w:rsidR="0041406B" w:rsidRDefault="0041406B">
      <w:pPr>
        <w:tabs>
          <w:tab w:val="center" w:pos="4896"/>
        </w:tabs>
        <w:rPr>
          <w:b/>
          <w:bCs/>
          <w:sz w:val="23"/>
          <w:u w:val="single"/>
        </w:rPr>
      </w:pPr>
      <w:r>
        <w:rPr>
          <w:sz w:val="23"/>
        </w:rPr>
        <w:tab/>
      </w:r>
      <w:r w:rsidRPr="000E08CF">
        <w:rPr>
          <w:b/>
          <w:bCs/>
          <w:sz w:val="23"/>
          <w:u w:val="single"/>
        </w:rPr>
        <w:t>INDEX</w:t>
      </w:r>
    </w:p>
    <w:p w14:paraId="3C37FFDC" w14:textId="77777777" w:rsidR="000E08CF" w:rsidRDefault="000E08CF">
      <w:pPr>
        <w:tabs>
          <w:tab w:val="center" w:pos="4896"/>
        </w:tabs>
        <w:rPr>
          <w:b/>
          <w:bCs/>
          <w:sz w:val="23"/>
          <w:u w:val="single"/>
        </w:rPr>
      </w:pPr>
    </w:p>
    <w:p w14:paraId="4B5F658D" w14:textId="77777777" w:rsidR="000E08CF" w:rsidRPr="005A53F1" w:rsidRDefault="000E08CF">
      <w:pPr>
        <w:tabs>
          <w:tab w:val="center" w:pos="4896"/>
        </w:tabs>
        <w:rPr>
          <w:sz w:val="23"/>
        </w:rPr>
      </w:pPr>
      <w:r w:rsidRPr="005A53F1">
        <w:rPr>
          <w:sz w:val="23"/>
        </w:rPr>
        <w:t>This index is not inten</w:t>
      </w:r>
      <w:r w:rsidR="005A53F1" w:rsidRPr="005A53F1">
        <w:rPr>
          <w:sz w:val="23"/>
        </w:rPr>
        <w:t>ded to be all-inclusive and is not officially part of the Ordinance.</w:t>
      </w:r>
    </w:p>
    <w:p w14:paraId="25C7A8C4"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77A2392C" w14:textId="77777777" w:rsidR="0041406B" w:rsidRDefault="0041406B">
      <w:pPr>
        <w:tabs>
          <w:tab w:val="right" w:pos="9791"/>
        </w:tabs>
        <w:rPr>
          <w:sz w:val="23"/>
        </w:rPr>
      </w:pPr>
      <w:r>
        <w:rPr>
          <w:sz w:val="23"/>
        </w:rPr>
        <w:tab/>
      </w:r>
      <w:r>
        <w:rPr>
          <w:sz w:val="23"/>
          <w:u w:val="single"/>
        </w:rPr>
        <w:t>Section No.</w:t>
      </w:r>
    </w:p>
    <w:p w14:paraId="25784240"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11924F12" w14:textId="77777777" w:rsidR="0041406B" w:rsidRDefault="0041406B">
      <w:pPr>
        <w:tabs>
          <w:tab w:val="right" w:pos="9791"/>
        </w:tabs>
        <w:rPr>
          <w:sz w:val="23"/>
        </w:rPr>
      </w:pPr>
      <w:r>
        <w:rPr>
          <w:sz w:val="23"/>
        </w:rPr>
        <w:t>Amendments</w:t>
      </w:r>
      <w:r>
        <w:rPr>
          <w:sz w:val="23"/>
        </w:rPr>
        <w:tab/>
        <w:t>1341.11</w:t>
      </w:r>
    </w:p>
    <w:p w14:paraId="34F01365" w14:textId="77777777" w:rsidR="0041406B" w:rsidRDefault="0041406B">
      <w:pPr>
        <w:tabs>
          <w:tab w:val="right" w:pos="9791"/>
        </w:tabs>
        <w:rPr>
          <w:sz w:val="23"/>
        </w:rPr>
      </w:pPr>
      <w:r>
        <w:rPr>
          <w:sz w:val="23"/>
        </w:rPr>
        <w:t>Annexations</w:t>
      </w:r>
      <w:r>
        <w:rPr>
          <w:sz w:val="23"/>
        </w:rPr>
        <w:tab/>
        <w:t>1346.04</w:t>
      </w:r>
    </w:p>
    <w:p w14:paraId="7924E9D2" w14:textId="77777777" w:rsidR="0041406B" w:rsidRPr="0012038B" w:rsidRDefault="0041406B">
      <w:pPr>
        <w:tabs>
          <w:tab w:val="right" w:pos="9791"/>
        </w:tabs>
        <w:rPr>
          <w:b/>
          <w:bCs/>
          <w:sz w:val="23"/>
        </w:rPr>
      </w:pPr>
      <w:r w:rsidRPr="0012038B">
        <w:rPr>
          <w:b/>
          <w:bCs/>
          <w:sz w:val="23"/>
        </w:rPr>
        <w:t>Application Form</w:t>
      </w:r>
      <w:r w:rsidRPr="0012038B">
        <w:rPr>
          <w:b/>
          <w:bCs/>
          <w:sz w:val="23"/>
        </w:rPr>
        <w:tab/>
        <w:t xml:space="preserve">Appendix </w:t>
      </w:r>
      <w:r w:rsidR="00413AA0" w:rsidRPr="0012038B">
        <w:rPr>
          <w:b/>
          <w:bCs/>
          <w:sz w:val="23"/>
        </w:rPr>
        <w:t>D</w:t>
      </w:r>
    </w:p>
    <w:p w14:paraId="182B1F38" w14:textId="77777777" w:rsidR="0041406B" w:rsidRPr="0012038B" w:rsidRDefault="0041406B" w:rsidP="00564529">
      <w:pPr>
        <w:tabs>
          <w:tab w:val="right" w:pos="9791"/>
        </w:tabs>
        <w:rPr>
          <w:b/>
          <w:bCs/>
          <w:sz w:val="23"/>
        </w:rPr>
      </w:pPr>
      <w:r w:rsidRPr="0012038B">
        <w:rPr>
          <w:b/>
          <w:bCs/>
          <w:sz w:val="23"/>
        </w:rPr>
        <w:t>Boundary Line Adjustments</w:t>
      </w:r>
      <w:r w:rsidRPr="0012038B">
        <w:rPr>
          <w:b/>
          <w:bCs/>
          <w:sz w:val="23"/>
        </w:rPr>
        <w:tab/>
        <w:t>1346.04</w:t>
      </w:r>
    </w:p>
    <w:p w14:paraId="4959599F" w14:textId="77777777" w:rsidR="00564529" w:rsidRDefault="00564529" w:rsidP="00564529">
      <w:pPr>
        <w:tabs>
          <w:tab w:val="right" w:pos="9791"/>
        </w:tabs>
        <w:rPr>
          <w:sz w:val="23"/>
        </w:rPr>
      </w:pPr>
    </w:p>
    <w:p w14:paraId="03CFFE09" w14:textId="77777777" w:rsidR="00564529" w:rsidRDefault="00564529" w:rsidP="00564529">
      <w:pPr>
        <w:tabs>
          <w:tab w:val="right" w:pos="9791"/>
        </w:tabs>
        <w:rPr>
          <w:sz w:val="23"/>
        </w:rPr>
      </w:pPr>
      <w:r w:rsidRPr="00564529">
        <w:rPr>
          <w:sz w:val="23"/>
        </w:rPr>
        <w:t>Checklists for Submission</w:t>
      </w:r>
      <w:r w:rsidRPr="00564529">
        <w:rPr>
          <w:sz w:val="23"/>
        </w:rPr>
        <w:tab/>
        <w:t>Appendices A, B, C</w:t>
      </w:r>
    </w:p>
    <w:p w14:paraId="5D514781" w14:textId="77777777" w:rsidR="0041406B" w:rsidRDefault="0041406B">
      <w:pPr>
        <w:tabs>
          <w:tab w:val="right" w:pos="9791"/>
        </w:tabs>
        <w:rPr>
          <w:sz w:val="23"/>
        </w:rPr>
      </w:pPr>
      <w:r>
        <w:rPr>
          <w:sz w:val="23"/>
        </w:rPr>
        <w:t>Curbs</w:t>
      </w:r>
      <w:r>
        <w:rPr>
          <w:sz w:val="23"/>
        </w:rPr>
        <w:tab/>
        <w:t>1349.20</w:t>
      </w:r>
    </w:p>
    <w:p w14:paraId="12310E76" w14:textId="77777777" w:rsidR="0041406B" w:rsidRDefault="0041406B">
      <w:pPr>
        <w:tabs>
          <w:tab w:val="right" w:pos="9791"/>
        </w:tabs>
        <w:rPr>
          <w:sz w:val="23"/>
        </w:rPr>
      </w:pPr>
      <w:r>
        <w:rPr>
          <w:sz w:val="23"/>
        </w:rPr>
        <w:t>Definitions</w:t>
      </w:r>
      <w:r>
        <w:rPr>
          <w:sz w:val="23"/>
        </w:rPr>
        <w:tab/>
        <w:t>1342.02</w:t>
      </w:r>
    </w:p>
    <w:p w14:paraId="7F047C3C" w14:textId="77777777" w:rsidR="0041406B" w:rsidRDefault="0041406B">
      <w:pPr>
        <w:tabs>
          <w:tab w:val="right" w:pos="9791"/>
        </w:tabs>
        <w:rPr>
          <w:sz w:val="23"/>
        </w:rPr>
      </w:pPr>
      <w:r>
        <w:rPr>
          <w:sz w:val="23"/>
        </w:rPr>
        <w:t>Development Agreements</w:t>
      </w:r>
      <w:r>
        <w:rPr>
          <w:sz w:val="23"/>
        </w:rPr>
        <w:tab/>
        <w:t>1347.03</w:t>
      </w:r>
    </w:p>
    <w:p w14:paraId="6A1F12EA" w14:textId="77777777" w:rsidR="0041406B" w:rsidRDefault="0041406B">
      <w:pPr>
        <w:tabs>
          <w:tab w:val="right" w:pos="9791"/>
        </w:tabs>
        <w:rPr>
          <w:sz w:val="23"/>
        </w:rPr>
      </w:pPr>
      <w:r>
        <w:rPr>
          <w:sz w:val="23"/>
        </w:rPr>
        <w:t>Driveways</w:t>
      </w:r>
      <w:r>
        <w:rPr>
          <w:sz w:val="23"/>
        </w:rPr>
        <w:tab/>
        <w:t>1349.12</w:t>
      </w:r>
    </w:p>
    <w:p w14:paraId="4525846F"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4B565F9B" w14:textId="77777777" w:rsidR="0041406B" w:rsidRDefault="0041406B">
      <w:pPr>
        <w:tabs>
          <w:tab w:val="right" w:pos="9791"/>
        </w:tabs>
        <w:rPr>
          <w:sz w:val="23"/>
        </w:rPr>
      </w:pPr>
      <w:r>
        <w:rPr>
          <w:sz w:val="23"/>
        </w:rPr>
        <w:t>Enforcement</w:t>
      </w:r>
      <w:r>
        <w:rPr>
          <w:sz w:val="23"/>
        </w:rPr>
        <w:tab/>
        <w:t>1341.13</w:t>
      </w:r>
    </w:p>
    <w:p w14:paraId="4B9E8983" w14:textId="77777777" w:rsidR="0041406B" w:rsidRDefault="0041406B">
      <w:pPr>
        <w:tabs>
          <w:tab w:val="right" w:pos="9791"/>
        </w:tabs>
        <w:rPr>
          <w:sz w:val="23"/>
        </w:rPr>
      </w:pPr>
      <w:r>
        <w:rPr>
          <w:sz w:val="23"/>
        </w:rPr>
        <w:t>Exceptions</w:t>
      </w:r>
      <w:r>
        <w:rPr>
          <w:sz w:val="23"/>
        </w:rPr>
        <w:tab/>
        <w:t>1341.07</w:t>
      </w:r>
    </w:p>
    <w:p w14:paraId="1C0E3604" w14:textId="77777777" w:rsidR="0041406B" w:rsidRDefault="0041406B">
      <w:pPr>
        <w:tabs>
          <w:tab w:val="right" w:pos="9791"/>
        </w:tabs>
        <w:rPr>
          <w:sz w:val="23"/>
        </w:rPr>
      </w:pPr>
      <w:r>
        <w:rPr>
          <w:sz w:val="23"/>
        </w:rPr>
        <w:t>Exemptions</w:t>
      </w:r>
      <w:r>
        <w:rPr>
          <w:sz w:val="23"/>
        </w:rPr>
        <w:tab/>
        <w:t>1341.05</w:t>
      </w:r>
    </w:p>
    <w:p w14:paraId="683AFF9B" w14:textId="77777777" w:rsidR="0041406B" w:rsidRDefault="0041406B">
      <w:pPr>
        <w:tabs>
          <w:tab w:val="right" w:pos="9791"/>
        </w:tabs>
        <w:rPr>
          <w:sz w:val="23"/>
        </w:rPr>
      </w:pPr>
      <w:r>
        <w:rPr>
          <w:sz w:val="23"/>
        </w:rPr>
        <w:t>Fees</w:t>
      </w:r>
      <w:r>
        <w:rPr>
          <w:sz w:val="23"/>
        </w:rPr>
        <w:tab/>
        <w:t>1341.06</w:t>
      </w:r>
    </w:p>
    <w:p w14:paraId="3A6CDA71"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r>
        <w:rPr>
          <w:sz w:val="23"/>
        </w:rPr>
        <w:t>Final Plan</w:t>
      </w:r>
    </w:p>
    <w:p w14:paraId="7D04E190" w14:textId="77777777" w:rsidR="0041406B" w:rsidRDefault="0041406B">
      <w:pPr>
        <w:tabs>
          <w:tab w:val="left" w:pos="720"/>
          <w:tab w:val="left" w:pos="1440"/>
          <w:tab w:val="right" w:pos="9791"/>
        </w:tabs>
        <w:ind w:left="1440" w:hanging="1440"/>
        <w:rPr>
          <w:sz w:val="23"/>
        </w:rPr>
      </w:pPr>
      <w:r>
        <w:rPr>
          <w:sz w:val="23"/>
        </w:rPr>
        <w:t>–</w:t>
      </w:r>
      <w:r>
        <w:rPr>
          <w:sz w:val="23"/>
        </w:rPr>
        <w:tab/>
        <w:t>Review Procedures</w:t>
      </w:r>
      <w:r>
        <w:rPr>
          <w:sz w:val="23"/>
        </w:rPr>
        <w:tab/>
        <w:t>1346.02</w:t>
      </w:r>
    </w:p>
    <w:p w14:paraId="3F4E3A36" w14:textId="77777777" w:rsidR="0041406B" w:rsidRDefault="0041406B">
      <w:pPr>
        <w:tabs>
          <w:tab w:val="left" w:pos="720"/>
          <w:tab w:val="right" w:pos="9791"/>
        </w:tabs>
        <w:ind w:left="1440" w:hanging="1440"/>
        <w:rPr>
          <w:sz w:val="23"/>
        </w:rPr>
      </w:pPr>
      <w:r>
        <w:rPr>
          <w:sz w:val="23"/>
        </w:rPr>
        <w:t>–</w:t>
      </w:r>
      <w:r>
        <w:rPr>
          <w:sz w:val="23"/>
        </w:rPr>
        <w:tab/>
        <w:t>Submission Requirements/ Checklist</w:t>
      </w:r>
      <w:r>
        <w:rPr>
          <w:sz w:val="23"/>
        </w:rPr>
        <w:tab/>
        <w:t>1346.03</w:t>
      </w:r>
    </w:p>
    <w:p w14:paraId="371C0ED9" w14:textId="77777777" w:rsidR="0041406B" w:rsidRDefault="0041406B">
      <w:pPr>
        <w:tabs>
          <w:tab w:val="right" w:pos="9791"/>
        </w:tabs>
        <w:rPr>
          <w:sz w:val="23"/>
        </w:rPr>
      </w:pPr>
      <w:r>
        <w:rPr>
          <w:sz w:val="23"/>
        </w:rPr>
        <w:t>Fire Hydrants</w:t>
      </w:r>
      <w:r>
        <w:rPr>
          <w:sz w:val="23"/>
        </w:rPr>
        <w:tab/>
        <w:t>1349.10</w:t>
      </w:r>
    </w:p>
    <w:p w14:paraId="4A725D85"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207A841F" w14:textId="77777777" w:rsidR="0041406B" w:rsidRDefault="0041406B">
      <w:pPr>
        <w:tabs>
          <w:tab w:val="right" w:pos="9791"/>
        </w:tabs>
        <w:rPr>
          <w:sz w:val="23"/>
        </w:rPr>
      </w:pPr>
      <w:r>
        <w:rPr>
          <w:sz w:val="23"/>
        </w:rPr>
        <w:t>Improvements Guarantees</w:t>
      </w:r>
      <w:r>
        <w:rPr>
          <w:sz w:val="23"/>
        </w:rPr>
        <w:tab/>
        <w:t>1347.01</w:t>
      </w:r>
    </w:p>
    <w:p w14:paraId="172B53B5" w14:textId="77777777" w:rsidR="0041406B" w:rsidRDefault="0041406B">
      <w:pPr>
        <w:tabs>
          <w:tab w:val="right" w:pos="9791"/>
        </w:tabs>
        <w:rPr>
          <w:sz w:val="23"/>
        </w:rPr>
      </w:pPr>
      <w:r>
        <w:rPr>
          <w:sz w:val="23"/>
        </w:rPr>
        <w:t>Interpretation</w:t>
      </w:r>
      <w:r>
        <w:rPr>
          <w:sz w:val="23"/>
        </w:rPr>
        <w:tab/>
        <w:t>1341.06</w:t>
      </w:r>
    </w:p>
    <w:p w14:paraId="7437144D"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0012CE1B"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r>
        <w:rPr>
          <w:sz w:val="23"/>
        </w:rPr>
        <w:t>Land Developments</w:t>
      </w:r>
    </w:p>
    <w:p w14:paraId="6C79864C" w14:textId="77777777" w:rsidR="0041406B" w:rsidRDefault="0041406B">
      <w:pPr>
        <w:tabs>
          <w:tab w:val="left" w:pos="720"/>
          <w:tab w:val="right" w:pos="9791"/>
        </w:tabs>
        <w:ind w:left="1440" w:hanging="1440"/>
        <w:rPr>
          <w:sz w:val="23"/>
        </w:rPr>
      </w:pPr>
      <w:r>
        <w:rPr>
          <w:sz w:val="23"/>
        </w:rPr>
        <w:t>–</w:t>
      </w:r>
      <w:r>
        <w:rPr>
          <w:sz w:val="23"/>
        </w:rPr>
        <w:tab/>
        <w:t>Definition of</w:t>
      </w:r>
      <w:r>
        <w:rPr>
          <w:sz w:val="23"/>
        </w:rPr>
        <w:tab/>
        <w:t>1342.02</w:t>
      </w:r>
    </w:p>
    <w:p w14:paraId="0D21FD10" w14:textId="77777777" w:rsidR="0041406B" w:rsidRDefault="0041406B">
      <w:pPr>
        <w:tabs>
          <w:tab w:val="right" w:pos="9791"/>
        </w:tabs>
        <w:rPr>
          <w:sz w:val="23"/>
        </w:rPr>
      </w:pPr>
      <w:r>
        <w:rPr>
          <w:sz w:val="23"/>
        </w:rPr>
        <w:t>Lot Line Adjustments</w:t>
      </w:r>
      <w:r>
        <w:rPr>
          <w:sz w:val="23"/>
        </w:rPr>
        <w:tab/>
        <w:t>1346.04</w:t>
      </w:r>
    </w:p>
    <w:p w14:paraId="6BF5FBD8" w14:textId="77777777" w:rsidR="0041406B" w:rsidRDefault="0041406B">
      <w:pPr>
        <w:tabs>
          <w:tab w:val="right" w:pos="9791"/>
        </w:tabs>
        <w:rPr>
          <w:sz w:val="23"/>
        </w:rPr>
      </w:pPr>
      <w:r>
        <w:rPr>
          <w:sz w:val="23"/>
        </w:rPr>
        <w:t>Maintenance Agreements</w:t>
      </w:r>
      <w:r>
        <w:rPr>
          <w:sz w:val="23"/>
        </w:rPr>
        <w:tab/>
        <w:t>1347.07</w:t>
      </w:r>
    </w:p>
    <w:p w14:paraId="56CB6DAD" w14:textId="77777777" w:rsidR="0041406B" w:rsidRDefault="0041406B">
      <w:pPr>
        <w:tabs>
          <w:tab w:val="right" w:pos="9791"/>
        </w:tabs>
        <w:rPr>
          <w:sz w:val="23"/>
        </w:rPr>
      </w:pPr>
      <w:r>
        <w:rPr>
          <w:sz w:val="23"/>
        </w:rPr>
        <w:t>Maintenance Guarantee</w:t>
      </w:r>
      <w:r>
        <w:rPr>
          <w:sz w:val="23"/>
        </w:rPr>
        <w:tab/>
        <w:t>1347.08</w:t>
      </w:r>
    </w:p>
    <w:p w14:paraId="553B6861" w14:textId="77777777" w:rsidR="0041406B" w:rsidRDefault="0041406B">
      <w:pPr>
        <w:tabs>
          <w:tab w:val="right" w:pos="9791"/>
        </w:tabs>
        <w:rPr>
          <w:sz w:val="23"/>
        </w:rPr>
      </w:pPr>
      <w:r>
        <w:rPr>
          <w:sz w:val="23"/>
        </w:rPr>
        <w:t>Manufactured Home Park</w:t>
      </w:r>
      <w:r>
        <w:rPr>
          <w:sz w:val="23"/>
        </w:rPr>
        <w:tab/>
        <w:t>Article 1341</w:t>
      </w:r>
    </w:p>
    <w:p w14:paraId="6320259B"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r>
        <w:rPr>
          <w:sz w:val="23"/>
        </w:rPr>
        <w:t>Minor Subdivisions</w:t>
      </w:r>
    </w:p>
    <w:p w14:paraId="634F9960" w14:textId="77777777" w:rsidR="0041406B" w:rsidRDefault="0041406B">
      <w:pPr>
        <w:tabs>
          <w:tab w:val="left" w:pos="720"/>
          <w:tab w:val="right" w:pos="9791"/>
        </w:tabs>
        <w:ind w:left="1440" w:hanging="1440"/>
        <w:rPr>
          <w:sz w:val="23"/>
        </w:rPr>
      </w:pPr>
      <w:r>
        <w:rPr>
          <w:sz w:val="23"/>
        </w:rPr>
        <w:t>–</w:t>
      </w:r>
      <w:r>
        <w:rPr>
          <w:sz w:val="23"/>
        </w:rPr>
        <w:tab/>
        <w:t>Review Procedures</w:t>
      </w:r>
      <w:r>
        <w:rPr>
          <w:sz w:val="23"/>
        </w:rPr>
        <w:tab/>
        <w:t>1346.02</w:t>
      </w:r>
    </w:p>
    <w:p w14:paraId="7FBBF18E" w14:textId="77777777" w:rsidR="0041406B" w:rsidRDefault="0041406B">
      <w:pPr>
        <w:tabs>
          <w:tab w:val="left" w:pos="720"/>
          <w:tab w:val="right" w:pos="9791"/>
        </w:tabs>
        <w:ind w:left="1440" w:hanging="1440"/>
        <w:rPr>
          <w:sz w:val="23"/>
        </w:rPr>
      </w:pPr>
      <w:r>
        <w:rPr>
          <w:sz w:val="23"/>
        </w:rPr>
        <w:t>–</w:t>
      </w:r>
      <w:r>
        <w:rPr>
          <w:sz w:val="23"/>
        </w:rPr>
        <w:tab/>
        <w:t>Submission Requirements/ Checklist</w:t>
      </w:r>
      <w:r>
        <w:rPr>
          <w:sz w:val="23"/>
        </w:rPr>
        <w:tab/>
        <w:t>1346.03</w:t>
      </w:r>
    </w:p>
    <w:p w14:paraId="682ED430" w14:textId="77777777" w:rsidR="0041406B" w:rsidRDefault="0041406B">
      <w:pPr>
        <w:tabs>
          <w:tab w:val="right" w:pos="9791"/>
        </w:tabs>
        <w:rPr>
          <w:sz w:val="23"/>
        </w:rPr>
      </w:pPr>
      <w:r>
        <w:rPr>
          <w:sz w:val="23"/>
        </w:rPr>
        <w:t>Modifications</w:t>
      </w:r>
      <w:r>
        <w:rPr>
          <w:sz w:val="23"/>
        </w:rPr>
        <w:tab/>
        <w:t>1341.07 &amp; 1349.02</w:t>
      </w:r>
    </w:p>
    <w:p w14:paraId="678F1C29" w14:textId="77777777" w:rsidR="0041406B" w:rsidRDefault="0041406B">
      <w:pPr>
        <w:tabs>
          <w:tab w:val="right" w:pos="9791"/>
        </w:tabs>
        <w:rPr>
          <w:sz w:val="23"/>
        </w:rPr>
      </w:pPr>
      <w:r>
        <w:rPr>
          <w:sz w:val="23"/>
        </w:rPr>
        <w:t>Monuments</w:t>
      </w:r>
      <w:r>
        <w:rPr>
          <w:sz w:val="23"/>
        </w:rPr>
        <w:tab/>
        <w:t>1349.19</w:t>
      </w:r>
    </w:p>
    <w:p w14:paraId="78385238"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23B71BD1" w14:textId="77777777" w:rsidR="0041406B" w:rsidRDefault="0041406B">
      <w:pPr>
        <w:tabs>
          <w:tab w:val="left" w:pos="720"/>
          <w:tab w:val="right" w:pos="9791"/>
        </w:tabs>
        <w:rPr>
          <w:sz w:val="23"/>
        </w:rPr>
      </w:pPr>
      <w:r>
        <w:rPr>
          <w:sz w:val="23"/>
        </w:rPr>
        <w:t>Parking</w:t>
      </w:r>
      <w:r>
        <w:rPr>
          <w:sz w:val="23"/>
        </w:rPr>
        <w:tab/>
      </w:r>
      <w:r>
        <w:rPr>
          <w:sz w:val="23"/>
        </w:rPr>
        <w:tab/>
        <w:t>1349.13</w:t>
      </w:r>
    </w:p>
    <w:p w14:paraId="42B2E2F0" w14:textId="77777777" w:rsidR="0041406B" w:rsidRDefault="0041406B">
      <w:pPr>
        <w:tabs>
          <w:tab w:val="right" w:pos="9791"/>
        </w:tabs>
        <w:rPr>
          <w:sz w:val="23"/>
        </w:rPr>
      </w:pPr>
      <w:r>
        <w:rPr>
          <w:sz w:val="23"/>
        </w:rPr>
        <w:t>Penalties</w:t>
      </w:r>
      <w:r>
        <w:rPr>
          <w:sz w:val="23"/>
        </w:rPr>
        <w:tab/>
        <w:t>1341.14</w:t>
      </w:r>
    </w:p>
    <w:p w14:paraId="63B8EC00" w14:textId="77777777" w:rsidR="0041406B" w:rsidRDefault="0041406B">
      <w:pPr>
        <w:tabs>
          <w:tab w:val="right" w:pos="9791"/>
        </w:tabs>
        <w:rPr>
          <w:sz w:val="23"/>
        </w:rPr>
      </w:pPr>
      <w:r>
        <w:rPr>
          <w:sz w:val="23"/>
        </w:rPr>
        <w:t>Performance Guarantees</w:t>
      </w:r>
      <w:r>
        <w:rPr>
          <w:sz w:val="23"/>
        </w:rPr>
        <w:tab/>
        <w:t>1347.04</w:t>
      </w:r>
    </w:p>
    <w:p w14:paraId="48429B89"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3E55A0F3" w14:textId="77777777" w:rsidR="0041406B" w:rsidRDefault="0041406B">
      <w:pPr>
        <w:tabs>
          <w:tab w:val="right" w:pos="9791"/>
        </w:tabs>
        <w:rPr>
          <w:sz w:val="23"/>
        </w:rPr>
      </w:pPr>
      <w:r>
        <w:rPr>
          <w:sz w:val="23"/>
        </w:rPr>
        <w:t>Recording of Final Plans</w:t>
      </w:r>
      <w:r>
        <w:rPr>
          <w:sz w:val="23"/>
        </w:rPr>
        <w:tab/>
        <w:t>1348.01</w:t>
      </w:r>
    </w:p>
    <w:p w14:paraId="760C5D5F" w14:textId="77777777" w:rsidR="0041406B" w:rsidRDefault="0041406B">
      <w:pPr>
        <w:tabs>
          <w:tab w:val="right" w:pos="9791"/>
        </w:tabs>
        <w:rPr>
          <w:sz w:val="23"/>
        </w:rPr>
      </w:pPr>
      <w:r>
        <w:rPr>
          <w:sz w:val="23"/>
        </w:rPr>
        <w:t>Recreation Land and Fees</w:t>
      </w:r>
      <w:r>
        <w:rPr>
          <w:sz w:val="23"/>
        </w:rPr>
        <w:tab/>
        <w:t>1349.07</w:t>
      </w:r>
    </w:p>
    <w:p w14:paraId="16886DF1" w14:textId="1E398270" w:rsidR="0041406B" w:rsidRDefault="0041406B" w:rsidP="00A76F85">
      <w:pPr>
        <w:tabs>
          <w:tab w:val="right" w:pos="9791"/>
        </w:tabs>
        <w:rPr>
          <w:sz w:val="23"/>
        </w:rPr>
      </w:pPr>
      <w:r>
        <w:rPr>
          <w:sz w:val="23"/>
        </w:rPr>
        <w:t>Resubdivisions</w:t>
      </w:r>
      <w:r>
        <w:rPr>
          <w:sz w:val="23"/>
        </w:rPr>
        <w:tab/>
        <w:t>1341.09</w:t>
      </w:r>
    </w:p>
    <w:p w14:paraId="1C4FE21C"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0AEE65FC" w14:textId="77777777" w:rsidR="0041406B" w:rsidRDefault="0041406B">
      <w:pPr>
        <w:tabs>
          <w:tab w:val="center" w:pos="4896"/>
        </w:tabs>
        <w:rPr>
          <w:sz w:val="23"/>
        </w:rPr>
      </w:pPr>
      <w:r>
        <w:rPr>
          <w:sz w:val="23"/>
        </w:rPr>
        <w:tab/>
        <w:t>INDEX (Continued)</w:t>
      </w:r>
    </w:p>
    <w:p w14:paraId="76CB2732"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6AABA146" w14:textId="77777777" w:rsidR="0041406B" w:rsidRDefault="0041406B">
      <w:pPr>
        <w:tabs>
          <w:tab w:val="right" w:pos="9791"/>
        </w:tabs>
        <w:rPr>
          <w:sz w:val="23"/>
        </w:rPr>
      </w:pPr>
      <w:r>
        <w:rPr>
          <w:sz w:val="23"/>
        </w:rPr>
        <w:tab/>
      </w:r>
      <w:r>
        <w:rPr>
          <w:sz w:val="23"/>
          <w:u w:val="single"/>
        </w:rPr>
        <w:t>Section No.</w:t>
      </w:r>
    </w:p>
    <w:p w14:paraId="5556DADD"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0017215D" w14:textId="77777777" w:rsidR="0041406B" w:rsidRDefault="0041406B">
      <w:pPr>
        <w:tabs>
          <w:tab w:val="right" w:pos="9791"/>
        </w:tabs>
        <w:rPr>
          <w:sz w:val="23"/>
        </w:rPr>
      </w:pPr>
      <w:r>
        <w:rPr>
          <w:sz w:val="23"/>
        </w:rPr>
        <w:t>Sanitary Sewer</w:t>
      </w:r>
      <w:r>
        <w:rPr>
          <w:sz w:val="23"/>
        </w:rPr>
        <w:tab/>
        <w:t>1349.09</w:t>
      </w:r>
    </w:p>
    <w:p w14:paraId="12678E6E" w14:textId="77777777" w:rsidR="0041406B" w:rsidRDefault="0041406B">
      <w:pPr>
        <w:tabs>
          <w:tab w:val="right" w:pos="9791"/>
        </w:tabs>
        <w:rPr>
          <w:sz w:val="23"/>
        </w:rPr>
      </w:pPr>
      <w:r>
        <w:rPr>
          <w:sz w:val="23"/>
        </w:rPr>
        <w:t>Sidewalks</w:t>
      </w:r>
      <w:r>
        <w:rPr>
          <w:sz w:val="23"/>
        </w:rPr>
        <w:tab/>
        <w:t>1349.14</w:t>
      </w:r>
    </w:p>
    <w:p w14:paraId="29CFDACB"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r>
        <w:rPr>
          <w:sz w:val="23"/>
        </w:rPr>
        <w:t>Sketch Plan</w:t>
      </w:r>
    </w:p>
    <w:p w14:paraId="26097429" w14:textId="77777777" w:rsidR="0041406B" w:rsidRDefault="0041406B">
      <w:pPr>
        <w:tabs>
          <w:tab w:val="left" w:pos="720"/>
          <w:tab w:val="right" w:pos="9791"/>
        </w:tabs>
        <w:ind w:left="1440" w:hanging="1440"/>
        <w:rPr>
          <w:sz w:val="23"/>
        </w:rPr>
      </w:pPr>
      <w:r>
        <w:rPr>
          <w:sz w:val="23"/>
        </w:rPr>
        <w:t>–</w:t>
      </w:r>
      <w:r>
        <w:rPr>
          <w:sz w:val="23"/>
        </w:rPr>
        <w:tab/>
        <w:t>Review Procedures</w:t>
      </w:r>
      <w:r>
        <w:rPr>
          <w:sz w:val="23"/>
        </w:rPr>
        <w:tab/>
        <w:t>1344.03</w:t>
      </w:r>
    </w:p>
    <w:p w14:paraId="53BA0510" w14:textId="77777777" w:rsidR="0041406B" w:rsidRDefault="0041406B">
      <w:pPr>
        <w:tabs>
          <w:tab w:val="left" w:pos="720"/>
          <w:tab w:val="right" w:pos="9791"/>
        </w:tabs>
        <w:ind w:left="1440" w:hanging="1440"/>
        <w:rPr>
          <w:sz w:val="23"/>
        </w:rPr>
      </w:pPr>
      <w:r>
        <w:rPr>
          <w:sz w:val="23"/>
        </w:rPr>
        <w:t>–</w:t>
      </w:r>
      <w:r>
        <w:rPr>
          <w:sz w:val="23"/>
        </w:rPr>
        <w:tab/>
        <w:t>Submission Requirements</w:t>
      </w:r>
      <w:r w:rsidR="00564529">
        <w:rPr>
          <w:sz w:val="23"/>
        </w:rPr>
        <w:tab/>
      </w:r>
      <w:r>
        <w:rPr>
          <w:sz w:val="23"/>
        </w:rPr>
        <w:t>1344.02</w:t>
      </w:r>
    </w:p>
    <w:p w14:paraId="22610B2F"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7FF6D1C7" w14:textId="77777777" w:rsidR="0041406B" w:rsidRDefault="0041406B">
      <w:pPr>
        <w:tabs>
          <w:tab w:val="right" w:pos="9791"/>
        </w:tabs>
        <w:rPr>
          <w:sz w:val="23"/>
        </w:rPr>
      </w:pPr>
      <w:r>
        <w:rPr>
          <w:sz w:val="23"/>
        </w:rPr>
        <w:t>Stormwater Management</w:t>
      </w:r>
      <w:r>
        <w:rPr>
          <w:sz w:val="23"/>
        </w:rPr>
        <w:tab/>
        <w:t>1349.08 and the</w:t>
      </w:r>
    </w:p>
    <w:p w14:paraId="3ADAB8FA" w14:textId="77777777" w:rsidR="0041406B" w:rsidRDefault="0041406B">
      <w:pPr>
        <w:tabs>
          <w:tab w:val="right" w:pos="9791"/>
        </w:tabs>
        <w:rPr>
          <w:sz w:val="23"/>
        </w:rPr>
      </w:pPr>
      <w:r>
        <w:rPr>
          <w:sz w:val="23"/>
        </w:rPr>
        <w:tab/>
        <w:t>City Stormwater Management Ordinance</w:t>
      </w:r>
    </w:p>
    <w:p w14:paraId="73F7280F" w14:textId="77777777" w:rsidR="0041406B" w:rsidRDefault="0041406B">
      <w:pPr>
        <w:tabs>
          <w:tab w:val="right" w:pos="9791"/>
        </w:tabs>
        <w:rPr>
          <w:sz w:val="23"/>
        </w:rPr>
      </w:pPr>
      <w:r>
        <w:rPr>
          <w:sz w:val="23"/>
        </w:rPr>
        <w:t>Street Lighting</w:t>
      </w:r>
      <w:r>
        <w:rPr>
          <w:sz w:val="23"/>
        </w:rPr>
        <w:tab/>
        <w:t>1349.15</w:t>
      </w:r>
    </w:p>
    <w:p w14:paraId="6BC8AE19" w14:textId="77777777" w:rsidR="0041406B" w:rsidRDefault="0041406B">
      <w:pPr>
        <w:tabs>
          <w:tab w:val="right" w:pos="9791"/>
        </w:tabs>
        <w:rPr>
          <w:sz w:val="23"/>
        </w:rPr>
      </w:pPr>
      <w:r>
        <w:rPr>
          <w:sz w:val="23"/>
        </w:rPr>
        <w:t>Street Signs and Names</w:t>
      </w:r>
      <w:r>
        <w:rPr>
          <w:sz w:val="23"/>
        </w:rPr>
        <w:tab/>
        <w:t>1349.16</w:t>
      </w:r>
    </w:p>
    <w:p w14:paraId="0CCBEF98" w14:textId="77777777" w:rsidR="0041406B" w:rsidRDefault="0041406B">
      <w:pPr>
        <w:tabs>
          <w:tab w:val="right" w:pos="9791"/>
        </w:tabs>
        <w:rPr>
          <w:sz w:val="23"/>
        </w:rPr>
      </w:pPr>
      <w:r>
        <w:rPr>
          <w:sz w:val="23"/>
        </w:rPr>
        <w:t>Streets</w:t>
      </w:r>
      <w:r>
        <w:rPr>
          <w:sz w:val="23"/>
        </w:rPr>
        <w:tab/>
        <w:t>1349.04</w:t>
      </w:r>
    </w:p>
    <w:p w14:paraId="06B34D19"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3"/>
        </w:rPr>
      </w:pPr>
    </w:p>
    <w:p w14:paraId="27A1785F" w14:textId="77777777" w:rsidR="0041406B" w:rsidRDefault="0041406B">
      <w:pPr>
        <w:tabs>
          <w:tab w:val="right" w:pos="9791"/>
        </w:tabs>
        <w:rPr>
          <w:sz w:val="23"/>
        </w:rPr>
      </w:pPr>
      <w:r>
        <w:rPr>
          <w:sz w:val="23"/>
        </w:rPr>
        <w:t>Water Supply</w:t>
      </w:r>
      <w:r>
        <w:rPr>
          <w:sz w:val="23"/>
        </w:rPr>
        <w:tab/>
        <w:t>1349.10</w:t>
      </w:r>
    </w:p>
    <w:p w14:paraId="7893A881" w14:textId="77777777" w:rsidR="0041406B" w:rsidRDefault="0041406B">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0" w:lineRule="atLeast"/>
      </w:pPr>
    </w:p>
    <w:sectPr w:rsidR="0041406B" w:rsidSect="00457BE7">
      <w:headerReference w:type="even" r:id="rId10"/>
      <w:headerReference w:type="default" r:id="rId11"/>
      <w:footerReference w:type="even" r:id="rId12"/>
      <w:footerReference w:type="default" r:id="rId13"/>
      <w:type w:val="continuous"/>
      <w:pgSz w:w="12240" w:h="15840"/>
      <w:pgMar w:top="720" w:right="1224" w:bottom="576" w:left="1224" w:header="720" w:footer="720" w:gutter="0"/>
      <w:pgNumType w:start="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25292" w14:textId="77777777" w:rsidR="00536F76" w:rsidRDefault="00536F76">
      <w:r>
        <w:separator/>
      </w:r>
    </w:p>
  </w:endnote>
  <w:endnote w:type="continuationSeparator" w:id="0">
    <w:p w14:paraId="79C59305" w14:textId="77777777" w:rsidR="00536F76" w:rsidRDefault="0053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10cpi">
    <w:altName w:val="Courier New"/>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0454" w14:textId="325E14DF" w:rsidR="00FD37E3" w:rsidRDefault="00FD37E3" w:rsidP="00FD4A06">
    <w:pPr>
      <w:tabs>
        <w:tab w:val="left" w:pos="379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547358"/>
      <w:docPartObj>
        <w:docPartGallery w:val="Page Numbers (Bottom of Page)"/>
        <w:docPartUnique/>
      </w:docPartObj>
    </w:sdtPr>
    <w:sdtEndPr>
      <w:rPr>
        <w:noProof/>
      </w:rPr>
    </w:sdtEndPr>
    <w:sdtContent>
      <w:p w14:paraId="4E8082C1" w14:textId="2E4AFC01" w:rsidR="003468B7" w:rsidRDefault="003468B7">
        <w:pPr>
          <w:pStyle w:val="Footer"/>
          <w:jc w:val="center"/>
        </w:pPr>
        <w:r>
          <w:fldChar w:fldCharType="begin"/>
        </w:r>
        <w:r>
          <w:instrText xml:space="preserve"> PAGE   \* MERGEFORMAT </w:instrText>
        </w:r>
        <w:r>
          <w:fldChar w:fldCharType="separate"/>
        </w:r>
        <w:r>
          <w:rPr>
            <w:noProof/>
          </w:rPr>
          <w:t>51</w:t>
        </w:r>
        <w:r>
          <w:rPr>
            <w:noProof/>
          </w:rPr>
          <w:fldChar w:fldCharType="end"/>
        </w:r>
      </w:p>
    </w:sdtContent>
  </w:sdt>
  <w:p w14:paraId="3F6D6E08" w14:textId="77777777" w:rsidR="00FD37E3" w:rsidRDefault="00FD37E3">
    <w:pPr>
      <w:tabs>
        <w:tab w:val="center" w:pos="4896"/>
        <w:tab w:val="left" w:pos="5256"/>
        <w:tab w:val="left" w:pos="5976"/>
        <w:tab w:val="left" w:pos="6696"/>
        <w:tab w:val="left" w:pos="7416"/>
        <w:tab w:val="left" w:pos="8136"/>
        <w:tab w:val="left" w:pos="8856"/>
        <w:tab w:val="left" w:pos="9576"/>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3B58B" w14:textId="77777777" w:rsidR="00536F76" w:rsidRDefault="00536F76">
      <w:r>
        <w:separator/>
      </w:r>
    </w:p>
  </w:footnote>
  <w:footnote w:type="continuationSeparator" w:id="0">
    <w:p w14:paraId="083D5FF9" w14:textId="77777777" w:rsidR="00536F76" w:rsidRDefault="00536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696A" w14:textId="77777777" w:rsidR="00FD37E3" w:rsidRDefault="00FD37E3">
    <w:pPr>
      <w:tabs>
        <w:tab w:val="center" w:pos="4896"/>
        <w:tab w:val="left" w:pos="5256"/>
        <w:tab w:val="left" w:pos="5976"/>
        <w:tab w:val="left" w:pos="6696"/>
        <w:tab w:val="left" w:pos="7416"/>
        <w:tab w:val="left" w:pos="8136"/>
        <w:tab w:val="left" w:pos="8856"/>
        <w:tab w:val="left" w:pos="9576"/>
      </w:tabs>
    </w:pPr>
    <w:r>
      <w:rPr>
        <w:sz w:val="22"/>
      </w:rPr>
      <w:tab/>
    </w:r>
    <w:r>
      <w:rPr>
        <w:i/>
        <w:sz w:val="22"/>
      </w:rPr>
      <w:t>City  of  Bethlehem  Subdivision  and  Land  Development  Ordinance  –  Draft  September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093613"/>
      <w:docPartObj>
        <w:docPartGallery w:val="Watermarks"/>
        <w:docPartUnique/>
      </w:docPartObj>
    </w:sdtPr>
    <w:sdtEndPr/>
    <w:sdtContent>
      <w:p w14:paraId="6D27829C" w14:textId="61DF3BFF" w:rsidR="00FD37E3" w:rsidRDefault="008131AA">
        <w:pPr>
          <w:tabs>
            <w:tab w:val="center" w:pos="4896"/>
            <w:tab w:val="left" w:pos="5256"/>
            <w:tab w:val="left" w:pos="5976"/>
            <w:tab w:val="left" w:pos="6696"/>
            <w:tab w:val="left" w:pos="7416"/>
            <w:tab w:val="left" w:pos="8136"/>
            <w:tab w:val="left" w:pos="8856"/>
            <w:tab w:val="left" w:pos="9576"/>
          </w:tabs>
        </w:pPr>
        <w:r>
          <w:rPr>
            <w:noProof/>
          </w:rPr>
          <w:pict w14:anchorId="1123D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35B"/>
    <w:multiLevelType w:val="hybridMultilevel"/>
    <w:tmpl w:val="D0F85768"/>
    <w:lvl w:ilvl="0" w:tplc="63CE65D2">
      <w:start w:val="1"/>
      <w:numFmt w:val="upperLetter"/>
      <w:lvlText w:val="%1."/>
      <w:lvlJc w:val="left"/>
      <w:pPr>
        <w:ind w:left="1440" w:hanging="720"/>
      </w:pPr>
      <w:rPr>
        <w:rFonts w:hint="default"/>
      </w:rPr>
    </w:lvl>
    <w:lvl w:ilvl="1" w:tplc="837E1FA8">
      <w:start w:val="1"/>
      <w:numFmt w:val="decimal"/>
      <w:lvlText w:val="%2."/>
      <w:lvlJc w:val="left"/>
      <w:pPr>
        <w:ind w:left="1875" w:hanging="435"/>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F86DEA"/>
    <w:multiLevelType w:val="multilevel"/>
    <w:tmpl w:val="928A3C60"/>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346599"/>
    <w:multiLevelType w:val="hybridMultilevel"/>
    <w:tmpl w:val="C494F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D783F"/>
    <w:multiLevelType w:val="hybridMultilevel"/>
    <w:tmpl w:val="9DCC2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664D4"/>
    <w:multiLevelType w:val="hybridMultilevel"/>
    <w:tmpl w:val="E9C4B1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FC23A6"/>
    <w:multiLevelType w:val="hybridMultilevel"/>
    <w:tmpl w:val="C3182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101CE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480765CE"/>
    <w:multiLevelType w:val="multilevel"/>
    <w:tmpl w:val="BB846516"/>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3D55BBE"/>
    <w:multiLevelType w:val="multilevel"/>
    <w:tmpl w:val="928A3C60"/>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4"/>
  </w:num>
  <w:num w:numId="3">
    <w:abstractNumId w:val="2"/>
  </w:num>
  <w:num w:numId="4">
    <w:abstractNumId w:val="3"/>
  </w:num>
  <w:num w:numId="5">
    <w:abstractNumId w:val="0"/>
  </w:num>
  <w:num w:numId="6">
    <w:abstractNumId w:val="8"/>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A4"/>
    <w:rsid w:val="00005371"/>
    <w:rsid w:val="00011485"/>
    <w:rsid w:val="000332DD"/>
    <w:rsid w:val="00071414"/>
    <w:rsid w:val="00090D30"/>
    <w:rsid w:val="000D534D"/>
    <w:rsid w:val="000D750E"/>
    <w:rsid w:val="000E08CF"/>
    <w:rsid w:val="0012038B"/>
    <w:rsid w:val="00127F58"/>
    <w:rsid w:val="001337FE"/>
    <w:rsid w:val="00134ECC"/>
    <w:rsid w:val="00146FA5"/>
    <w:rsid w:val="0019609D"/>
    <w:rsid w:val="001960ED"/>
    <w:rsid w:val="00197DF5"/>
    <w:rsid w:val="001C6B5C"/>
    <w:rsid w:val="001E7427"/>
    <w:rsid w:val="00247CD3"/>
    <w:rsid w:val="00250BA2"/>
    <w:rsid w:val="002844C4"/>
    <w:rsid w:val="002846F3"/>
    <w:rsid w:val="00286E44"/>
    <w:rsid w:val="002B2603"/>
    <w:rsid w:val="002B5C52"/>
    <w:rsid w:val="002D4B18"/>
    <w:rsid w:val="002E4C86"/>
    <w:rsid w:val="002E6842"/>
    <w:rsid w:val="002F0C81"/>
    <w:rsid w:val="002F15F9"/>
    <w:rsid w:val="00327CB0"/>
    <w:rsid w:val="00341ECD"/>
    <w:rsid w:val="003468B7"/>
    <w:rsid w:val="003619E0"/>
    <w:rsid w:val="00384032"/>
    <w:rsid w:val="003A50ED"/>
    <w:rsid w:val="003A78C5"/>
    <w:rsid w:val="003A7F54"/>
    <w:rsid w:val="003B00CC"/>
    <w:rsid w:val="003B5167"/>
    <w:rsid w:val="003C217D"/>
    <w:rsid w:val="003E2304"/>
    <w:rsid w:val="003F5B84"/>
    <w:rsid w:val="00406C90"/>
    <w:rsid w:val="00413AA0"/>
    <w:rsid w:val="0041406B"/>
    <w:rsid w:val="0043773F"/>
    <w:rsid w:val="00457BE7"/>
    <w:rsid w:val="00475C6A"/>
    <w:rsid w:val="004C038F"/>
    <w:rsid w:val="004E04EE"/>
    <w:rsid w:val="004F00F0"/>
    <w:rsid w:val="004F7D80"/>
    <w:rsid w:val="00503C8B"/>
    <w:rsid w:val="0050626C"/>
    <w:rsid w:val="00506EE0"/>
    <w:rsid w:val="00524A82"/>
    <w:rsid w:val="00536F76"/>
    <w:rsid w:val="005504FE"/>
    <w:rsid w:val="00564529"/>
    <w:rsid w:val="00564F46"/>
    <w:rsid w:val="00575BBA"/>
    <w:rsid w:val="00580E8B"/>
    <w:rsid w:val="005928EC"/>
    <w:rsid w:val="00593399"/>
    <w:rsid w:val="00593A6C"/>
    <w:rsid w:val="005960C3"/>
    <w:rsid w:val="005A2063"/>
    <w:rsid w:val="005A53F1"/>
    <w:rsid w:val="005C2D50"/>
    <w:rsid w:val="005E3F12"/>
    <w:rsid w:val="005F32B6"/>
    <w:rsid w:val="006043FE"/>
    <w:rsid w:val="00613535"/>
    <w:rsid w:val="006148DA"/>
    <w:rsid w:val="00650BD5"/>
    <w:rsid w:val="00676B2E"/>
    <w:rsid w:val="006A2254"/>
    <w:rsid w:val="006B267B"/>
    <w:rsid w:val="006B28BB"/>
    <w:rsid w:val="006B683D"/>
    <w:rsid w:val="006E05F2"/>
    <w:rsid w:val="006E0933"/>
    <w:rsid w:val="006E3B2D"/>
    <w:rsid w:val="006E5D37"/>
    <w:rsid w:val="006F452F"/>
    <w:rsid w:val="00705293"/>
    <w:rsid w:val="00797EFE"/>
    <w:rsid w:val="007A74C9"/>
    <w:rsid w:val="007D0C9B"/>
    <w:rsid w:val="00801A19"/>
    <w:rsid w:val="00802259"/>
    <w:rsid w:val="008131AA"/>
    <w:rsid w:val="00847512"/>
    <w:rsid w:val="00851E09"/>
    <w:rsid w:val="008567F5"/>
    <w:rsid w:val="00861182"/>
    <w:rsid w:val="0088513B"/>
    <w:rsid w:val="008954BC"/>
    <w:rsid w:val="008C4B73"/>
    <w:rsid w:val="008D46AA"/>
    <w:rsid w:val="008E2D91"/>
    <w:rsid w:val="009074CA"/>
    <w:rsid w:val="00941020"/>
    <w:rsid w:val="009544E7"/>
    <w:rsid w:val="009866A4"/>
    <w:rsid w:val="009D7D08"/>
    <w:rsid w:val="009F1DA9"/>
    <w:rsid w:val="009F29B8"/>
    <w:rsid w:val="00A028CF"/>
    <w:rsid w:val="00A0293E"/>
    <w:rsid w:val="00A130B6"/>
    <w:rsid w:val="00A16129"/>
    <w:rsid w:val="00A257B6"/>
    <w:rsid w:val="00A25F8A"/>
    <w:rsid w:val="00A37564"/>
    <w:rsid w:val="00A76F85"/>
    <w:rsid w:val="00A96FD7"/>
    <w:rsid w:val="00AA4EC3"/>
    <w:rsid w:val="00AB1892"/>
    <w:rsid w:val="00AC15DA"/>
    <w:rsid w:val="00AD20EA"/>
    <w:rsid w:val="00AE3F9C"/>
    <w:rsid w:val="00AF56CE"/>
    <w:rsid w:val="00B05DE8"/>
    <w:rsid w:val="00B42C7C"/>
    <w:rsid w:val="00B46A2E"/>
    <w:rsid w:val="00B5386B"/>
    <w:rsid w:val="00B613EC"/>
    <w:rsid w:val="00B62824"/>
    <w:rsid w:val="00BA00B2"/>
    <w:rsid w:val="00BA7D6F"/>
    <w:rsid w:val="00BB05BD"/>
    <w:rsid w:val="00BC39DD"/>
    <w:rsid w:val="00BD249E"/>
    <w:rsid w:val="00BE1DCD"/>
    <w:rsid w:val="00BE2C7D"/>
    <w:rsid w:val="00BF75DF"/>
    <w:rsid w:val="00C16ED1"/>
    <w:rsid w:val="00C27E13"/>
    <w:rsid w:val="00C34EC1"/>
    <w:rsid w:val="00C64D16"/>
    <w:rsid w:val="00C94D9A"/>
    <w:rsid w:val="00CD3314"/>
    <w:rsid w:val="00CD6DC3"/>
    <w:rsid w:val="00D05E5B"/>
    <w:rsid w:val="00D1180A"/>
    <w:rsid w:val="00D14D4F"/>
    <w:rsid w:val="00D4315D"/>
    <w:rsid w:val="00D61718"/>
    <w:rsid w:val="00D62344"/>
    <w:rsid w:val="00D75911"/>
    <w:rsid w:val="00DA0DD8"/>
    <w:rsid w:val="00DA249B"/>
    <w:rsid w:val="00E60332"/>
    <w:rsid w:val="00E61FDD"/>
    <w:rsid w:val="00E63685"/>
    <w:rsid w:val="00E9113B"/>
    <w:rsid w:val="00E95982"/>
    <w:rsid w:val="00EB1BC3"/>
    <w:rsid w:val="00EB4190"/>
    <w:rsid w:val="00EF0861"/>
    <w:rsid w:val="00EF3644"/>
    <w:rsid w:val="00F13819"/>
    <w:rsid w:val="00F24BE0"/>
    <w:rsid w:val="00F3660D"/>
    <w:rsid w:val="00F37C2C"/>
    <w:rsid w:val="00FD37E3"/>
    <w:rsid w:val="00FD4A06"/>
    <w:rsid w:val="00FE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597A15"/>
  <w15:chartTrackingRefBased/>
  <w15:docId w15:val="{3074228F-13CA-4F67-B9AB-4548ADAA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F13819"/>
    <w:pPr>
      <w:keepNext/>
      <w:keepLines/>
      <w:numPr>
        <w:numId w:val="8"/>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3819"/>
    <w:pPr>
      <w:keepNext/>
      <w:keepLines/>
      <w:numPr>
        <w:ilvl w:val="1"/>
        <w:numId w:val="8"/>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3819"/>
    <w:pPr>
      <w:keepNext/>
      <w:keepLines/>
      <w:numPr>
        <w:ilvl w:val="2"/>
        <w:numId w:val="8"/>
      </w:numPr>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13819"/>
    <w:pPr>
      <w:keepNext/>
      <w:keepLines/>
      <w:numPr>
        <w:ilvl w:val="3"/>
        <w:numId w:val="8"/>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13819"/>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13819"/>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13819"/>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13819"/>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3819"/>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5928EC"/>
    <w:pPr>
      <w:tabs>
        <w:tab w:val="center" w:pos="4680"/>
        <w:tab w:val="right" w:pos="9360"/>
      </w:tabs>
    </w:pPr>
  </w:style>
  <w:style w:type="paragraph" w:customStyle="1" w:styleId="level11">
    <w:name w:val="_level11"/>
    <w:basedOn w:val="Normal"/>
    <w:pPr>
      <w:widowControl w:val="0"/>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360" w:hanging="360"/>
    </w:pPr>
  </w:style>
  <w:style w:type="paragraph" w:customStyle="1" w:styleId="level21">
    <w:name w:val="_level2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720" w:hanging="360"/>
    </w:pPr>
  </w:style>
  <w:style w:type="paragraph" w:customStyle="1" w:styleId="level31">
    <w:name w:val="_level3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080" w:hanging="360"/>
    </w:pPr>
  </w:style>
  <w:style w:type="paragraph" w:customStyle="1" w:styleId="level41">
    <w:name w:val="_level4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440" w:hanging="360"/>
    </w:pPr>
  </w:style>
  <w:style w:type="paragraph" w:customStyle="1" w:styleId="level51">
    <w:name w:val="_level5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800" w:hanging="360"/>
    </w:pPr>
  </w:style>
  <w:style w:type="paragraph" w:customStyle="1" w:styleId="level61">
    <w:name w:val="_level6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160" w:hanging="360"/>
    </w:pPr>
  </w:style>
  <w:style w:type="paragraph" w:customStyle="1" w:styleId="level71">
    <w:name w:val="_level7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520" w:hanging="360"/>
    </w:pPr>
  </w:style>
  <w:style w:type="paragraph" w:customStyle="1" w:styleId="level81">
    <w:name w:val="_level8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880" w:hanging="360"/>
    </w:pPr>
  </w:style>
  <w:style w:type="paragraph" w:customStyle="1" w:styleId="level91">
    <w:name w:val="_level9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3240" w:hanging="360"/>
    </w:p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1440" w:hanging="360"/>
    </w:pPr>
  </w:style>
  <w:style w:type="paragraph" w:customStyle="1" w:styleId="level5">
    <w:name w:val="_level5"/>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1800" w:hanging="360"/>
    </w:pPr>
  </w:style>
  <w:style w:type="paragraph" w:customStyle="1" w:styleId="level6">
    <w:name w:val="_level6"/>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2160" w:hanging="360"/>
    </w:pPr>
  </w:style>
  <w:style w:type="paragraph" w:customStyle="1" w:styleId="level7">
    <w:name w:val="_level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2520" w:hanging="360"/>
    </w:pPr>
  </w:style>
  <w:style w:type="paragraph" w:customStyle="1" w:styleId="level8">
    <w:name w:val="_level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2880" w:hanging="360"/>
    </w:pPr>
  </w:style>
  <w:style w:type="paragraph" w:customStyle="1" w:styleId="Level9">
    <w:name w:val="Level 9"/>
    <w:basedOn w:val="Normal"/>
    <w:pPr>
      <w:widowControl w:val="0"/>
    </w:pPr>
    <w:rPr>
      <w:b/>
    </w:rPr>
  </w:style>
  <w:style w:type="paragraph" w:customStyle="1" w:styleId="levsl11">
    <w:name w:val="_levsl11"/>
    <w:basedOn w:val="Normal"/>
    <w:pPr>
      <w:widowControl w:val="0"/>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360" w:hanging="360"/>
    </w:pPr>
  </w:style>
  <w:style w:type="paragraph" w:customStyle="1" w:styleId="levsl21">
    <w:name w:val="_levsl2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720" w:hanging="360"/>
    </w:pPr>
  </w:style>
  <w:style w:type="paragraph" w:customStyle="1" w:styleId="levsl31">
    <w:name w:val="_levsl3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080" w:hanging="360"/>
    </w:pPr>
  </w:style>
  <w:style w:type="paragraph" w:customStyle="1" w:styleId="levsl41">
    <w:name w:val="_levsl4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440" w:hanging="360"/>
    </w:pPr>
  </w:style>
  <w:style w:type="paragraph" w:customStyle="1" w:styleId="levsl51">
    <w:name w:val="_levsl5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800" w:hanging="360"/>
    </w:pPr>
  </w:style>
  <w:style w:type="paragraph" w:customStyle="1" w:styleId="levsl61">
    <w:name w:val="_levsl6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160" w:hanging="360"/>
    </w:pPr>
  </w:style>
  <w:style w:type="paragraph" w:customStyle="1" w:styleId="levsl71">
    <w:name w:val="_levsl7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520" w:hanging="360"/>
    </w:pPr>
  </w:style>
  <w:style w:type="paragraph" w:customStyle="1" w:styleId="levsl81">
    <w:name w:val="_levsl8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880" w:hanging="360"/>
    </w:pPr>
  </w:style>
  <w:style w:type="paragraph" w:customStyle="1" w:styleId="levsl91">
    <w:name w:val="_levsl9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3240" w:hanging="360"/>
    </w:pPr>
  </w:style>
  <w:style w:type="paragraph" w:customStyle="1" w:styleId="levnl11">
    <w:name w:val="_levnl11"/>
    <w:basedOn w:val="Normal"/>
    <w:pPr>
      <w:widowControl w:val="0"/>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360" w:hanging="360"/>
    </w:pPr>
  </w:style>
  <w:style w:type="paragraph" w:customStyle="1" w:styleId="levnl21">
    <w:name w:val="_levnl2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720" w:hanging="360"/>
    </w:pPr>
  </w:style>
  <w:style w:type="paragraph" w:customStyle="1" w:styleId="levnl31">
    <w:name w:val="_levnl3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080" w:hanging="360"/>
    </w:pPr>
  </w:style>
  <w:style w:type="paragraph" w:customStyle="1" w:styleId="levnl41">
    <w:name w:val="_levnl4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440" w:hanging="360"/>
    </w:pPr>
  </w:style>
  <w:style w:type="paragraph" w:customStyle="1" w:styleId="levnl51">
    <w:name w:val="_levnl5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800" w:hanging="360"/>
    </w:pPr>
  </w:style>
  <w:style w:type="paragraph" w:customStyle="1" w:styleId="levnl61">
    <w:name w:val="_levnl6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160" w:hanging="360"/>
    </w:pPr>
  </w:style>
  <w:style w:type="paragraph" w:customStyle="1" w:styleId="levnl71">
    <w:name w:val="_levnl7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520" w:hanging="360"/>
    </w:pPr>
  </w:style>
  <w:style w:type="paragraph" w:customStyle="1" w:styleId="levnl81">
    <w:name w:val="_levnl8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880" w:hanging="360"/>
    </w:pPr>
  </w:style>
  <w:style w:type="paragraph" w:customStyle="1" w:styleId="levnl91">
    <w:name w:val="_levnl91"/>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3240" w:hanging="360"/>
    </w:pPr>
  </w:style>
  <w:style w:type="character" w:customStyle="1" w:styleId="DefaultPara">
    <w:name w:val="Default Para"/>
    <w:rPr>
      <w:sz w:val="20"/>
    </w:rPr>
  </w:style>
  <w:style w:type="paragraph" w:customStyle="1" w:styleId="BodyTextI2">
    <w:name w:val="Body Text I2"/>
    <w:basedOn w:val="Normal"/>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75"/>
      </w:tabs>
      <w:ind w:left="720" w:hanging="360"/>
      <w:jc w:val="both"/>
    </w:pPr>
  </w:style>
  <w:style w:type="paragraph" w:customStyle="1" w:styleId="Level110">
    <w:name w:val="Level 11"/>
    <w:basedOn w:val="Normal"/>
    <w:pPr>
      <w:widowControl w:val="0"/>
    </w:pPr>
  </w:style>
  <w:style w:type="paragraph" w:customStyle="1" w:styleId="Level20">
    <w:name w:val="Level 2"/>
    <w:basedOn w:val="Normal"/>
    <w:pPr>
      <w:widowControl w:val="0"/>
    </w:pPr>
  </w:style>
  <w:style w:type="paragraph" w:customStyle="1" w:styleId="Level30">
    <w:name w:val="Level 3"/>
    <w:basedOn w:val="Normal"/>
    <w:pPr>
      <w:widowControl w:val="0"/>
    </w:pPr>
  </w:style>
  <w:style w:type="paragraph" w:customStyle="1" w:styleId="Level40">
    <w:name w:val="Level 4"/>
    <w:basedOn w:val="Normal"/>
    <w:pPr>
      <w:widowControl w:val="0"/>
    </w:pPr>
  </w:style>
  <w:style w:type="paragraph" w:customStyle="1" w:styleId="Level50">
    <w:name w:val="Level 5"/>
    <w:basedOn w:val="Normal"/>
    <w:pPr>
      <w:widowControl w:val="0"/>
    </w:pPr>
  </w:style>
  <w:style w:type="paragraph" w:customStyle="1" w:styleId="Level60">
    <w:name w:val="Level 6"/>
    <w:basedOn w:val="Normal"/>
    <w:pPr>
      <w:widowControl w:val="0"/>
    </w:pPr>
  </w:style>
  <w:style w:type="paragraph" w:customStyle="1" w:styleId="Level70">
    <w:name w:val="Level 7"/>
    <w:basedOn w:val="Normal"/>
    <w:pPr>
      <w:widowControl w:val="0"/>
    </w:pPr>
  </w:style>
  <w:style w:type="paragraph" w:customStyle="1" w:styleId="Level80">
    <w:name w:val="Level 8"/>
    <w:basedOn w:val="Normal"/>
    <w:pPr>
      <w:widowControl w:val="0"/>
    </w:pPr>
  </w:style>
  <w:style w:type="paragraph" w:customStyle="1" w:styleId="Level90">
    <w:name w:val="Level 9"/>
    <w:basedOn w:val="Normal"/>
    <w:pPr>
      <w:widowControl w:val="0"/>
    </w:pPr>
    <w:rPr>
      <w:b/>
    </w:rPr>
  </w:style>
  <w:style w:type="paragraph" w:customStyle="1" w:styleId="level92">
    <w:name w:val="_level9"/>
    <w:basedOn w:val="Normal"/>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1080" w:hanging="360"/>
    </w:pPr>
  </w:style>
  <w:style w:type="paragraph" w:customStyle="1" w:styleId="26">
    <w:name w:val="_26"/>
    <w:basedOn w:val="Normal"/>
    <w:pPr>
      <w:widowControl w:val="0"/>
    </w:pPr>
  </w:style>
  <w:style w:type="paragraph" w:customStyle="1" w:styleId="Quick1">
    <w:name w:val="Quick 1."/>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136"/>
        <w:tab w:val="left" w:pos="8856"/>
        <w:tab w:val="left" w:pos="9575"/>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136"/>
        <w:tab w:val="left" w:pos="8856"/>
        <w:tab w:val="left" w:pos="9575"/>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136"/>
        <w:tab w:val="left" w:pos="8856"/>
        <w:tab w:val="left" w:pos="9575"/>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136"/>
        <w:tab w:val="left" w:pos="8856"/>
        <w:tab w:val="left" w:pos="9575"/>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136"/>
        <w:tab w:val="left" w:pos="8856"/>
        <w:tab w:val="left" w:pos="9575"/>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136"/>
        <w:tab w:val="left" w:pos="8856"/>
        <w:tab w:val="left" w:pos="9575"/>
      </w:tabs>
      <w:ind w:left="5040"/>
    </w:pPr>
  </w:style>
  <w:style w:type="paragraph" w:customStyle="1" w:styleId="19">
    <w:name w:val="_19"/>
    <w:basedOn w:val="Normal"/>
    <w:pPr>
      <w:widowControl w:val="0"/>
      <w:tabs>
        <w:tab w:val="left" w:pos="5760"/>
        <w:tab w:val="left" w:pos="6480"/>
        <w:tab w:val="left" w:pos="7200"/>
        <w:tab w:val="left" w:pos="7920"/>
        <w:tab w:val="left" w:pos="8136"/>
        <w:tab w:val="left" w:pos="8856"/>
        <w:tab w:val="left" w:pos="9575"/>
      </w:tabs>
      <w:ind w:left="5760"/>
    </w:pPr>
  </w:style>
  <w:style w:type="paragraph" w:customStyle="1" w:styleId="18">
    <w:name w:val="_18"/>
    <w:basedOn w:val="Normal"/>
    <w:pPr>
      <w:widowControl w:val="0"/>
      <w:tabs>
        <w:tab w:val="left" w:pos="6480"/>
        <w:tab w:val="left" w:pos="7200"/>
        <w:tab w:val="left" w:pos="7920"/>
        <w:tab w:val="left" w:pos="8136"/>
        <w:tab w:val="left" w:pos="8856"/>
        <w:tab w:val="left" w:pos="9575"/>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36"/>
        <w:tab w:val="left" w:pos="8856"/>
        <w:tab w:val="left" w:pos="9575"/>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136"/>
        <w:tab w:val="left" w:pos="8856"/>
        <w:tab w:val="left" w:pos="9575"/>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136"/>
        <w:tab w:val="left" w:pos="8856"/>
        <w:tab w:val="left" w:pos="9575"/>
      </w:tabs>
      <w:ind w:left="2160"/>
    </w:pPr>
  </w:style>
  <w:style w:type="character" w:customStyle="1" w:styleId="BodyText21">
    <w:name w:val="Body Text 21"/>
    <w:basedOn w:val="DefaultParagraphFont"/>
  </w:style>
  <w:style w:type="character" w:customStyle="1" w:styleId="pagenumber1">
    <w:name w:val="page number1"/>
    <w:rPr>
      <w:sz w:val="24"/>
    </w:rPr>
  </w:style>
  <w:style w:type="character" w:customStyle="1" w:styleId="footer1">
    <w:name w:val="footer1"/>
    <w:basedOn w:val="DefaultParagraphFont"/>
  </w:style>
  <w:style w:type="character" w:customStyle="1" w:styleId="BodyTextI5">
    <w:name w:val="Body Text I5"/>
    <w:rPr>
      <w:sz w:val="24"/>
    </w:rPr>
  </w:style>
  <w:style w:type="character" w:customStyle="1" w:styleId="WPDocument">
    <w:name w:val="WP_Document"/>
    <w:basedOn w:val="DefaultParagraphFont"/>
  </w:style>
  <w:style w:type="character" w:customStyle="1" w:styleId="DefaultPara0">
    <w:name w:val="Default Para"/>
    <w:rPr>
      <w:sz w:val="24"/>
    </w:r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136"/>
        <w:tab w:val="left" w:pos="8856"/>
        <w:tab w:val="left" w:pos="9575"/>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136"/>
        <w:tab w:val="left" w:pos="8856"/>
        <w:tab w:val="left" w:pos="9575"/>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136"/>
        <w:tab w:val="left" w:pos="8856"/>
        <w:tab w:val="left" w:pos="9575"/>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136"/>
        <w:tab w:val="left" w:pos="8856"/>
        <w:tab w:val="left" w:pos="9575"/>
      </w:tabs>
      <w:ind w:left="5040"/>
    </w:pPr>
  </w:style>
  <w:style w:type="paragraph" w:customStyle="1" w:styleId="10">
    <w:name w:val="_10"/>
    <w:basedOn w:val="Normal"/>
    <w:pPr>
      <w:widowControl w:val="0"/>
      <w:tabs>
        <w:tab w:val="left" w:pos="5760"/>
        <w:tab w:val="left" w:pos="6480"/>
        <w:tab w:val="left" w:pos="7200"/>
        <w:tab w:val="left" w:pos="7920"/>
        <w:tab w:val="left" w:pos="8136"/>
        <w:tab w:val="left" w:pos="8856"/>
        <w:tab w:val="left" w:pos="9575"/>
      </w:tabs>
      <w:ind w:left="5760"/>
    </w:pPr>
  </w:style>
  <w:style w:type="paragraph" w:customStyle="1" w:styleId="9">
    <w:name w:val="_9"/>
    <w:basedOn w:val="Normal"/>
    <w:pPr>
      <w:widowControl w:val="0"/>
      <w:tabs>
        <w:tab w:val="left" w:pos="6480"/>
        <w:tab w:val="left" w:pos="7200"/>
        <w:tab w:val="left" w:pos="7920"/>
        <w:tab w:val="left" w:pos="8136"/>
        <w:tab w:val="left" w:pos="8856"/>
        <w:tab w:val="left" w:pos="9575"/>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36"/>
        <w:tab w:val="left" w:pos="8856"/>
        <w:tab w:val="left" w:pos="9575"/>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136"/>
        <w:tab w:val="left" w:pos="8856"/>
        <w:tab w:val="left" w:pos="9575"/>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136"/>
        <w:tab w:val="left" w:pos="8856"/>
        <w:tab w:val="left" w:pos="9575"/>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136"/>
        <w:tab w:val="left" w:pos="8856"/>
        <w:tab w:val="left" w:pos="9575"/>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136"/>
        <w:tab w:val="left" w:pos="8856"/>
        <w:tab w:val="left" w:pos="9575"/>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136"/>
        <w:tab w:val="left" w:pos="8856"/>
        <w:tab w:val="left" w:pos="9575"/>
      </w:tabs>
      <w:ind w:left="4320"/>
    </w:pPr>
  </w:style>
  <w:style w:type="paragraph" w:customStyle="1" w:styleId="2">
    <w:name w:val="_2"/>
    <w:basedOn w:val="Normal"/>
    <w:pPr>
      <w:widowControl w:val="0"/>
      <w:tabs>
        <w:tab w:val="left" w:pos="5040"/>
        <w:tab w:val="left" w:pos="5760"/>
        <w:tab w:val="left" w:pos="6480"/>
        <w:tab w:val="left" w:pos="7200"/>
        <w:tab w:val="left" w:pos="7920"/>
        <w:tab w:val="left" w:pos="8136"/>
        <w:tab w:val="left" w:pos="8856"/>
        <w:tab w:val="left" w:pos="9575"/>
      </w:tabs>
      <w:ind w:left="5040"/>
    </w:pPr>
  </w:style>
  <w:style w:type="paragraph" w:customStyle="1" w:styleId="1">
    <w:name w:val="_1"/>
    <w:basedOn w:val="Normal"/>
    <w:pPr>
      <w:widowControl w:val="0"/>
      <w:tabs>
        <w:tab w:val="left" w:pos="5760"/>
        <w:tab w:val="left" w:pos="6480"/>
        <w:tab w:val="left" w:pos="7200"/>
        <w:tab w:val="left" w:pos="7920"/>
        <w:tab w:val="left" w:pos="8136"/>
        <w:tab w:val="left" w:pos="8856"/>
        <w:tab w:val="left" w:pos="9575"/>
      </w:tabs>
      <w:ind w:left="5760"/>
    </w:pPr>
  </w:style>
  <w:style w:type="paragraph" w:customStyle="1" w:styleId="a">
    <w:name w:val="_"/>
    <w:basedOn w:val="Normal"/>
    <w:pPr>
      <w:widowControl w:val="0"/>
      <w:tabs>
        <w:tab w:val="left" w:pos="6480"/>
        <w:tab w:val="left" w:pos="7200"/>
        <w:tab w:val="left" w:pos="7920"/>
        <w:tab w:val="left" w:pos="8136"/>
        <w:tab w:val="left" w:pos="8856"/>
        <w:tab w:val="left" w:pos="9575"/>
      </w:tabs>
      <w:ind w:left="648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 w:val="left" w:pos="9575"/>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 w:val="left" w:pos="9575"/>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left" w:pos="8640"/>
        <w:tab w:val="right" w:pos="9360"/>
        <w:tab w:val="left" w:pos="9575"/>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 w:val="left" w:pos="9575"/>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 w:val="left" w:pos="9575"/>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left" w:pos="8640"/>
        <w:tab w:val="right" w:pos="9360"/>
        <w:tab w:val="left" w:pos="9575"/>
      </w:tabs>
      <w:ind w:left="3240" w:hanging="360"/>
    </w:pPr>
  </w:style>
  <w:style w:type="paragraph" w:customStyle="1" w:styleId="WPHeading1">
    <w:name w:val="WP_Heading 1"/>
    <w:basedOn w:val="Normal"/>
    <w:pPr>
      <w:widowControl w:val="0"/>
    </w:pPr>
    <w:rPr>
      <w:rFonts w:ascii="Courier 10cpi" w:hAnsi="Courier 10cpi"/>
      <w:sz w:val="28"/>
    </w:rPr>
  </w:style>
  <w:style w:type="paragraph" w:customStyle="1" w:styleId="WPHeading3">
    <w:name w:val="WP_Heading 3"/>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360"/>
    </w:pPr>
    <w:rPr>
      <w:b/>
    </w:rPr>
  </w:style>
  <w:style w:type="paragraph" w:customStyle="1" w:styleId="WPHeading4">
    <w:name w:val="WP_Heading 4"/>
    <w:basedOn w:val="Normal"/>
    <w:pPr>
      <w:widowControl w:val="0"/>
    </w:pPr>
    <w:rPr>
      <w:b/>
    </w:rPr>
  </w:style>
  <w:style w:type="paragraph" w:customStyle="1" w:styleId="WPHeading5">
    <w:name w:val="WP_Heading 5"/>
    <w:basedOn w:val="Normal"/>
    <w:pPr>
      <w:widowControl w:val="0"/>
    </w:pPr>
    <w:rPr>
      <w:u w:val="single"/>
    </w:rPr>
  </w:style>
  <w:style w:type="paragraph" w:customStyle="1" w:styleId="WPHeading6">
    <w:name w:val="WP_Heading 6"/>
    <w:basedOn w:val="Normal"/>
    <w:pPr>
      <w:widowControl w:val="0"/>
      <w:tabs>
        <w:tab w:val="left" w:pos="90"/>
        <w:tab w:val="left" w:pos="1200"/>
        <w:tab w:val="left" w:pos="1800"/>
        <w:tab w:val="left" w:pos="2400"/>
        <w:tab w:val="left" w:pos="3000"/>
        <w:tab w:val="left" w:pos="3600"/>
        <w:tab w:val="left" w:pos="4200"/>
        <w:tab w:val="left" w:pos="4320"/>
        <w:tab w:val="left" w:pos="5040"/>
        <w:tab w:val="left" w:pos="5760"/>
        <w:tab w:val="left" w:pos="6480"/>
        <w:tab w:val="left" w:pos="7200"/>
        <w:tab w:val="left" w:pos="7920"/>
        <w:tab w:val="left" w:pos="8640"/>
        <w:tab w:val="right" w:pos="9360"/>
        <w:tab w:val="left" w:pos="9575"/>
      </w:tabs>
      <w:spacing w:line="240" w:lineRule="exact"/>
      <w:ind w:left="90"/>
    </w:pPr>
    <w:rPr>
      <w:b/>
    </w:rPr>
  </w:style>
  <w:style w:type="paragraph" w:customStyle="1" w:styleId="WPHeading7">
    <w:name w:val="WP_Heading 7"/>
    <w:basedOn w:val="Normal"/>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jc w:val="both"/>
    </w:pPr>
    <w:rPr>
      <w:rFonts w:ascii="Courier 10cpi" w:hAnsi="Courier 10cpi"/>
      <w:sz w:val="28"/>
    </w:rPr>
  </w:style>
  <w:style w:type="paragraph" w:customStyle="1" w:styleId="WPHeading8">
    <w:name w:val="WP_Heading 8"/>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360"/>
    </w:pPr>
    <w:rPr>
      <w:rFonts w:ascii="Courier 10cpi" w:hAnsi="Courier 10cpi"/>
      <w:sz w:val="28"/>
    </w:rPr>
  </w:style>
  <w:style w:type="paragraph" w:customStyle="1" w:styleId="WPHeading9">
    <w:name w:val="WP_Heading 9"/>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360"/>
      <w:jc w:val="center"/>
    </w:pPr>
    <w:rPr>
      <w:rFonts w:ascii="Courier 10cpi" w:hAnsi="Courier 10cpi"/>
      <w:sz w:val="28"/>
    </w:rPr>
  </w:style>
  <w:style w:type="paragraph" w:customStyle="1" w:styleId="BodyTextI4">
    <w:name w:val="Body Text I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2160" w:hanging="2160"/>
    </w:pPr>
    <w:rPr>
      <w:rFonts w:ascii="Courier 10cpi" w:hAnsi="Courier 10cpi"/>
      <w:sz w:val="28"/>
    </w:rPr>
  </w:style>
  <w:style w:type="paragraph" w:customStyle="1" w:styleId="BodyTextI3">
    <w:name w:val="Body Text I3"/>
    <w:basedOn w:val="Normal"/>
    <w:pPr>
      <w:widowControl w:val="0"/>
      <w:tabs>
        <w:tab w:val="left" w:pos="2340"/>
        <w:tab w:val="left" w:pos="2880"/>
        <w:tab w:val="left" w:pos="3600"/>
        <w:tab w:val="left" w:pos="4320"/>
        <w:tab w:val="left" w:pos="5040"/>
        <w:tab w:val="left" w:pos="5760"/>
        <w:tab w:val="left" w:pos="6480"/>
        <w:tab w:val="left" w:pos="7200"/>
        <w:tab w:val="left" w:pos="7920"/>
        <w:tab w:val="left" w:pos="8640"/>
        <w:tab w:val="right" w:pos="9360"/>
        <w:tab w:val="left" w:pos="9575"/>
      </w:tabs>
      <w:ind w:left="2340" w:hanging="1633"/>
    </w:pPr>
    <w:rPr>
      <w:rFonts w:ascii="Courier 10cpi" w:hAnsi="Courier 10cpi"/>
      <w:sz w:val="28"/>
    </w:rPr>
  </w:style>
  <w:style w:type="paragraph" w:customStyle="1" w:styleId="WPHeader">
    <w:name w:val="WP_Header"/>
    <w:basedOn w:val="Normal"/>
    <w:pPr>
      <w:widowControl w:val="0"/>
      <w:tabs>
        <w:tab w:val="left" w:pos="0"/>
        <w:tab w:val="center" w:pos="4320"/>
        <w:tab w:val="right" w:pos="8640"/>
        <w:tab w:val="right" w:pos="9360"/>
        <w:tab w:val="left" w:pos="9575"/>
      </w:tabs>
    </w:pPr>
  </w:style>
  <w:style w:type="paragraph" w:customStyle="1" w:styleId="1P">
    <w:name w:val="1P"/>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spacing w:after="160" w:line="300" w:lineRule="exact"/>
      <w:jc w:val="both"/>
    </w:pPr>
  </w:style>
  <w:style w:type="paragraph" w:customStyle="1" w:styleId="WPBodyText">
    <w:name w:val="WP_Body Text"/>
    <w:basedOn w:val="Normal"/>
    <w:pPr>
      <w:widowControl w:val="0"/>
    </w:pPr>
  </w:style>
  <w:style w:type="paragraph" w:customStyle="1" w:styleId="Default">
    <w:name w:val="Default"/>
    <w:basedOn w:val="Normal"/>
    <w:pPr>
      <w:widowControl w:val="0"/>
      <w:spacing w:line="300" w:lineRule="exact"/>
    </w:pPr>
    <w:rPr>
      <w:rFonts w:ascii="Courier 10cpi" w:hAnsi="Courier 10cpi"/>
    </w:rPr>
  </w:style>
  <w:style w:type="paragraph" w:customStyle="1" w:styleId="TxBrc1">
    <w:name w:val="TxBr_c1"/>
    <w:basedOn w:val="Normal"/>
    <w:pPr>
      <w:widowControl w:val="0"/>
      <w:jc w:val="center"/>
    </w:pPr>
  </w:style>
  <w:style w:type="paragraph" w:customStyle="1" w:styleId="3H">
    <w:name w:val="3H"/>
    <w:basedOn w:val="Normal"/>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right" w:pos="7920"/>
        <w:tab w:val="left" w:pos="8135"/>
      </w:tabs>
      <w:spacing w:after="160" w:line="300" w:lineRule="exact"/>
      <w:ind w:left="720" w:right="1440"/>
    </w:pPr>
    <w:rPr>
      <w:b/>
      <w:i/>
    </w:rPr>
  </w:style>
  <w:style w:type="paragraph" w:customStyle="1" w:styleId="3P">
    <w:name w:val="3P"/>
    <w:basedOn w:val="Normal"/>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left" w:pos="8855"/>
      </w:tabs>
      <w:spacing w:after="160" w:line="300" w:lineRule="exact"/>
      <w:ind w:left="720" w:right="720"/>
      <w:jc w:val="both"/>
    </w:pPr>
  </w:style>
  <w:style w:type="paragraph" w:customStyle="1" w:styleId="2P">
    <w:name w:val="2P"/>
    <w:basedOn w:val="Normal"/>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8856"/>
      </w:tabs>
      <w:spacing w:after="160" w:line="300" w:lineRule="exact"/>
      <w:ind w:left="360" w:right="360"/>
      <w:jc w:val="both"/>
    </w:pPr>
  </w:style>
  <w:style w:type="character" w:customStyle="1" w:styleId="WPHyperlink">
    <w:name w:val="WP_Hyperlink"/>
    <w:rPr>
      <w:color w:val="0000FF"/>
      <w:u w:val="single"/>
    </w:rPr>
  </w:style>
  <w:style w:type="paragraph" w:customStyle="1" w:styleId="p2">
    <w:name w:val="p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pPr>
  </w:style>
  <w:style w:type="paragraph" w:customStyle="1" w:styleId="Level10">
    <w:name w:val="Level 1"/>
    <w:basedOn w:val="Normal"/>
    <w:pPr>
      <w:widowControl w:val="0"/>
    </w:pPr>
  </w:style>
  <w:style w:type="paragraph" w:customStyle="1" w:styleId="TxBrp2">
    <w:name w:val="TxBr_p2"/>
    <w:basedOn w:val="Normal"/>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spacing w:line="282" w:lineRule="atLeast"/>
    </w:pPr>
  </w:style>
  <w:style w:type="paragraph" w:customStyle="1" w:styleId="TxBrp3">
    <w:name w:val="TxBr_p3"/>
    <w:basedOn w:val="Normal"/>
    <w:pPr>
      <w:widowControl w:val="0"/>
      <w:tabs>
        <w:tab w:val="left" w:pos="445"/>
        <w:tab w:val="left" w:pos="6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spacing w:line="282" w:lineRule="atLeast"/>
      <w:ind w:left="612" w:hanging="445"/>
    </w:pPr>
  </w:style>
  <w:style w:type="paragraph" w:styleId="Title">
    <w:name w:val="Title"/>
    <w:basedOn w:val="Normal"/>
    <w:qFormat/>
    <w:pPr>
      <w:jc w:val="center"/>
    </w:pPr>
    <w:rPr>
      <w:rFonts w:ascii="Courier 10cpi" w:hAnsi="Courier 10cpi"/>
      <w:b/>
      <w:sz w:val="32"/>
    </w:rPr>
  </w:style>
  <w:style w:type="paragraph" w:styleId="BodyText3">
    <w:name w:val="Body Text 3"/>
    <w:basedOn w:val="Normal"/>
    <w:pPr>
      <w:tabs>
        <w:tab w:val="left" w:pos="0"/>
        <w:tab w:val="left" w:pos="720"/>
        <w:tab w:val="left" w:pos="1440"/>
        <w:tab w:val="right" w:pos="9180"/>
        <w:tab w:val="left" w:pos="9360"/>
        <w:tab w:val="left" w:pos="9576"/>
      </w:tabs>
      <w:spacing w:line="360" w:lineRule="auto"/>
      <w:ind w:right="-90"/>
    </w:pPr>
    <w:rPr>
      <w:rFonts w:ascii="Courier 10cpi" w:hAnsi="Courier 10cpi"/>
      <w:sz w:val="22"/>
    </w:rPr>
  </w:style>
  <w:style w:type="character" w:customStyle="1" w:styleId="FollowedHype">
    <w:name w:val="FollowedHype"/>
    <w:rPr>
      <w:color w:val="800080"/>
      <w:u w:val="single"/>
    </w:rPr>
  </w:style>
  <w:style w:type="character" w:customStyle="1" w:styleId="CommentRef1">
    <w:name w:val="Comment Ref1"/>
    <w:rPr>
      <w:rFonts w:ascii="Courier 10cpi" w:hAnsi="Courier 10cpi"/>
      <w:sz w:val="16"/>
    </w:rPr>
  </w:style>
  <w:style w:type="character" w:customStyle="1" w:styleId="31">
    <w:name w:val="31"/>
    <w:basedOn w:val="DefaultParagraphFont"/>
  </w:style>
  <w:style w:type="paragraph" w:styleId="CommentText">
    <w:name w:val="annotation text"/>
    <w:basedOn w:val="Normal"/>
    <w:rPr>
      <w:rFonts w:ascii="Courier 10cpi" w:hAnsi="Courier 10cpi"/>
      <w:sz w:val="20"/>
    </w:rPr>
  </w:style>
  <w:style w:type="paragraph" w:customStyle="1" w:styleId="CM5">
    <w:name w:val="CM5"/>
    <w:basedOn w:val="Normal"/>
    <w:pPr>
      <w:spacing w:line="276" w:lineRule="atLeast"/>
    </w:pPr>
    <w:rPr>
      <w:rFonts w:ascii="Courier 10cpi" w:hAnsi="Courier 10cpi"/>
      <w:sz w:val="20"/>
    </w:rPr>
  </w:style>
  <w:style w:type="paragraph" w:customStyle="1" w:styleId="References-">
    <w:name w:val="References -"/>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360" w:hanging="360"/>
      <w:jc w:val="both"/>
    </w:pPr>
    <w:rPr>
      <w:rFonts w:ascii="Arial" w:hAnsi="Arial"/>
      <w:color w:val="000000"/>
      <w:sz w:val="22"/>
    </w:rPr>
  </w:style>
  <w:style w:type="character" w:customStyle="1" w:styleId="WPEmphasis">
    <w:name w:val="WP_Emphasis"/>
    <w:rPr>
      <w:i/>
    </w:rPr>
  </w:style>
  <w:style w:type="paragraph" w:customStyle="1" w:styleId="Normal11">
    <w:name w:val="Normal  + 11"/>
    <w:basedOn w:val="Normal"/>
    <w:pPr>
      <w:widowControl w:val="0"/>
      <w:tabs>
        <w:tab w:val="left" w:pos="-1080"/>
        <w:tab w:val="left" w:pos="-720"/>
        <w:tab w:val="left" w:pos="0"/>
        <w:tab w:val="left" w:pos="360"/>
        <w:tab w:val="left" w:pos="1800"/>
        <w:tab w:val="left" w:pos="2160"/>
        <w:tab w:val="left" w:pos="2610"/>
        <w:tab w:val="left" w:pos="3600"/>
        <w:tab w:val="left" w:pos="4320"/>
        <w:tab w:val="left" w:pos="5040"/>
        <w:tab w:val="left" w:pos="5760"/>
        <w:tab w:val="left" w:pos="6480"/>
        <w:tab w:val="left" w:pos="7200"/>
        <w:tab w:val="left" w:pos="7920"/>
        <w:tab w:val="left" w:pos="8640"/>
        <w:tab w:val="left" w:pos="9360"/>
        <w:tab w:val="left" w:pos="9575"/>
      </w:tabs>
    </w:pPr>
    <w:rPr>
      <w:rFonts w:ascii="Courier 10cpi" w:hAnsi="Courier 10cpi"/>
      <w:sz w:val="22"/>
    </w:rPr>
  </w:style>
  <w:style w:type="paragraph" w:customStyle="1" w:styleId="ListParagra">
    <w:name w:val="List Paragra"/>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720"/>
    </w:pPr>
  </w:style>
  <w:style w:type="character" w:customStyle="1" w:styleId="CharChar">
    <w:name w:val="Char Char"/>
    <w:rPr>
      <w:rFonts w:ascii="Courier 10cpi" w:hAnsi="Courier 10cpi"/>
      <w:sz w:val="24"/>
    </w:rPr>
  </w:style>
  <w:style w:type="character" w:customStyle="1" w:styleId="Heading4Ch">
    <w:name w:val="Heading 4 Ch"/>
    <w:rPr>
      <w:rFonts w:ascii="Courier 10cpi" w:hAnsi="Courier 10cpi"/>
      <w:b/>
      <w:sz w:val="24"/>
    </w:rPr>
  </w:style>
  <w:style w:type="character" w:customStyle="1" w:styleId="HeaderChar">
    <w:name w:val="Header Char"/>
    <w:rPr>
      <w:rFonts w:ascii="Courier 10cpi" w:hAnsi="Courier 10cpi"/>
      <w:sz w:val="24"/>
    </w:rPr>
  </w:style>
  <w:style w:type="paragraph" w:customStyle="1" w:styleId="WPHeading2">
    <w:name w:val="WP_Heading 2"/>
    <w:basedOn w:val="Normal"/>
    <w:pPr>
      <w:tabs>
        <w:tab w:val="left" w:pos="-720"/>
        <w:tab w:val="left" w:pos="0"/>
        <w:tab w:val="left" w:pos="720"/>
        <w:tab w:val="left" w:pos="1008"/>
        <w:tab w:val="left" w:pos="1080"/>
        <w:tab w:val="left" w:pos="1428"/>
        <w:tab w:val="left" w:pos="1848"/>
        <w:tab w:val="left" w:pos="2160"/>
        <w:tab w:val="left" w:pos="2688"/>
        <w:tab w:val="left" w:pos="3150"/>
        <w:tab w:val="left" w:pos="3600"/>
        <w:tab w:val="left" w:pos="3948"/>
        <w:tab w:val="left" w:pos="4320"/>
        <w:tab w:val="left" w:pos="5040"/>
        <w:tab w:val="left" w:pos="5760"/>
        <w:tab w:val="left" w:pos="6480"/>
        <w:tab w:val="left" w:pos="7200"/>
        <w:tab w:val="left" w:pos="7920"/>
        <w:tab w:val="left" w:pos="8640"/>
        <w:tab w:val="left" w:pos="9360"/>
        <w:tab w:val="left" w:pos="9575"/>
      </w:tabs>
      <w:jc w:val="both"/>
    </w:pPr>
    <w:rPr>
      <w:rFonts w:ascii="Arial" w:hAnsi="Arial"/>
      <w:b/>
      <w:sz w:val="20"/>
    </w:rPr>
  </w:style>
  <w:style w:type="paragraph" w:customStyle="1" w:styleId="BodyTextI1">
    <w:name w:val="Body Text I1"/>
    <w:basedOn w:val="Normal"/>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75"/>
      </w:tabs>
      <w:ind w:left="720" w:hanging="720"/>
      <w:jc w:val="both"/>
    </w:pPr>
  </w:style>
  <w:style w:type="paragraph" w:customStyle="1" w:styleId="BodyTextIn">
    <w:name w:val="Body Text In"/>
    <w:basedOn w:val="Normal"/>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75"/>
      </w:tabs>
      <w:ind w:left="1080" w:hanging="360"/>
      <w:jc w:val="both"/>
    </w:pPr>
  </w:style>
  <w:style w:type="character" w:customStyle="1" w:styleId="CommentRefe">
    <w:name w:val="Comment Refe"/>
    <w:rPr>
      <w:sz w:val="16"/>
    </w:rPr>
  </w:style>
  <w:style w:type="character" w:customStyle="1" w:styleId="CharChar6">
    <w:name w:val="Char Char6"/>
    <w:rPr>
      <w:rFonts w:ascii="Courier 10cpi" w:hAnsi="Courier 10cpi"/>
    </w:rPr>
  </w:style>
  <w:style w:type="character" w:customStyle="1" w:styleId="CharChar5">
    <w:name w:val="Char Char5"/>
    <w:rPr>
      <w:rFonts w:ascii="Courier 10cpi" w:hAnsi="Courier 10cpi"/>
      <w:b/>
    </w:rPr>
  </w:style>
  <w:style w:type="character" w:customStyle="1" w:styleId="CharChar4">
    <w:name w:val="Char Char4"/>
    <w:rPr>
      <w:rFonts w:ascii="Tahoma" w:hAnsi="Tahoma"/>
      <w:sz w:val="16"/>
    </w:rPr>
  </w:style>
  <w:style w:type="character" w:customStyle="1" w:styleId="A2">
    <w:name w:val="A2"/>
    <w:rPr>
      <w:color w:val="000000"/>
    </w:rPr>
  </w:style>
  <w:style w:type="paragraph" w:customStyle="1" w:styleId="WPHeader0">
    <w:name w:val="WP_Header"/>
    <w:basedOn w:val="Normal"/>
    <w:pPr>
      <w:tabs>
        <w:tab w:val="center" w:pos="4680"/>
        <w:tab w:val="right" w:pos="9360"/>
        <w:tab w:val="left" w:pos="9575"/>
      </w:tabs>
    </w:pPr>
  </w:style>
  <w:style w:type="character" w:customStyle="1" w:styleId="CharChar3">
    <w:name w:val="Char Char3"/>
    <w:rPr>
      <w:sz w:val="24"/>
    </w:rPr>
  </w:style>
  <w:style w:type="paragraph" w:customStyle="1" w:styleId="WPFooter">
    <w:name w:val="WP_Footer"/>
    <w:basedOn w:val="Normal"/>
    <w:pPr>
      <w:tabs>
        <w:tab w:val="center" w:pos="4680"/>
        <w:tab w:val="right" w:pos="9360"/>
        <w:tab w:val="left" w:pos="9575"/>
      </w:tabs>
    </w:pPr>
  </w:style>
  <w:style w:type="character" w:customStyle="1" w:styleId="CharChar2">
    <w:name w:val="Char Char2"/>
    <w:rPr>
      <w:sz w:val="24"/>
    </w:rPr>
  </w:style>
  <w:style w:type="paragraph" w:customStyle="1" w:styleId="WPBodyText0">
    <w:name w:val="WP_Body Text"/>
    <w:basedOn w:val="Normal"/>
    <w:pPr>
      <w:spacing w:after="120"/>
    </w:pPr>
  </w:style>
  <w:style w:type="character" w:customStyle="1" w:styleId="CharChar1">
    <w:name w:val="Char Char1"/>
    <w:rPr>
      <w:sz w:val="24"/>
    </w:rPr>
  </w:style>
  <w:style w:type="character" w:customStyle="1" w:styleId="WPPageNumber">
    <w:name w:val="WP_Page Number"/>
    <w:basedOn w:val="DefaultParagraphFont"/>
  </w:style>
  <w:style w:type="paragraph" w:customStyle="1" w:styleId="level12">
    <w:name w:val="_level12"/>
    <w:basedOn w:val="Normal"/>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360" w:hanging="360"/>
    </w:pPr>
  </w:style>
  <w:style w:type="paragraph" w:customStyle="1" w:styleId="WPHeading20">
    <w:name w:val="WP_Heading 2"/>
    <w:basedOn w:val="Normal"/>
    <w:rPr>
      <w:sz w:val="20"/>
      <w:u w:val="single"/>
    </w:rPr>
  </w:style>
  <w:style w:type="paragraph" w:customStyle="1" w:styleId="level22">
    <w:name w:val="_level2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720" w:hanging="360"/>
    </w:pPr>
  </w:style>
  <w:style w:type="paragraph" w:customStyle="1" w:styleId="level32">
    <w:name w:val="_level3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080" w:hanging="360"/>
    </w:pPr>
  </w:style>
  <w:style w:type="paragraph" w:customStyle="1" w:styleId="level42">
    <w:name w:val="_level4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440" w:hanging="360"/>
    </w:pPr>
  </w:style>
  <w:style w:type="paragraph" w:customStyle="1" w:styleId="level52">
    <w:name w:val="_level5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800" w:hanging="360"/>
    </w:pPr>
  </w:style>
  <w:style w:type="paragraph" w:customStyle="1" w:styleId="level62">
    <w:name w:val="_level6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160" w:hanging="360"/>
    </w:pPr>
  </w:style>
  <w:style w:type="paragraph" w:customStyle="1" w:styleId="level72">
    <w:name w:val="_level7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520" w:hanging="360"/>
    </w:pPr>
  </w:style>
  <w:style w:type="paragraph" w:customStyle="1" w:styleId="level82">
    <w:name w:val="_level8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880" w:hanging="360"/>
    </w:pPr>
  </w:style>
  <w:style w:type="paragraph" w:customStyle="1" w:styleId="level920">
    <w:name w:val="_level9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3240" w:hanging="360"/>
    </w:pPr>
  </w:style>
  <w:style w:type="paragraph" w:customStyle="1" w:styleId="WPHeading10">
    <w:name w:val="WP_Heading 1"/>
    <w:basedOn w:val="Normal"/>
    <w:pPr>
      <w:tabs>
        <w:tab w:val="center" w:pos="4896"/>
        <w:tab w:val="left" w:pos="5040"/>
        <w:tab w:val="left" w:pos="5760"/>
        <w:tab w:val="left" w:pos="6480"/>
        <w:tab w:val="left" w:pos="7200"/>
        <w:tab w:val="left" w:pos="7920"/>
        <w:tab w:val="left" w:pos="8640"/>
        <w:tab w:val="left" w:pos="9360"/>
        <w:tab w:val="left" w:pos="9575"/>
      </w:tabs>
      <w:spacing w:line="264" w:lineRule="auto"/>
    </w:pPr>
    <w:rPr>
      <w:b/>
      <w:sz w:val="28"/>
    </w:rPr>
  </w:style>
  <w:style w:type="paragraph" w:customStyle="1" w:styleId="EndnoteTextWP">
    <w:name w:val="Endnote Text_WP"/>
    <w:basedOn w:val="Normal"/>
  </w:style>
  <w:style w:type="character" w:customStyle="1" w:styleId="BodyTextCh">
    <w:name w:val="Body Text Ch"/>
    <w:rPr>
      <w:sz w:val="24"/>
    </w:rPr>
  </w:style>
  <w:style w:type="paragraph" w:customStyle="1" w:styleId="TableParagr">
    <w:name w:val="Table Paragr"/>
    <w:basedOn w:val="Normal"/>
    <w:pPr>
      <w:widowControl w:val="0"/>
    </w:pPr>
  </w:style>
  <w:style w:type="paragraph" w:customStyle="1" w:styleId="BalloonTex1">
    <w:name w:val="Balloon Tex1"/>
    <w:basedOn w:val="Normal"/>
    <w:pPr>
      <w:widowControl w:val="0"/>
    </w:pPr>
    <w:rPr>
      <w:sz w:val="18"/>
    </w:rPr>
  </w:style>
  <w:style w:type="character" w:customStyle="1" w:styleId="BalloonText1">
    <w:name w:val="Balloon Text1"/>
    <w:rPr>
      <w:rFonts w:ascii="Segoe UI" w:hAnsi="Segoe UI"/>
      <w:sz w:val="18"/>
    </w:rPr>
  </w:style>
  <w:style w:type="character" w:customStyle="1" w:styleId="HeaderChar1">
    <w:name w:val="Header Char1"/>
    <w:link w:val="Header"/>
    <w:uiPriority w:val="99"/>
    <w:rsid w:val="005928EC"/>
    <w:rPr>
      <w:sz w:val="24"/>
    </w:rPr>
  </w:style>
  <w:style w:type="paragraph" w:styleId="Footer">
    <w:name w:val="footer"/>
    <w:basedOn w:val="Normal"/>
    <w:link w:val="FooterChar"/>
    <w:uiPriority w:val="99"/>
    <w:unhideWhenUsed/>
    <w:rsid w:val="005928EC"/>
    <w:pPr>
      <w:tabs>
        <w:tab w:val="center" w:pos="4680"/>
        <w:tab w:val="right" w:pos="9360"/>
      </w:tabs>
    </w:pPr>
  </w:style>
  <w:style w:type="character" w:customStyle="1" w:styleId="FooterChar">
    <w:name w:val="Footer Char"/>
    <w:link w:val="Footer"/>
    <w:uiPriority w:val="99"/>
    <w:rsid w:val="005928EC"/>
    <w:rPr>
      <w:sz w:val="24"/>
    </w:rPr>
  </w:style>
  <w:style w:type="paragraph" w:styleId="ListParagraph">
    <w:name w:val="List Paragraph"/>
    <w:basedOn w:val="Normal"/>
    <w:uiPriority w:val="34"/>
    <w:qFormat/>
    <w:rsid w:val="001C6B5C"/>
    <w:pPr>
      <w:ind w:left="720"/>
      <w:contextualSpacing/>
    </w:pPr>
  </w:style>
  <w:style w:type="paragraph" w:styleId="BalloonText">
    <w:name w:val="Balloon Text"/>
    <w:basedOn w:val="Normal"/>
    <w:link w:val="BalloonTextChar"/>
    <w:uiPriority w:val="99"/>
    <w:semiHidden/>
    <w:unhideWhenUsed/>
    <w:rsid w:val="008954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4BC"/>
    <w:rPr>
      <w:rFonts w:ascii="Segoe UI" w:hAnsi="Segoe UI" w:cs="Segoe UI"/>
      <w:sz w:val="18"/>
      <w:szCs w:val="18"/>
    </w:rPr>
  </w:style>
  <w:style w:type="character" w:customStyle="1" w:styleId="Heading1Char">
    <w:name w:val="Heading 1 Char"/>
    <w:basedOn w:val="DefaultParagraphFont"/>
    <w:link w:val="Heading1"/>
    <w:uiPriority w:val="9"/>
    <w:rsid w:val="00F138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138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1381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13819"/>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F13819"/>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F13819"/>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F13819"/>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F138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3819"/>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12038B"/>
    <w:rPr>
      <w:sz w:val="24"/>
    </w:rPr>
  </w:style>
  <w:style w:type="table" w:customStyle="1" w:styleId="TableGrid">
    <w:name w:val="TableGrid"/>
    <w:rsid w:val="00B613E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1D6F3-4F83-477C-B2EE-3BEEF2878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47</Pages>
  <Words>17565</Words>
  <Characters>99767</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Heller, Darlene L</dc:creator>
  <cp:keywords/>
  <cp:lastModifiedBy>Heller, Darlene L</cp:lastModifiedBy>
  <cp:revision>6</cp:revision>
  <cp:lastPrinted>2024-09-16T19:55:00Z</cp:lastPrinted>
  <dcterms:created xsi:type="dcterms:W3CDTF">2025-03-14T13:30:00Z</dcterms:created>
  <dcterms:modified xsi:type="dcterms:W3CDTF">2025-03-18T20:02:00Z</dcterms:modified>
</cp:coreProperties>
</file>