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DC1AB" w14:textId="77777777" w:rsidR="00A92911" w:rsidRPr="00F346D6" w:rsidRDefault="00A92911">
      <w:pPr>
        <w:tabs>
          <w:tab w:val="left" w:pos="464"/>
          <w:tab w:val="left" w:pos="720"/>
          <w:tab w:val="left" w:pos="1440"/>
          <w:tab w:val="left" w:pos="2160"/>
          <w:tab w:val="left" w:pos="2880"/>
          <w:tab w:val="left" w:pos="3600"/>
          <w:tab w:val="left" w:pos="4320"/>
          <w:tab w:val="left" w:pos="5040"/>
          <w:tab w:val="left" w:pos="5760"/>
        </w:tabs>
        <w:jc w:val="center"/>
        <w:rPr>
          <w:rFonts w:ascii="Times New Roman" w:hAnsi="Times New Roman" w:cs="Times New Roman"/>
          <w:color w:val="auto"/>
          <w:sz w:val="26"/>
          <w:szCs w:val="26"/>
        </w:rPr>
      </w:pPr>
    </w:p>
    <w:p w14:paraId="0446F635" w14:textId="1E55B44E" w:rsidR="00C3652D" w:rsidRPr="008344A4" w:rsidRDefault="009B1AA8" w:rsidP="00C3652D">
      <w:pPr>
        <w:tabs>
          <w:tab w:val="left" w:pos="464"/>
          <w:tab w:val="left" w:pos="720"/>
          <w:tab w:val="left" w:pos="1440"/>
          <w:tab w:val="left" w:pos="2160"/>
          <w:tab w:val="left" w:pos="2880"/>
          <w:tab w:val="left" w:pos="3600"/>
          <w:tab w:val="left" w:pos="4320"/>
          <w:tab w:val="left" w:pos="5040"/>
          <w:tab w:val="left" w:pos="5760"/>
        </w:tabs>
        <w:ind w:left="1440"/>
        <w:jc w:val="both"/>
        <w:rPr>
          <w:rFonts w:ascii="Times New Roman" w:hAnsi="Times New Roman" w:cs="Times New Roman"/>
          <w:color w:val="auto"/>
          <w:sz w:val="24"/>
          <w:szCs w:val="24"/>
        </w:rPr>
      </w:pPr>
      <w:r>
        <w:rPr>
          <w:rFonts w:ascii="Times New Roman" w:hAnsi="Times New Roman" w:cs="Times New Roman"/>
          <w:color w:val="auto"/>
          <w:sz w:val="26"/>
          <w:szCs w:val="26"/>
        </w:rPr>
        <w:tab/>
      </w:r>
      <w:r>
        <w:rPr>
          <w:rFonts w:ascii="Times New Roman" w:hAnsi="Times New Roman" w:cs="Times New Roman"/>
          <w:color w:val="auto"/>
          <w:sz w:val="26"/>
          <w:szCs w:val="26"/>
        </w:rPr>
        <w:tab/>
      </w:r>
      <w:r>
        <w:rPr>
          <w:rFonts w:ascii="Times New Roman" w:hAnsi="Times New Roman" w:cs="Times New Roman"/>
          <w:color w:val="auto"/>
          <w:sz w:val="26"/>
          <w:szCs w:val="26"/>
        </w:rPr>
        <w:tab/>
      </w:r>
      <w:r w:rsidR="00C3652D" w:rsidRPr="008344A4">
        <w:rPr>
          <w:rFonts w:ascii="Times New Roman" w:hAnsi="Times New Roman" w:cs="Times New Roman"/>
          <w:color w:val="auto"/>
          <w:sz w:val="24"/>
          <w:szCs w:val="24"/>
        </w:rPr>
        <w:t>Bill No.</w:t>
      </w:r>
      <w:r w:rsidR="00FD3ED0">
        <w:rPr>
          <w:rFonts w:ascii="Times New Roman" w:hAnsi="Times New Roman" w:cs="Times New Roman"/>
          <w:color w:val="auto"/>
          <w:sz w:val="24"/>
          <w:szCs w:val="24"/>
        </w:rPr>
        <w:t xml:space="preserve"> </w:t>
      </w:r>
      <w:r w:rsidR="00CA25DB">
        <w:rPr>
          <w:rFonts w:ascii="Times New Roman" w:hAnsi="Times New Roman" w:cs="Times New Roman"/>
          <w:color w:val="auto"/>
          <w:sz w:val="24"/>
          <w:szCs w:val="24"/>
        </w:rPr>
        <w:t>20</w:t>
      </w:r>
      <w:r w:rsidR="00A17DEC" w:rsidRPr="008344A4">
        <w:rPr>
          <w:rFonts w:ascii="Times New Roman" w:hAnsi="Times New Roman" w:cs="Times New Roman"/>
          <w:color w:val="auto"/>
          <w:sz w:val="24"/>
          <w:szCs w:val="24"/>
        </w:rPr>
        <w:t xml:space="preserve"> – 2018</w:t>
      </w:r>
    </w:p>
    <w:p w14:paraId="1E686A97" w14:textId="77777777" w:rsidR="00C3652D" w:rsidRPr="008344A4" w:rsidRDefault="00C3652D" w:rsidP="00C3652D">
      <w:pPr>
        <w:tabs>
          <w:tab w:val="left" w:pos="464"/>
          <w:tab w:val="left" w:pos="720"/>
          <w:tab w:val="left" w:pos="1440"/>
          <w:tab w:val="left" w:pos="2160"/>
          <w:tab w:val="left" w:pos="2880"/>
          <w:tab w:val="left" w:pos="3600"/>
          <w:tab w:val="left" w:pos="4320"/>
          <w:tab w:val="left" w:pos="5040"/>
          <w:tab w:val="left" w:pos="5760"/>
        </w:tabs>
        <w:ind w:left="1440"/>
        <w:jc w:val="both"/>
        <w:rPr>
          <w:rFonts w:ascii="Times New Roman" w:hAnsi="Times New Roman" w:cs="Times New Roman"/>
          <w:color w:val="auto"/>
          <w:sz w:val="24"/>
          <w:szCs w:val="24"/>
        </w:rPr>
      </w:pPr>
    </w:p>
    <w:p w14:paraId="450585A0" w14:textId="7FE417B3" w:rsidR="00C3652D" w:rsidRPr="008344A4" w:rsidRDefault="00C3652D" w:rsidP="00C3652D">
      <w:pPr>
        <w:tabs>
          <w:tab w:val="left" w:pos="464"/>
          <w:tab w:val="left" w:pos="720"/>
          <w:tab w:val="left" w:pos="1440"/>
          <w:tab w:val="left" w:pos="2160"/>
          <w:tab w:val="left" w:pos="2880"/>
          <w:tab w:val="left" w:pos="3600"/>
          <w:tab w:val="left" w:pos="4320"/>
          <w:tab w:val="left" w:pos="5040"/>
          <w:tab w:val="left" w:pos="5760"/>
        </w:tabs>
        <w:jc w:val="center"/>
        <w:rPr>
          <w:rFonts w:ascii="Times New Roman" w:hAnsi="Times New Roman" w:cs="Times New Roman"/>
          <w:b/>
          <w:color w:val="auto"/>
          <w:sz w:val="24"/>
          <w:szCs w:val="24"/>
        </w:rPr>
      </w:pPr>
      <w:proofErr w:type="gramStart"/>
      <w:r w:rsidRPr="008344A4">
        <w:rPr>
          <w:rFonts w:ascii="Times New Roman" w:hAnsi="Times New Roman" w:cs="Times New Roman"/>
          <w:b/>
          <w:color w:val="auto"/>
          <w:sz w:val="24"/>
          <w:szCs w:val="24"/>
        </w:rPr>
        <w:t>ORDINANCE NO.</w:t>
      </w:r>
      <w:proofErr w:type="gramEnd"/>
      <w:r w:rsidRPr="008344A4">
        <w:rPr>
          <w:rFonts w:ascii="Times New Roman" w:hAnsi="Times New Roman" w:cs="Times New Roman"/>
          <w:b/>
          <w:color w:val="auto"/>
          <w:sz w:val="24"/>
          <w:szCs w:val="24"/>
        </w:rPr>
        <w:t xml:space="preserve"> ______</w:t>
      </w:r>
    </w:p>
    <w:p w14:paraId="6C6E204A" w14:textId="77777777" w:rsidR="00C3652D" w:rsidRPr="008344A4" w:rsidRDefault="00C3652D" w:rsidP="00C3652D">
      <w:pPr>
        <w:tabs>
          <w:tab w:val="left" w:pos="464"/>
          <w:tab w:val="left" w:pos="720"/>
          <w:tab w:val="left" w:pos="1440"/>
          <w:tab w:val="left" w:pos="2160"/>
          <w:tab w:val="left" w:pos="2880"/>
          <w:tab w:val="left" w:pos="3600"/>
          <w:tab w:val="left" w:pos="4320"/>
          <w:tab w:val="left" w:pos="5040"/>
          <w:tab w:val="left" w:pos="5760"/>
        </w:tabs>
        <w:jc w:val="center"/>
        <w:rPr>
          <w:rFonts w:ascii="Times New Roman" w:hAnsi="Times New Roman" w:cs="Times New Roman"/>
          <w:b/>
          <w:color w:val="auto"/>
          <w:sz w:val="24"/>
          <w:szCs w:val="24"/>
        </w:rPr>
      </w:pPr>
    </w:p>
    <w:p w14:paraId="716F6D3D" w14:textId="2E1208A0" w:rsidR="00A92911" w:rsidRPr="008344A4" w:rsidRDefault="00C3652D">
      <w:pPr>
        <w:tabs>
          <w:tab w:val="left" w:pos="464"/>
          <w:tab w:val="left" w:pos="720"/>
          <w:tab w:val="left" w:pos="1440"/>
          <w:tab w:val="left" w:pos="2160"/>
          <w:tab w:val="left" w:pos="2880"/>
          <w:tab w:val="left" w:pos="3600"/>
          <w:tab w:val="left" w:pos="4320"/>
          <w:tab w:val="left" w:pos="5040"/>
          <w:tab w:val="left" w:pos="5760"/>
        </w:tabs>
        <w:jc w:val="center"/>
        <w:rPr>
          <w:rFonts w:ascii="Times New Roman" w:eastAsia="Arial Narrow" w:hAnsi="Times New Roman" w:cs="Times New Roman"/>
          <w:color w:val="auto"/>
          <w:sz w:val="24"/>
          <w:szCs w:val="24"/>
        </w:rPr>
      </w:pPr>
      <w:r w:rsidRPr="008344A4">
        <w:rPr>
          <w:rFonts w:ascii="Times New Roman" w:hAnsi="Times New Roman" w:cs="Times New Roman"/>
          <w:color w:val="auto"/>
          <w:sz w:val="24"/>
          <w:szCs w:val="24"/>
        </w:rPr>
        <w:t xml:space="preserve">AN ORDINANCE OF THE CITY OF BETHLEHEM, COUNTIES OF LEHIGH AND NORTHAMPTON, COMMONWEALTH OF PENNSYLVANIA, ESTABLISHING ARTICLE </w:t>
      </w:r>
      <w:r w:rsidR="008344A4" w:rsidRPr="008344A4">
        <w:rPr>
          <w:rFonts w:ascii="Times New Roman" w:hAnsi="Times New Roman" w:cs="Times New Roman"/>
          <w:color w:val="auto"/>
          <w:sz w:val="24"/>
          <w:szCs w:val="24"/>
        </w:rPr>
        <w:t>1122</w:t>
      </w:r>
      <w:r w:rsidRPr="008344A4">
        <w:rPr>
          <w:rFonts w:ascii="Times New Roman" w:hAnsi="Times New Roman" w:cs="Times New Roman"/>
          <w:color w:val="auto"/>
          <w:sz w:val="24"/>
          <w:szCs w:val="24"/>
        </w:rPr>
        <w:t xml:space="preserve"> OF THE CODIFIED ORDINANCES OF THE CITY OF BETHLEHEM, TITLED “APPROPRIATE MENTAL HEALTH SERVICES”, PROVIDING FOR THE PROHIBITION OF CONVERSION THERAPY FOR MINORS</w:t>
      </w:r>
      <w:r w:rsidR="00941EF3" w:rsidRPr="008344A4">
        <w:rPr>
          <w:rFonts w:ascii="Times New Roman" w:eastAsia="Arial Unicode MS" w:hAnsi="Times New Roman" w:cs="Times New Roman"/>
          <w:color w:val="auto"/>
          <w:sz w:val="24"/>
          <w:szCs w:val="24"/>
        </w:rPr>
        <w:br/>
      </w:r>
    </w:p>
    <w:p w14:paraId="6D1F6962" w14:textId="43C82EB1" w:rsidR="0003305E" w:rsidRPr="008344A4" w:rsidRDefault="0003305E">
      <w:pPr>
        <w:pStyle w:val="NoSpacing"/>
        <w:jc w:val="both"/>
        <w:rPr>
          <w:rFonts w:ascii="Times New Roman" w:eastAsia="Arial Narrow" w:hAnsi="Times New Roman" w:cs="Times New Roman"/>
          <w:color w:val="auto"/>
          <w:spacing w:val="-1"/>
          <w:sz w:val="24"/>
          <w:szCs w:val="24"/>
          <w:u w:color="444444"/>
        </w:rPr>
      </w:pPr>
      <w:r w:rsidRPr="008344A4">
        <w:rPr>
          <w:rFonts w:ascii="Times New Roman" w:eastAsia="Arial Narrow" w:hAnsi="Times New Roman" w:cs="Times New Roman"/>
          <w:color w:val="auto"/>
          <w:spacing w:val="-1"/>
          <w:sz w:val="24"/>
          <w:szCs w:val="24"/>
          <w:u w:color="444444"/>
        </w:rPr>
        <w:t>THE COUNCIL OF THE CITY OF BETHLEHEM HEREBY ORDAINS AS FOLLOWS:</w:t>
      </w:r>
    </w:p>
    <w:p w14:paraId="71B40A99" w14:textId="77777777" w:rsidR="0003305E" w:rsidRPr="008344A4" w:rsidRDefault="0003305E">
      <w:pPr>
        <w:pStyle w:val="NoSpacing"/>
        <w:jc w:val="both"/>
        <w:rPr>
          <w:rFonts w:ascii="Times New Roman" w:eastAsia="Arial Narrow" w:hAnsi="Times New Roman" w:cs="Times New Roman"/>
          <w:color w:val="auto"/>
          <w:spacing w:val="-1"/>
          <w:sz w:val="24"/>
          <w:szCs w:val="24"/>
          <w:u w:color="444444"/>
        </w:rPr>
      </w:pPr>
    </w:p>
    <w:p w14:paraId="230788AB" w14:textId="5DFB5DB1" w:rsidR="0003305E" w:rsidRPr="008344A4" w:rsidRDefault="00F346D6">
      <w:pPr>
        <w:pStyle w:val="NoSpacing"/>
        <w:jc w:val="both"/>
        <w:rPr>
          <w:rFonts w:ascii="Times New Roman" w:eastAsia="Arial Narrow" w:hAnsi="Times New Roman" w:cs="Times New Roman"/>
          <w:color w:val="auto"/>
          <w:spacing w:val="-1"/>
          <w:sz w:val="24"/>
          <w:szCs w:val="24"/>
          <w:u w:color="444444"/>
        </w:rPr>
      </w:pPr>
      <w:r w:rsidRPr="008344A4">
        <w:rPr>
          <w:rFonts w:ascii="Times New Roman" w:eastAsia="Arial Narrow" w:hAnsi="Times New Roman" w:cs="Times New Roman"/>
          <w:color w:val="auto"/>
          <w:spacing w:val="-1"/>
          <w:sz w:val="24"/>
          <w:szCs w:val="24"/>
          <w:u w:color="444444"/>
        </w:rPr>
        <w:t>SECTION</w:t>
      </w:r>
      <w:r w:rsidR="0003305E" w:rsidRPr="008344A4">
        <w:rPr>
          <w:rFonts w:ascii="Times New Roman" w:eastAsia="Arial Narrow" w:hAnsi="Times New Roman" w:cs="Times New Roman"/>
          <w:color w:val="auto"/>
          <w:spacing w:val="-1"/>
          <w:sz w:val="24"/>
          <w:szCs w:val="24"/>
          <w:u w:color="444444"/>
        </w:rPr>
        <w:t xml:space="preserve"> 1:</w:t>
      </w:r>
      <w:r w:rsidR="0003305E" w:rsidRPr="008344A4">
        <w:rPr>
          <w:rFonts w:ascii="Times New Roman" w:eastAsia="Arial Narrow" w:hAnsi="Times New Roman" w:cs="Times New Roman"/>
          <w:color w:val="auto"/>
          <w:spacing w:val="-1"/>
          <w:sz w:val="24"/>
          <w:szCs w:val="24"/>
          <w:u w:color="444444"/>
        </w:rPr>
        <w:tab/>
        <w:t xml:space="preserve">Article </w:t>
      </w:r>
      <w:r w:rsidR="008344A4" w:rsidRPr="008344A4">
        <w:rPr>
          <w:rFonts w:ascii="Times New Roman" w:eastAsia="Arial Narrow" w:hAnsi="Times New Roman" w:cs="Times New Roman"/>
          <w:color w:val="auto"/>
          <w:spacing w:val="-1"/>
          <w:sz w:val="24"/>
          <w:szCs w:val="24"/>
          <w:u w:color="444444"/>
        </w:rPr>
        <w:t>1122</w:t>
      </w:r>
      <w:r w:rsidR="0003305E" w:rsidRPr="008344A4">
        <w:rPr>
          <w:rFonts w:ascii="Times New Roman" w:eastAsia="Arial Narrow" w:hAnsi="Times New Roman" w:cs="Times New Roman"/>
          <w:color w:val="auto"/>
          <w:spacing w:val="-1"/>
          <w:sz w:val="24"/>
          <w:szCs w:val="24"/>
          <w:u w:color="444444"/>
        </w:rPr>
        <w:t xml:space="preserve"> of the Codified Ordinances of the City of Bethlehem, titled “Appropriate Mental Health Services”, is hereby established and shall read as follows:</w:t>
      </w:r>
    </w:p>
    <w:p w14:paraId="1DA9A37D" w14:textId="77777777" w:rsidR="0003305E" w:rsidRPr="008344A4" w:rsidRDefault="0003305E">
      <w:pPr>
        <w:pStyle w:val="NoSpacing"/>
        <w:jc w:val="both"/>
        <w:rPr>
          <w:rFonts w:ascii="Times New Roman" w:eastAsia="Arial Narrow" w:hAnsi="Times New Roman" w:cs="Times New Roman"/>
          <w:color w:val="auto"/>
          <w:spacing w:val="-1"/>
          <w:sz w:val="24"/>
          <w:szCs w:val="24"/>
          <w:u w:color="444444"/>
        </w:rPr>
      </w:pPr>
    </w:p>
    <w:p w14:paraId="0BA5C29A" w14:textId="14F5159A" w:rsidR="00A92911" w:rsidRPr="008344A4" w:rsidRDefault="00941EF3">
      <w:pPr>
        <w:jc w:val="center"/>
        <w:rPr>
          <w:rFonts w:ascii="Times New Roman" w:eastAsia="Arial Narrow" w:hAnsi="Times New Roman" w:cs="Times New Roman"/>
          <w:color w:val="auto"/>
          <w:sz w:val="24"/>
          <w:szCs w:val="24"/>
        </w:rPr>
      </w:pPr>
      <w:r w:rsidRPr="008344A4">
        <w:rPr>
          <w:rFonts w:ascii="Times New Roman" w:hAnsi="Times New Roman" w:cs="Times New Roman"/>
          <w:color w:val="auto"/>
          <w:sz w:val="24"/>
          <w:szCs w:val="24"/>
        </w:rPr>
        <w:t xml:space="preserve">ARTICLE </w:t>
      </w:r>
      <w:r w:rsidR="008344A4" w:rsidRPr="008344A4">
        <w:rPr>
          <w:rFonts w:ascii="Times New Roman" w:hAnsi="Times New Roman" w:cs="Times New Roman"/>
          <w:color w:val="auto"/>
          <w:sz w:val="24"/>
          <w:szCs w:val="24"/>
        </w:rPr>
        <w:t>1122</w:t>
      </w:r>
    </w:p>
    <w:p w14:paraId="71273F52" w14:textId="77777777" w:rsidR="00A92911" w:rsidRPr="008344A4" w:rsidRDefault="00941EF3">
      <w:pPr>
        <w:jc w:val="center"/>
        <w:rPr>
          <w:rFonts w:ascii="Times New Roman" w:eastAsia="Arial Narrow" w:hAnsi="Times New Roman" w:cs="Times New Roman"/>
          <w:color w:val="auto"/>
          <w:sz w:val="24"/>
          <w:szCs w:val="24"/>
        </w:rPr>
      </w:pPr>
      <w:r w:rsidRPr="008344A4">
        <w:rPr>
          <w:rFonts w:ascii="Times New Roman" w:hAnsi="Times New Roman" w:cs="Times New Roman"/>
          <w:color w:val="auto"/>
          <w:sz w:val="24"/>
          <w:szCs w:val="24"/>
        </w:rPr>
        <w:t>Appropriate Mental Health Services</w:t>
      </w:r>
    </w:p>
    <w:p w14:paraId="09B52188" w14:textId="77777777" w:rsidR="00A92911" w:rsidRPr="008344A4" w:rsidRDefault="00A92911">
      <w:pPr>
        <w:pStyle w:val="NoSpacing"/>
        <w:jc w:val="both"/>
        <w:rPr>
          <w:rFonts w:ascii="Times New Roman" w:eastAsia="Arial Narrow" w:hAnsi="Times New Roman" w:cs="Times New Roman"/>
          <w:color w:val="auto"/>
          <w:spacing w:val="9"/>
          <w:sz w:val="24"/>
          <w:szCs w:val="24"/>
          <w:u w:color="444444"/>
        </w:rPr>
      </w:pPr>
    </w:p>
    <w:p w14:paraId="4F273C1B" w14:textId="584C951E" w:rsidR="00F346D6" w:rsidRPr="008344A4" w:rsidRDefault="00F346D6">
      <w:pPr>
        <w:pStyle w:val="NoSpacing"/>
        <w:jc w:val="both"/>
        <w:rPr>
          <w:rFonts w:ascii="Times New Roman" w:eastAsia="Arial Narrow" w:hAnsi="Times New Roman" w:cs="Times New Roman"/>
          <w:color w:val="auto"/>
          <w:spacing w:val="9"/>
          <w:sz w:val="24"/>
          <w:szCs w:val="24"/>
          <w:u w:color="444444"/>
        </w:rPr>
      </w:pPr>
      <w:proofErr w:type="gramStart"/>
      <w:r w:rsidRPr="008344A4">
        <w:rPr>
          <w:rFonts w:ascii="Times New Roman" w:eastAsia="Arial Narrow" w:hAnsi="Times New Roman" w:cs="Times New Roman"/>
          <w:color w:val="auto"/>
          <w:spacing w:val="9"/>
          <w:sz w:val="24"/>
          <w:szCs w:val="24"/>
          <w:u w:color="444444"/>
        </w:rPr>
        <w:t xml:space="preserve">Article </w:t>
      </w:r>
      <w:r w:rsidR="008344A4" w:rsidRPr="008344A4">
        <w:rPr>
          <w:rFonts w:ascii="Times New Roman" w:eastAsia="Arial Narrow" w:hAnsi="Times New Roman" w:cs="Times New Roman"/>
          <w:color w:val="auto"/>
          <w:spacing w:val="9"/>
          <w:sz w:val="24"/>
          <w:szCs w:val="24"/>
          <w:u w:color="444444"/>
        </w:rPr>
        <w:t>1122</w:t>
      </w:r>
      <w:r w:rsidRPr="008344A4">
        <w:rPr>
          <w:rFonts w:ascii="Times New Roman" w:eastAsia="Arial Narrow" w:hAnsi="Times New Roman" w:cs="Times New Roman"/>
          <w:color w:val="auto"/>
          <w:spacing w:val="9"/>
          <w:sz w:val="24"/>
          <w:szCs w:val="24"/>
          <w:u w:color="444444"/>
        </w:rPr>
        <w:t>.01.</w:t>
      </w:r>
      <w:proofErr w:type="gramEnd"/>
      <w:r w:rsidRPr="008344A4">
        <w:rPr>
          <w:rFonts w:ascii="Times New Roman" w:eastAsia="Arial Narrow" w:hAnsi="Times New Roman" w:cs="Times New Roman"/>
          <w:color w:val="auto"/>
          <w:spacing w:val="9"/>
          <w:sz w:val="24"/>
          <w:szCs w:val="24"/>
          <w:u w:color="444444"/>
        </w:rPr>
        <w:tab/>
      </w:r>
      <w:proofErr w:type="gramStart"/>
      <w:r w:rsidRPr="008344A4">
        <w:rPr>
          <w:rFonts w:ascii="Times New Roman" w:eastAsia="Arial Narrow" w:hAnsi="Times New Roman" w:cs="Times New Roman"/>
          <w:color w:val="auto"/>
          <w:spacing w:val="9"/>
          <w:sz w:val="24"/>
          <w:szCs w:val="24"/>
          <w:u w:color="444444"/>
        </w:rPr>
        <w:t>General Purpose.</w:t>
      </w:r>
      <w:proofErr w:type="gramEnd"/>
    </w:p>
    <w:p w14:paraId="706CC0DF" w14:textId="77777777" w:rsidR="00F346D6" w:rsidRPr="008344A4" w:rsidRDefault="00F346D6">
      <w:pPr>
        <w:pStyle w:val="NoSpacing"/>
        <w:jc w:val="both"/>
        <w:rPr>
          <w:rFonts w:ascii="Times New Roman" w:eastAsia="Arial Narrow" w:hAnsi="Times New Roman" w:cs="Times New Roman"/>
          <w:color w:val="auto"/>
          <w:spacing w:val="9"/>
          <w:sz w:val="24"/>
          <w:szCs w:val="24"/>
          <w:u w:color="444444"/>
        </w:rPr>
      </w:pPr>
    </w:p>
    <w:p w14:paraId="09899BC1" w14:textId="656F0DAE" w:rsidR="00F346D6" w:rsidRPr="008344A4" w:rsidRDefault="00F346D6" w:rsidP="00C3652D">
      <w:pPr>
        <w:pStyle w:val="NoSpacing"/>
        <w:ind w:firstLine="720"/>
        <w:jc w:val="both"/>
        <w:rPr>
          <w:rFonts w:ascii="Times New Roman" w:eastAsia="Arial Narrow" w:hAnsi="Times New Roman" w:cs="Times New Roman"/>
          <w:color w:val="auto"/>
          <w:spacing w:val="-4"/>
          <w:sz w:val="24"/>
          <w:szCs w:val="24"/>
          <w:u w:color="444444"/>
        </w:rPr>
      </w:pPr>
      <w:r w:rsidRPr="008344A4">
        <w:rPr>
          <w:rFonts w:ascii="Times New Roman" w:hAnsi="Times New Roman" w:cs="Times New Roman"/>
          <w:color w:val="auto"/>
          <w:spacing w:val="-1"/>
          <w:sz w:val="24"/>
          <w:szCs w:val="24"/>
          <w:u w:color="444444"/>
        </w:rPr>
        <w:t xml:space="preserve">The City has a compelling interest in protecting the physical and psychological well-being of minors, including lesbian, gay, bisexual, transgender and questioning youth, and in protecting its minors against exposure to serious harms caused by conversion therapy.  Based upon conclusions rendered by the American Psychiatric Association, the </w:t>
      </w:r>
      <w:r w:rsidRPr="008344A4">
        <w:rPr>
          <w:rFonts w:ascii="Times New Roman" w:hAnsi="Times New Roman" w:cs="Times New Roman"/>
          <w:color w:val="auto"/>
          <w:sz w:val="24"/>
          <w:szCs w:val="24"/>
        </w:rPr>
        <w:t xml:space="preserve">American Psychological Association, the </w:t>
      </w:r>
      <w:r w:rsidRPr="008344A4">
        <w:rPr>
          <w:rFonts w:ascii="Times New Roman" w:hAnsi="Times New Roman" w:cs="Times New Roman"/>
          <w:color w:val="auto"/>
          <w:sz w:val="24"/>
          <w:szCs w:val="24"/>
          <w:u w:color="424242"/>
        </w:rPr>
        <w:t xml:space="preserve">American Academy of Child and Adolescent Psychiatry, the American Academy of Pediatrics, the American Medical Association Council of Scientific Affairs, the National Association of Social Workers, the American Counseling Association Governing Council, the American School Counselor Association, the American Psychoanalytic Association, the </w:t>
      </w:r>
      <w:r w:rsidRPr="008344A4">
        <w:rPr>
          <w:rFonts w:ascii="Times New Roman" w:hAnsi="Times New Roman" w:cs="Times New Roman"/>
          <w:color w:val="auto"/>
          <w:spacing w:val="-1"/>
          <w:sz w:val="24"/>
          <w:szCs w:val="24"/>
          <w:u w:color="424242"/>
        </w:rPr>
        <w:t xml:space="preserve">Pan American Health Organization, </w:t>
      </w:r>
      <w:r w:rsidRPr="008344A4">
        <w:rPr>
          <w:rFonts w:ascii="Times New Roman" w:hAnsi="Times New Roman" w:cs="Times New Roman"/>
          <w:color w:val="auto"/>
          <w:spacing w:val="2"/>
          <w:sz w:val="24"/>
          <w:szCs w:val="24"/>
          <w:u w:color="424242"/>
        </w:rPr>
        <w:t>the Substance Abuse and Mental Health Services Administration of the United States Department of Health and Human Services,</w:t>
      </w:r>
      <w:r w:rsidRPr="008344A4">
        <w:rPr>
          <w:rFonts w:ascii="Times New Roman" w:hAnsi="Times New Roman" w:cs="Times New Roman"/>
          <w:color w:val="auto"/>
          <w:sz w:val="24"/>
          <w:szCs w:val="24"/>
          <w:u w:color="424242"/>
        </w:rPr>
        <w:t xml:space="preserve"> </w:t>
      </w:r>
      <w:r w:rsidRPr="008344A4">
        <w:rPr>
          <w:rFonts w:ascii="Times New Roman" w:hAnsi="Times New Roman" w:cs="Times New Roman"/>
          <w:color w:val="auto"/>
          <w:spacing w:val="-1"/>
          <w:sz w:val="24"/>
          <w:szCs w:val="24"/>
          <w:u w:color="444444"/>
        </w:rPr>
        <w:t>C</w:t>
      </w:r>
      <w:r w:rsidRPr="008344A4">
        <w:rPr>
          <w:rFonts w:ascii="Times New Roman" w:hAnsi="Times New Roman" w:cs="Times New Roman"/>
          <w:color w:val="auto"/>
          <w:spacing w:val="-4"/>
          <w:sz w:val="24"/>
          <w:szCs w:val="24"/>
          <w:u w:color="444444"/>
        </w:rPr>
        <w:t xml:space="preserve">ity Council hereby finds that being lesbian, gay, bisexual, or transgender is not a disease, disorder, illness, deficiency, or shortcoming, and that research has demonstrated conversion therapy can pose critical health risks to lesbian, gay, bisexual, or transgender persons.  Therefore, </w:t>
      </w:r>
      <w:r w:rsidRPr="008344A4">
        <w:rPr>
          <w:rFonts w:ascii="Times New Roman" w:hAnsi="Times New Roman" w:cs="Times New Roman"/>
          <w:color w:val="auto"/>
          <w:spacing w:val="-1"/>
          <w:sz w:val="24"/>
          <w:szCs w:val="24"/>
          <w:u w:color="444444"/>
        </w:rPr>
        <w:t>it is the desire of the City Council to prohibit, within the geographic boundaries of the City, the use of conversion therapy with minors, which has been demonstrated to be harmful to the physical and psychological well-being of lesbian, gay, bisexual, and transgender persons.</w:t>
      </w:r>
    </w:p>
    <w:p w14:paraId="7F28F09C" w14:textId="77777777" w:rsidR="00F346D6" w:rsidRPr="008344A4" w:rsidRDefault="00F346D6" w:rsidP="00F346D6">
      <w:pPr>
        <w:pStyle w:val="NoSpacing"/>
        <w:jc w:val="both"/>
        <w:rPr>
          <w:rFonts w:ascii="Times New Roman" w:eastAsia="Arial Narrow" w:hAnsi="Times New Roman" w:cs="Times New Roman"/>
          <w:color w:val="auto"/>
          <w:spacing w:val="-4"/>
          <w:sz w:val="24"/>
          <w:szCs w:val="24"/>
          <w:u w:color="444444"/>
        </w:rPr>
      </w:pPr>
    </w:p>
    <w:p w14:paraId="2F39B492" w14:textId="77777777" w:rsidR="00F346D6" w:rsidRPr="008344A4" w:rsidRDefault="00F346D6">
      <w:pPr>
        <w:pStyle w:val="NoSpacing"/>
        <w:jc w:val="both"/>
        <w:rPr>
          <w:rFonts w:ascii="Times New Roman" w:eastAsia="Arial Narrow" w:hAnsi="Times New Roman" w:cs="Times New Roman"/>
          <w:color w:val="auto"/>
          <w:spacing w:val="9"/>
          <w:sz w:val="24"/>
          <w:szCs w:val="24"/>
          <w:u w:color="444444"/>
        </w:rPr>
      </w:pPr>
    </w:p>
    <w:p w14:paraId="04D411E3" w14:textId="0FD594BC" w:rsidR="00A92911" w:rsidRPr="008344A4" w:rsidRDefault="00941EF3">
      <w:pPr>
        <w:pStyle w:val="NoSpacing"/>
        <w:jc w:val="both"/>
        <w:rPr>
          <w:rFonts w:ascii="Times New Roman" w:eastAsia="Arial Narrow" w:hAnsi="Times New Roman" w:cs="Times New Roman"/>
          <w:color w:val="auto"/>
          <w:spacing w:val="3"/>
          <w:sz w:val="24"/>
          <w:szCs w:val="24"/>
        </w:rPr>
      </w:pPr>
      <w:proofErr w:type="gramStart"/>
      <w:r w:rsidRPr="008344A4">
        <w:rPr>
          <w:rFonts w:ascii="Times New Roman" w:hAnsi="Times New Roman" w:cs="Times New Roman"/>
          <w:color w:val="auto"/>
          <w:spacing w:val="9"/>
          <w:sz w:val="24"/>
          <w:szCs w:val="24"/>
          <w:u w:color="444444"/>
        </w:rPr>
        <w:t xml:space="preserve">Article </w:t>
      </w:r>
      <w:r w:rsidR="008344A4" w:rsidRPr="008344A4">
        <w:rPr>
          <w:rFonts w:ascii="Times New Roman" w:hAnsi="Times New Roman" w:cs="Times New Roman"/>
          <w:color w:val="auto"/>
          <w:spacing w:val="3"/>
          <w:sz w:val="24"/>
          <w:szCs w:val="24"/>
        </w:rPr>
        <w:t>1122</w:t>
      </w:r>
      <w:r w:rsidR="00F346D6" w:rsidRPr="008344A4">
        <w:rPr>
          <w:rFonts w:ascii="Times New Roman" w:hAnsi="Times New Roman" w:cs="Times New Roman"/>
          <w:color w:val="auto"/>
          <w:spacing w:val="3"/>
          <w:sz w:val="24"/>
          <w:szCs w:val="24"/>
        </w:rPr>
        <w:t>.02.</w:t>
      </w:r>
      <w:proofErr w:type="gramEnd"/>
      <w:r w:rsidR="00F346D6" w:rsidRPr="008344A4">
        <w:rPr>
          <w:rFonts w:ascii="Times New Roman" w:hAnsi="Times New Roman" w:cs="Times New Roman"/>
          <w:color w:val="auto"/>
          <w:spacing w:val="3"/>
          <w:sz w:val="24"/>
          <w:szCs w:val="24"/>
        </w:rPr>
        <w:tab/>
      </w:r>
      <w:proofErr w:type="gramStart"/>
      <w:r w:rsidRPr="008344A4">
        <w:rPr>
          <w:rFonts w:ascii="Times New Roman" w:hAnsi="Times New Roman" w:cs="Times New Roman"/>
          <w:color w:val="auto"/>
          <w:spacing w:val="3"/>
          <w:sz w:val="24"/>
          <w:szCs w:val="24"/>
        </w:rPr>
        <w:t>Definitions</w:t>
      </w:r>
      <w:r w:rsidR="00F346D6" w:rsidRPr="008344A4">
        <w:rPr>
          <w:rFonts w:ascii="Times New Roman" w:hAnsi="Times New Roman" w:cs="Times New Roman"/>
          <w:color w:val="auto"/>
          <w:spacing w:val="3"/>
          <w:sz w:val="24"/>
          <w:szCs w:val="24"/>
        </w:rPr>
        <w:t>.</w:t>
      </w:r>
      <w:proofErr w:type="gramEnd"/>
    </w:p>
    <w:p w14:paraId="56BEDCC6"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73287151" w14:textId="77777777" w:rsidR="00A92911" w:rsidRPr="008344A4" w:rsidRDefault="00941EF3">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The following words, terms, and phrases, when used in this Article, shall have the meanings ascribed to them in this Article, except when the context clearly indicates a different meaning:</w:t>
      </w:r>
    </w:p>
    <w:p w14:paraId="71902503"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0E502F69" w14:textId="4F5192A9" w:rsidR="003B04B3" w:rsidRDefault="00245FC9">
      <w:pPr>
        <w:pStyle w:val="NoSpacing"/>
        <w:jc w:val="both"/>
        <w:rPr>
          <w:rFonts w:ascii="Times New Roman" w:hAnsi="Times New Roman" w:cs="Times New Roman"/>
          <w:color w:val="auto"/>
          <w:spacing w:val="3"/>
          <w:sz w:val="24"/>
          <w:szCs w:val="24"/>
        </w:rPr>
      </w:pPr>
      <w:r w:rsidRPr="008344A4">
        <w:rPr>
          <w:rFonts w:ascii="Times New Roman" w:hAnsi="Times New Roman" w:cs="Times New Roman"/>
          <w:b/>
          <w:color w:val="auto"/>
          <w:spacing w:val="3"/>
          <w:sz w:val="24"/>
          <w:szCs w:val="24"/>
        </w:rPr>
        <w:t>“</w:t>
      </w:r>
      <w:r w:rsidR="003B04B3" w:rsidRPr="008344A4">
        <w:rPr>
          <w:rFonts w:ascii="Times New Roman" w:hAnsi="Times New Roman" w:cs="Times New Roman"/>
          <w:b/>
          <w:color w:val="auto"/>
          <w:spacing w:val="3"/>
          <w:sz w:val="24"/>
          <w:szCs w:val="24"/>
        </w:rPr>
        <w:t>Business license</w:t>
      </w:r>
      <w:r w:rsidRPr="008344A4">
        <w:rPr>
          <w:rFonts w:ascii="Times New Roman" w:hAnsi="Times New Roman" w:cs="Times New Roman"/>
          <w:b/>
          <w:color w:val="auto"/>
          <w:spacing w:val="3"/>
          <w:sz w:val="24"/>
          <w:szCs w:val="24"/>
        </w:rPr>
        <w:t>”</w:t>
      </w:r>
      <w:r w:rsidR="003B04B3" w:rsidRPr="008344A4">
        <w:rPr>
          <w:rFonts w:ascii="Times New Roman" w:hAnsi="Times New Roman" w:cs="Times New Roman"/>
          <w:color w:val="auto"/>
          <w:spacing w:val="3"/>
          <w:sz w:val="24"/>
          <w:szCs w:val="24"/>
        </w:rPr>
        <w:t xml:space="preserve"> means the Business Privilege and Mercant</w:t>
      </w:r>
      <w:r w:rsidRPr="008344A4">
        <w:rPr>
          <w:rFonts w:ascii="Times New Roman" w:hAnsi="Times New Roman" w:cs="Times New Roman"/>
          <w:color w:val="auto"/>
          <w:spacing w:val="3"/>
          <w:sz w:val="24"/>
          <w:szCs w:val="24"/>
        </w:rPr>
        <w:t>ile Tax License</w:t>
      </w:r>
      <w:r w:rsidR="002C3A45" w:rsidRPr="008344A4">
        <w:rPr>
          <w:rFonts w:ascii="Times New Roman" w:hAnsi="Times New Roman" w:cs="Times New Roman"/>
          <w:color w:val="auto"/>
          <w:spacing w:val="3"/>
          <w:sz w:val="24"/>
          <w:szCs w:val="24"/>
        </w:rPr>
        <w:t>,</w:t>
      </w:r>
      <w:r w:rsidRPr="008344A4">
        <w:rPr>
          <w:rFonts w:ascii="Times New Roman" w:hAnsi="Times New Roman" w:cs="Times New Roman"/>
          <w:color w:val="auto"/>
          <w:spacing w:val="3"/>
          <w:sz w:val="24"/>
          <w:szCs w:val="24"/>
        </w:rPr>
        <w:t xml:space="preserve"> the issuance of which is required by City ordinances and regulations to permit a person to </w:t>
      </w:r>
      <w:r w:rsidR="002C3A45" w:rsidRPr="008344A4">
        <w:rPr>
          <w:rFonts w:ascii="Times New Roman" w:hAnsi="Times New Roman" w:cs="Times New Roman"/>
          <w:color w:val="auto"/>
          <w:spacing w:val="3"/>
          <w:sz w:val="24"/>
          <w:szCs w:val="24"/>
        </w:rPr>
        <w:t>operate a</w:t>
      </w:r>
      <w:r w:rsidRPr="008344A4">
        <w:rPr>
          <w:rFonts w:ascii="Times New Roman" w:hAnsi="Times New Roman" w:cs="Times New Roman"/>
          <w:color w:val="auto"/>
          <w:spacing w:val="3"/>
          <w:sz w:val="24"/>
          <w:szCs w:val="24"/>
        </w:rPr>
        <w:t xml:space="preserve"> business in the City. </w:t>
      </w:r>
    </w:p>
    <w:p w14:paraId="0A30861B" w14:textId="77777777" w:rsidR="00534477" w:rsidRDefault="00534477">
      <w:pPr>
        <w:pStyle w:val="NoSpacing"/>
        <w:jc w:val="both"/>
        <w:rPr>
          <w:rFonts w:ascii="Times New Roman" w:hAnsi="Times New Roman" w:cs="Times New Roman"/>
          <w:color w:val="auto"/>
          <w:spacing w:val="3"/>
          <w:sz w:val="24"/>
          <w:szCs w:val="24"/>
        </w:rPr>
      </w:pPr>
    </w:p>
    <w:p w14:paraId="02957010" w14:textId="77777777" w:rsidR="00534477" w:rsidRDefault="00534477">
      <w:pPr>
        <w:pStyle w:val="NoSpacing"/>
        <w:jc w:val="both"/>
        <w:rPr>
          <w:rFonts w:ascii="Times New Roman" w:hAnsi="Times New Roman" w:cs="Times New Roman"/>
          <w:color w:val="auto"/>
          <w:spacing w:val="3"/>
          <w:sz w:val="24"/>
          <w:szCs w:val="24"/>
        </w:rPr>
      </w:pPr>
    </w:p>
    <w:p w14:paraId="39F8B668" w14:textId="19AC1489" w:rsidR="00534477" w:rsidRDefault="00534477" w:rsidP="00534477">
      <w:pPr>
        <w:pStyle w:val="NoSpacing"/>
        <w:jc w:val="right"/>
        <w:rPr>
          <w:rFonts w:ascii="Times New Roman" w:hAnsi="Times New Roman" w:cs="Times New Roman"/>
          <w:color w:val="auto"/>
          <w:spacing w:val="3"/>
          <w:sz w:val="24"/>
          <w:szCs w:val="24"/>
        </w:rPr>
      </w:pPr>
      <w:r>
        <w:rPr>
          <w:rFonts w:ascii="Times New Roman" w:hAnsi="Times New Roman" w:cs="Times New Roman"/>
          <w:color w:val="auto"/>
          <w:spacing w:val="3"/>
          <w:sz w:val="24"/>
          <w:szCs w:val="24"/>
        </w:rPr>
        <w:lastRenderedPageBreak/>
        <w:t>B/20/18</w:t>
      </w:r>
    </w:p>
    <w:p w14:paraId="157A8E26" w14:textId="799C7F3E" w:rsidR="00534477" w:rsidRPr="008344A4" w:rsidRDefault="00534477" w:rsidP="00534477">
      <w:pPr>
        <w:pStyle w:val="NoSpacing"/>
        <w:jc w:val="right"/>
        <w:rPr>
          <w:rFonts w:ascii="Times New Roman" w:hAnsi="Times New Roman" w:cs="Times New Roman"/>
          <w:color w:val="auto"/>
          <w:spacing w:val="3"/>
          <w:sz w:val="24"/>
          <w:szCs w:val="24"/>
        </w:rPr>
      </w:pPr>
      <w:r>
        <w:rPr>
          <w:rFonts w:ascii="Times New Roman" w:hAnsi="Times New Roman" w:cs="Times New Roman"/>
          <w:color w:val="auto"/>
          <w:spacing w:val="3"/>
          <w:sz w:val="24"/>
          <w:szCs w:val="24"/>
        </w:rPr>
        <w:t xml:space="preserve">ORD. 2018 - </w:t>
      </w:r>
    </w:p>
    <w:p w14:paraId="3537791B" w14:textId="77777777" w:rsidR="003B04B3" w:rsidRPr="008344A4" w:rsidRDefault="003B04B3">
      <w:pPr>
        <w:pStyle w:val="NoSpacing"/>
        <w:jc w:val="both"/>
        <w:rPr>
          <w:rFonts w:ascii="Times New Roman" w:hAnsi="Times New Roman" w:cs="Times New Roman"/>
          <w:color w:val="auto"/>
          <w:spacing w:val="3"/>
          <w:sz w:val="24"/>
          <w:szCs w:val="24"/>
        </w:rPr>
      </w:pPr>
    </w:p>
    <w:p w14:paraId="41E8D635" w14:textId="7BE297B0" w:rsidR="00A92911" w:rsidRPr="008344A4" w:rsidRDefault="00245FC9">
      <w:pPr>
        <w:pStyle w:val="NoSpacing"/>
        <w:jc w:val="both"/>
        <w:rPr>
          <w:rFonts w:ascii="Times New Roman" w:eastAsia="Arial Narrow" w:hAnsi="Times New Roman" w:cs="Times New Roman"/>
          <w:color w:val="auto"/>
          <w:spacing w:val="3"/>
          <w:sz w:val="24"/>
          <w:szCs w:val="24"/>
        </w:rPr>
      </w:pPr>
      <w:r w:rsidRPr="008344A4">
        <w:rPr>
          <w:rFonts w:ascii="Times New Roman" w:hAnsi="Times New Roman" w:cs="Times New Roman"/>
          <w:b/>
          <w:color w:val="auto"/>
          <w:spacing w:val="3"/>
          <w:sz w:val="24"/>
          <w:szCs w:val="24"/>
        </w:rPr>
        <w:t>“</w:t>
      </w:r>
      <w:r w:rsidR="00941EF3" w:rsidRPr="008344A4">
        <w:rPr>
          <w:rFonts w:ascii="Times New Roman" w:hAnsi="Times New Roman" w:cs="Times New Roman"/>
          <w:b/>
          <w:color w:val="auto"/>
          <w:spacing w:val="3"/>
          <w:sz w:val="24"/>
          <w:szCs w:val="24"/>
        </w:rPr>
        <w:t>Conversion therapy</w:t>
      </w:r>
      <w:r w:rsidRPr="008344A4">
        <w:rPr>
          <w:rFonts w:ascii="Times New Roman" w:hAnsi="Times New Roman" w:cs="Times New Roman"/>
          <w:b/>
          <w:color w:val="auto"/>
          <w:spacing w:val="3"/>
          <w:sz w:val="24"/>
          <w:szCs w:val="24"/>
        </w:rPr>
        <w:t>”</w:t>
      </w:r>
      <w:r w:rsidR="00941EF3" w:rsidRPr="008344A4">
        <w:rPr>
          <w:rFonts w:ascii="Times New Roman" w:hAnsi="Times New Roman" w:cs="Times New Roman"/>
          <w:b/>
          <w:color w:val="auto"/>
          <w:spacing w:val="3"/>
          <w:sz w:val="24"/>
          <w:szCs w:val="24"/>
        </w:rPr>
        <w:t xml:space="preserve"> </w:t>
      </w:r>
      <w:r w:rsidR="00941EF3" w:rsidRPr="008344A4">
        <w:rPr>
          <w:rFonts w:ascii="Times New Roman" w:hAnsi="Times New Roman" w:cs="Times New Roman"/>
          <w:color w:val="auto"/>
          <w:spacing w:val="3"/>
          <w:sz w:val="24"/>
          <w:szCs w:val="24"/>
        </w:rPr>
        <w:t>means any practices or treatments that seek to change an individual’s sexual orientation or gender identity, including efforts to change behaviors or gender expressions or to reduce or eliminate sexual or romantic attractions or feelings toward individuals of the same gender.  Conversion therapy does not include counseling that:</w:t>
      </w:r>
    </w:p>
    <w:p w14:paraId="1C6E7B4F"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557D4730" w14:textId="77777777" w:rsidR="00A92911" w:rsidRPr="008344A4" w:rsidRDefault="00941EF3">
      <w:pPr>
        <w:pStyle w:val="NoSpacing"/>
        <w:jc w:val="both"/>
        <w:rPr>
          <w:rFonts w:ascii="Times New Roman" w:eastAsia="Arial Narrow" w:hAnsi="Times New Roman" w:cs="Times New Roman"/>
          <w:color w:val="auto"/>
          <w:spacing w:val="3"/>
          <w:sz w:val="24"/>
          <w:szCs w:val="24"/>
        </w:rPr>
      </w:pPr>
      <w:r w:rsidRPr="008344A4">
        <w:rPr>
          <w:rFonts w:ascii="Times New Roman" w:eastAsia="Arial Narrow" w:hAnsi="Times New Roman" w:cs="Times New Roman"/>
          <w:color w:val="auto"/>
          <w:spacing w:val="3"/>
          <w:sz w:val="24"/>
          <w:szCs w:val="24"/>
        </w:rPr>
        <w:tab/>
        <w:t>a)</w:t>
      </w:r>
      <w:r w:rsidRPr="008344A4">
        <w:rPr>
          <w:rFonts w:ascii="Times New Roman" w:eastAsia="Arial Narrow" w:hAnsi="Times New Roman" w:cs="Times New Roman"/>
          <w:color w:val="auto"/>
          <w:spacing w:val="3"/>
          <w:sz w:val="24"/>
          <w:szCs w:val="24"/>
        </w:rPr>
        <w:tab/>
        <w:t xml:space="preserve">Provides assistance to a person undergoing gender transition; or </w:t>
      </w:r>
    </w:p>
    <w:p w14:paraId="4220CCD6"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7F5F03C2" w14:textId="77777777" w:rsidR="00A92911" w:rsidRPr="008344A4" w:rsidRDefault="00941EF3">
      <w:pPr>
        <w:pStyle w:val="NoSpacing"/>
        <w:jc w:val="both"/>
        <w:rPr>
          <w:rFonts w:ascii="Times New Roman" w:hAnsi="Times New Roman" w:cs="Times New Roman"/>
          <w:color w:val="auto"/>
          <w:spacing w:val="3"/>
          <w:sz w:val="24"/>
          <w:szCs w:val="24"/>
        </w:rPr>
      </w:pPr>
      <w:r w:rsidRPr="008344A4">
        <w:rPr>
          <w:rFonts w:ascii="Times New Roman" w:eastAsia="Arial Narrow" w:hAnsi="Times New Roman" w:cs="Times New Roman"/>
          <w:color w:val="auto"/>
          <w:spacing w:val="3"/>
          <w:sz w:val="24"/>
          <w:szCs w:val="24"/>
        </w:rPr>
        <w:tab/>
        <w:t>b)</w:t>
      </w:r>
      <w:r w:rsidRPr="008344A4">
        <w:rPr>
          <w:rFonts w:ascii="Times New Roman" w:eastAsia="Arial Narrow" w:hAnsi="Times New Roman" w:cs="Times New Roman"/>
          <w:color w:val="auto"/>
          <w:spacing w:val="3"/>
          <w:sz w:val="24"/>
          <w:szCs w:val="24"/>
        </w:rPr>
        <w:tab/>
        <w:t>Provides acceptance, support, and understanding of a person or facilitates a person</w:t>
      </w:r>
      <w:r w:rsidRPr="008344A4">
        <w:rPr>
          <w:rFonts w:ascii="Times New Roman" w:hAnsi="Times New Roman" w:cs="Times New Roman"/>
          <w:color w:val="auto"/>
          <w:spacing w:val="3"/>
          <w:sz w:val="24"/>
          <w:szCs w:val="24"/>
        </w:rPr>
        <w:t xml:space="preserve">’s coping, social support, and identity exploration and development, including sexual orientation-neutral interventions to prevent or address unlawful conduct or unsafe sexual practices, if such counseling does not seek to change an individual’s sexual orientation or gender identity. </w:t>
      </w:r>
    </w:p>
    <w:p w14:paraId="331F96C4" w14:textId="77777777" w:rsidR="00682597" w:rsidRPr="008344A4" w:rsidRDefault="00682597">
      <w:pPr>
        <w:pStyle w:val="NoSpacing"/>
        <w:jc w:val="both"/>
        <w:rPr>
          <w:rFonts w:ascii="Times New Roman" w:hAnsi="Times New Roman" w:cs="Times New Roman"/>
          <w:color w:val="auto"/>
          <w:spacing w:val="3"/>
          <w:sz w:val="24"/>
          <w:szCs w:val="24"/>
        </w:rPr>
      </w:pPr>
    </w:p>
    <w:p w14:paraId="5DE7BC36" w14:textId="513EFA09" w:rsidR="00682597" w:rsidRPr="008344A4" w:rsidRDefault="00682597">
      <w:pPr>
        <w:pStyle w:val="NoSpacing"/>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ab/>
      </w:r>
      <w:r w:rsidRPr="008344A4">
        <w:rPr>
          <w:rFonts w:ascii="Times New Roman" w:hAnsi="Times New Roman" w:cs="Times New Roman"/>
          <w:b/>
          <w:color w:val="auto"/>
          <w:spacing w:val="3"/>
          <w:sz w:val="24"/>
          <w:szCs w:val="24"/>
        </w:rPr>
        <w:t xml:space="preserve">“Licensed mental health professional” </w:t>
      </w:r>
      <w:r w:rsidRPr="008344A4">
        <w:rPr>
          <w:rFonts w:ascii="Times New Roman" w:hAnsi="Times New Roman" w:cs="Times New Roman"/>
          <w:color w:val="auto"/>
          <w:spacing w:val="3"/>
          <w:sz w:val="24"/>
          <w:szCs w:val="24"/>
        </w:rPr>
        <w:t>means</w:t>
      </w:r>
      <w:r w:rsidR="00BB2537" w:rsidRPr="008344A4">
        <w:rPr>
          <w:rFonts w:ascii="Times New Roman" w:hAnsi="Times New Roman" w:cs="Times New Roman"/>
          <w:color w:val="auto"/>
          <w:spacing w:val="3"/>
          <w:sz w:val="24"/>
          <w:szCs w:val="24"/>
        </w:rPr>
        <w:t xml:space="preserve"> </w:t>
      </w:r>
      <w:r w:rsidRPr="008344A4">
        <w:rPr>
          <w:rFonts w:ascii="Times New Roman" w:hAnsi="Times New Roman" w:cs="Times New Roman"/>
          <w:color w:val="auto"/>
          <w:spacing w:val="3"/>
          <w:sz w:val="24"/>
          <w:szCs w:val="24"/>
        </w:rPr>
        <w:t xml:space="preserve">a </w:t>
      </w:r>
      <w:r w:rsidR="00BB2537" w:rsidRPr="008344A4">
        <w:rPr>
          <w:rFonts w:ascii="Times New Roman" w:hAnsi="Times New Roman" w:cs="Times New Roman"/>
          <w:color w:val="auto"/>
          <w:spacing w:val="3"/>
          <w:sz w:val="24"/>
          <w:szCs w:val="24"/>
        </w:rPr>
        <w:t xml:space="preserve">medical doctor licensed by the </w:t>
      </w:r>
      <w:r w:rsidR="00C3652D" w:rsidRPr="008344A4">
        <w:rPr>
          <w:rFonts w:ascii="Times New Roman" w:hAnsi="Times New Roman" w:cs="Times New Roman"/>
          <w:color w:val="auto"/>
          <w:spacing w:val="3"/>
          <w:sz w:val="24"/>
          <w:szCs w:val="24"/>
        </w:rPr>
        <w:t xml:space="preserve">Pennsylvania </w:t>
      </w:r>
      <w:r w:rsidR="00BB2537" w:rsidRPr="008344A4">
        <w:rPr>
          <w:rFonts w:ascii="Times New Roman" w:hAnsi="Times New Roman" w:cs="Times New Roman"/>
          <w:color w:val="auto"/>
          <w:spacing w:val="3"/>
          <w:sz w:val="24"/>
          <w:szCs w:val="24"/>
        </w:rPr>
        <w:t>State Board of Medicine who specializes in the field of psychiatry</w:t>
      </w:r>
      <w:r w:rsidRPr="008344A4">
        <w:rPr>
          <w:rFonts w:ascii="Times New Roman" w:hAnsi="Times New Roman" w:cs="Times New Roman"/>
          <w:color w:val="auto"/>
          <w:spacing w:val="3"/>
          <w:sz w:val="24"/>
          <w:szCs w:val="24"/>
        </w:rPr>
        <w:t xml:space="preserve"> or</w:t>
      </w:r>
      <w:r w:rsidR="00BB2537" w:rsidRPr="008344A4">
        <w:rPr>
          <w:rFonts w:ascii="Times New Roman" w:hAnsi="Times New Roman" w:cs="Times New Roman"/>
          <w:color w:val="auto"/>
          <w:spacing w:val="3"/>
          <w:sz w:val="24"/>
          <w:szCs w:val="24"/>
        </w:rPr>
        <w:t xml:space="preserve"> a</w:t>
      </w:r>
      <w:r w:rsidRPr="008344A4">
        <w:rPr>
          <w:rFonts w:ascii="Times New Roman" w:hAnsi="Times New Roman" w:cs="Times New Roman"/>
          <w:color w:val="auto"/>
          <w:spacing w:val="3"/>
          <w:sz w:val="24"/>
          <w:szCs w:val="24"/>
        </w:rPr>
        <w:t xml:space="preserve"> psychologist licensed under </w:t>
      </w:r>
      <w:r w:rsidRPr="008344A4">
        <w:rPr>
          <w:rFonts w:ascii="Times New Roman" w:eastAsia="Arial Narrow" w:hAnsi="Times New Roman" w:cs="Times New Roman"/>
          <w:color w:val="auto"/>
          <w:spacing w:val="3"/>
          <w:sz w:val="24"/>
          <w:szCs w:val="24"/>
        </w:rPr>
        <w:t>the act of March 23, 1972 (P.L.136, No.52), known as the Professional Psychologists Practice Act</w:t>
      </w:r>
    </w:p>
    <w:p w14:paraId="7B201765"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192E6984" w14:textId="4CA8D758" w:rsidR="00A92911" w:rsidRPr="008344A4" w:rsidRDefault="00941EF3">
      <w:pPr>
        <w:pStyle w:val="NoSpacing"/>
        <w:jc w:val="both"/>
        <w:rPr>
          <w:rFonts w:ascii="Times New Roman" w:eastAsia="Arial Narrow" w:hAnsi="Times New Roman" w:cs="Times New Roman"/>
          <w:color w:val="auto"/>
          <w:spacing w:val="3"/>
          <w:sz w:val="24"/>
          <w:szCs w:val="24"/>
        </w:rPr>
      </w:pPr>
      <w:r w:rsidRPr="008344A4">
        <w:rPr>
          <w:rFonts w:ascii="Times New Roman" w:eastAsia="Arial Narrow" w:hAnsi="Times New Roman" w:cs="Times New Roman"/>
          <w:color w:val="auto"/>
          <w:spacing w:val="3"/>
          <w:sz w:val="24"/>
          <w:szCs w:val="24"/>
        </w:rPr>
        <w:tab/>
      </w:r>
      <w:r w:rsidR="00245FC9" w:rsidRPr="008344A4">
        <w:rPr>
          <w:rFonts w:ascii="Times New Roman" w:eastAsia="Arial Narrow" w:hAnsi="Times New Roman" w:cs="Times New Roman"/>
          <w:b/>
          <w:color w:val="auto"/>
          <w:spacing w:val="3"/>
          <w:sz w:val="24"/>
          <w:szCs w:val="24"/>
        </w:rPr>
        <w:t>“</w:t>
      </w:r>
      <w:r w:rsidRPr="008344A4">
        <w:rPr>
          <w:rFonts w:ascii="Times New Roman" w:eastAsia="Arial Narrow" w:hAnsi="Times New Roman" w:cs="Times New Roman"/>
          <w:b/>
          <w:color w:val="auto"/>
          <w:spacing w:val="3"/>
          <w:sz w:val="24"/>
          <w:szCs w:val="24"/>
        </w:rPr>
        <w:t>Mental health professional</w:t>
      </w:r>
      <w:r w:rsidR="00245FC9" w:rsidRPr="008344A4">
        <w:rPr>
          <w:rFonts w:ascii="Times New Roman" w:eastAsia="Arial Narrow" w:hAnsi="Times New Roman" w:cs="Times New Roman"/>
          <w:b/>
          <w:color w:val="auto"/>
          <w:spacing w:val="3"/>
          <w:sz w:val="24"/>
          <w:szCs w:val="24"/>
        </w:rPr>
        <w:t>”</w:t>
      </w:r>
      <w:r w:rsidRPr="008344A4">
        <w:rPr>
          <w:rFonts w:ascii="Times New Roman" w:eastAsia="Arial Narrow" w:hAnsi="Times New Roman" w:cs="Times New Roman"/>
          <w:color w:val="auto"/>
          <w:spacing w:val="3"/>
          <w:sz w:val="24"/>
          <w:szCs w:val="24"/>
        </w:rPr>
        <w:t xml:space="preserve"> means an individual who is licensed, certified or otherwise authorized to administer or provide professional mental health care or counseling under the act of March 23, 1972 (P.L.136, No.52), known as the Professional Psychologists Practice Act, the act of July 9, 1976 (P.L.817, No.143), known as the Mental Health Procedures Act, the act of December 20, 1985 (P.L.457, No.112), known as the Medical Practice Act of 1985, or the act of July 9, 1987 (P.L.220, No.39), known as the Social Workers, Marriage and Family Therapists and Professional Counselors Act.</w:t>
      </w:r>
    </w:p>
    <w:p w14:paraId="2492AF1E"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2A54D449" w14:textId="1E0B8CCB" w:rsidR="00A92911" w:rsidRPr="008344A4" w:rsidRDefault="00245FC9" w:rsidP="002C3A45">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b/>
          <w:color w:val="auto"/>
          <w:spacing w:val="3"/>
          <w:sz w:val="24"/>
          <w:szCs w:val="24"/>
        </w:rPr>
        <w:t>“</w:t>
      </w:r>
      <w:r w:rsidR="00941EF3" w:rsidRPr="008344A4">
        <w:rPr>
          <w:rFonts w:ascii="Times New Roman" w:hAnsi="Times New Roman" w:cs="Times New Roman"/>
          <w:b/>
          <w:color w:val="auto"/>
          <w:spacing w:val="3"/>
          <w:sz w:val="24"/>
          <w:szCs w:val="24"/>
        </w:rPr>
        <w:t>Minor</w:t>
      </w:r>
      <w:r w:rsidRPr="008344A4">
        <w:rPr>
          <w:rFonts w:ascii="Times New Roman" w:hAnsi="Times New Roman" w:cs="Times New Roman"/>
          <w:b/>
          <w:color w:val="auto"/>
          <w:spacing w:val="3"/>
          <w:sz w:val="24"/>
          <w:szCs w:val="24"/>
        </w:rPr>
        <w:t>”</w:t>
      </w:r>
      <w:r w:rsidR="00941EF3" w:rsidRPr="008344A4">
        <w:rPr>
          <w:rFonts w:ascii="Times New Roman" w:hAnsi="Times New Roman" w:cs="Times New Roman"/>
          <w:color w:val="auto"/>
          <w:spacing w:val="3"/>
          <w:sz w:val="24"/>
          <w:szCs w:val="24"/>
        </w:rPr>
        <w:t xml:space="preserve"> means a person less than eighteen (18) years of age.</w:t>
      </w:r>
    </w:p>
    <w:p w14:paraId="3C250C75" w14:textId="77777777" w:rsidR="00245FC9" w:rsidRPr="008344A4" w:rsidRDefault="00245FC9" w:rsidP="002C3A45">
      <w:pPr>
        <w:pStyle w:val="NoSpacing"/>
        <w:ind w:firstLine="720"/>
        <w:jc w:val="both"/>
        <w:rPr>
          <w:rFonts w:ascii="Times New Roman" w:hAnsi="Times New Roman" w:cs="Times New Roman"/>
          <w:color w:val="auto"/>
          <w:spacing w:val="3"/>
          <w:sz w:val="24"/>
          <w:szCs w:val="24"/>
        </w:rPr>
      </w:pPr>
    </w:p>
    <w:p w14:paraId="745BADA2" w14:textId="42203ED4" w:rsidR="00245FC9" w:rsidRPr="008344A4" w:rsidRDefault="00245FC9" w:rsidP="002C3A45">
      <w:pPr>
        <w:pStyle w:val="NoSpacing"/>
        <w:ind w:firstLine="720"/>
        <w:jc w:val="both"/>
        <w:rPr>
          <w:rFonts w:ascii="Times New Roman" w:hAnsi="Times New Roman" w:cs="Times New Roman"/>
          <w:color w:val="auto"/>
          <w:spacing w:val="3"/>
          <w:sz w:val="24"/>
          <w:szCs w:val="24"/>
        </w:rPr>
      </w:pPr>
      <w:r w:rsidRPr="008344A4">
        <w:rPr>
          <w:rStyle w:val="Strong"/>
          <w:rFonts w:ascii="Times New Roman" w:hAnsi="Times New Roman" w:cs="Times New Roman"/>
          <w:color w:val="auto"/>
          <w:sz w:val="24"/>
          <w:szCs w:val="24"/>
        </w:rPr>
        <w:t>“Person”</w:t>
      </w:r>
      <w:r w:rsidRPr="008344A4">
        <w:rPr>
          <w:rStyle w:val="apple-converted-space"/>
          <w:rFonts w:ascii="Times New Roman" w:hAnsi="Times New Roman" w:cs="Times New Roman"/>
          <w:color w:val="auto"/>
          <w:sz w:val="24"/>
          <w:szCs w:val="24"/>
        </w:rPr>
        <w:t> </w:t>
      </w:r>
      <w:r w:rsidRPr="008344A4">
        <w:rPr>
          <w:rFonts w:ascii="Times New Roman" w:hAnsi="Times New Roman" w:cs="Times New Roman"/>
          <w:color w:val="auto"/>
          <w:sz w:val="24"/>
          <w:szCs w:val="24"/>
        </w:rPr>
        <w:t>means natural persons, corporations, trusts, partnerships, incorporated or unincorporated associations, and any other legal entities.</w:t>
      </w:r>
    </w:p>
    <w:p w14:paraId="6DCEBA47" w14:textId="77777777" w:rsidR="003B04B3" w:rsidRPr="008344A4" w:rsidRDefault="003B04B3">
      <w:pPr>
        <w:pStyle w:val="NoSpacing"/>
        <w:jc w:val="both"/>
        <w:rPr>
          <w:rFonts w:ascii="Times New Roman" w:hAnsi="Times New Roman" w:cs="Times New Roman"/>
          <w:color w:val="auto"/>
          <w:spacing w:val="3"/>
          <w:sz w:val="24"/>
          <w:szCs w:val="24"/>
        </w:rPr>
      </w:pPr>
    </w:p>
    <w:p w14:paraId="1360CBD0"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0377B57F" w14:textId="1673EDAD" w:rsidR="00A92911" w:rsidRPr="008344A4" w:rsidRDefault="008344A4">
      <w:pPr>
        <w:pStyle w:val="NoSpacing"/>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1122</w:t>
      </w:r>
      <w:r w:rsidR="00F346D6" w:rsidRPr="008344A4">
        <w:rPr>
          <w:rFonts w:ascii="Times New Roman" w:hAnsi="Times New Roman" w:cs="Times New Roman"/>
          <w:color w:val="auto"/>
          <w:spacing w:val="3"/>
          <w:sz w:val="24"/>
          <w:szCs w:val="24"/>
        </w:rPr>
        <w:t>.03.</w:t>
      </w:r>
      <w:r w:rsidR="00941EF3" w:rsidRPr="008344A4">
        <w:rPr>
          <w:rFonts w:ascii="Times New Roman" w:hAnsi="Times New Roman" w:cs="Times New Roman"/>
          <w:color w:val="auto"/>
          <w:spacing w:val="3"/>
          <w:sz w:val="24"/>
          <w:szCs w:val="24"/>
        </w:rPr>
        <w:t xml:space="preserve">   Conversion Therapy Prohibited.</w:t>
      </w:r>
    </w:p>
    <w:p w14:paraId="227A6ED4"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4DFA7C81" w14:textId="16EA7FCA" w:rsidR="0036296C" w:rsidRPr="008344A4" w:rsidRDefault="0036296C" w:rsidP="002C3A45">
      <w:pPr>
        <w:pStyle w:val="NoSpacing"/>
        <w:numPr>
          <w:ilvl w:val="0"/>
          <w:numId w:val="1"/>
        </w:numPr>
        <w:jc w:val="both"/>
        <w:rPr>
          <w:rFonts w:ascii="Times New Roman" w:eastAsia="Arial Narrow" w:hAnsi="Times New Roman" w:cs="Times New Roman"/>
          <w:color w:val="auto"/>
          <w:spacing w:val="3"/>
          <w:sz w:val="24"/>
          <w:szCs w:val="24"/>
        </w:rPr>
      </w:pPr>
      <w:r w:rsidRPr="008344A4">
        <w:rPr>
          <w:rFonts w:ascii="Times New Roman" w:eastAsia="Arial Narrow" w:hAnsi="Times New Roman" w:cs="Times New Roman"/>
          <w:color w:val="auto"/>
          <w:spacing w:val="3"/>
          <w:sz w:val="24"/>
          <w:szCs w:val="24"/>
        </w:rPr>
        <w:t xml:space="preserve">General rule. -- </w:t>
      </w:r>
      <w:r w:rsidR="0019460B" w:rsidRPr="008344A4">
        <w:rPr>
          <w:rFonts w:ascii="Times New Roman" w:eastAsia="Arial Narrow" w:hAnsi="Times New Roman" w:cs="Times New Roman"/>
          <w:color w:val="auto"/>
          <w:spacing w:val="3"/>
          <w:sz w:val="24"/>
          <w:szCs w:val="24"/>
        </w:rPr>
        <w:t xml:space="preserve">A mental health professional shall not </w:t>
      </w:r>
      <w:r w:rsidR="00941EF3" w:rsidRPr="008344A4">
        <w:rPr>
          <w:rFonts w:ascii="Times New Roman" w:eastAsia="Arial Narrow" w:hAnsi="Times New Roman" w:cs="Times New Roman"/>
          <w:color w:val="auto"/>
          <w:spacing w:val="3"/>
          <w:sz w:val="24"/>
          <w:szCs w:val="24"/>
        </w:rPr>
        <w:t>engage in conversion therapy with a minor.</w:t>
      </w:r>
      <w:r w:rsidRPr="008344A4">
        <w:rPr>
          <w:rFonts w:ascii="Times New Roman" w:eastAsia="Arial Narrow" w:hAnsi="Times New Roman" w:cs="Times New Roman"/>
          <w:color w:val="auto"/>
          <w:spacing w:val="3"/>
          <w:sz w:val="24"/>
          <w:szCs w:val="24"/>
        </w:rPr>
        <w:t xml:space="preserve">  </w:t>
      </w:r>
    </w:p>
    <w:p w14:paraId="1D873144" w14:textId="77777777" w:rsidR="00117A24" w:rsidRPr="008344A4" w:rsidRDefault="00117A24" w:rsidP="002C3A45">
      <w:pPr>
        <w:pStyle w:val="NoSpacing"/>
        <w:ind w:left="1080"/>
        <w:jc w:val="both"/>
        <w:rPr>
          <w:rFonts w:ascii="Times New Roman" w:eastAsia="Arial Narrow" w:hAnsi="Times New Roman" w:cs="Times New Roman"/>
          <w:color w:val="auto"/>
          <w:spacing w:val="3"/>
          <w:sz w:val="24"/>
          <w:szCs w:val="24"/>
        </w:rPr>
      </w:pPr>
    </w:p>
    <w:p w14:paraId="6679AD5B" w14:textId="77777777" w:rsidR="0036296C" w:rsidRPr="008344A4" w:rsidRDefault="0036296C" w:rsidP="002C3A45">
      <w:pPr>
        <w:pStyle w:val="NoSpacing"/>
        <w:numPr>
          <w:ilvl w:val="0"/>
          <w:numId w:val="1"/>
        </w:numPr>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z w:val="24"/>
          <w:szCs w:val="24"/>
        </w:rPr>
        <w:t xml:space="preserve">Consent of minors.-- Nothing in this </w:t>
      </w:r>
      <w:r w:rsidR="00117A24" w:rsidRPr="008344A4">
        <w:rPr>
          <w:rFonts w:ascii="Times New Roman" w:hAnsi="Times New Roman" w:cs="Times New Roman"/>
          <w:color w:val="auto"/>
          <w:sz w:val="24"/>
          <w:szCs w:val="24"/>
        </w:rPr>
        <w:t>Article</w:t>
      </w:r>
      <w:r w:rsidRPr="008344A4">
        <w:rPr>
          <w:rFonts w:ascii="Times New Roman" w:hAnsi="Times New Roman" w:cs="Times New Roman"/>
          <w:color w:val="auto"/>
          <w:sz w:val="24"/>
          <w:szCs w:val="24"/>
        </w:rPr>
        <w:t xml:space="preserve"> shall be </w:t>
      </w:r>
      <w:bookmarkStart w:id="0" w:name="8.16"/>
      <w:r w:rsidRPr="008344A4">
        <w:rPr>
          <w:rFonts w:ascii="Times New Roman" w:hAnsi="Times New Roman" w:cs="Times New Roman"/>
          <w:color w:val="auto"/>
          <w:sz w:val="24"/>
          <w:szCs w:val="24"/>
        </w:rPr>
        <w:t>construed to prevent a minor from voluntarily consenting to</w:t>
      </w:r>
      <w:bookmarkEnd w:id="0"/>
      <w:r w:rsidRPr="008344A4">
        <w:rPr>
          <w:rFonts w:ascii="Times New Roman" w:hAnsi="Times New Roman" w:cs="Times New Roman"/>
          <w:color w:val="auto"/>
          <w:sz w:val="24"/>
          <w:szCs w:val="24"/>
        </w:rPr>
        <w:t xml:space="preserve"> </w:t>
      </w:r>
      <w:bookmarkStart w:id="1" w:name="8.17"/>
      <w:r w:rsidRPr="008344A4">
        <w:rPr>
          <w:rFonts w:ascii="Times New Roman" w:hAnsi="Times New Roman" w:cs="Times New Roman"/>
          <w:color w:val="auto"/>
          <w:sz w:val="24"/>
          <w:szCs w:val="24"/>
        </w:rPr>
        <w:t>mental health care as provided in the act of February 13, 1970</w:t>
      </w:r>
      <w:bookmarkEnd w:id="1"/>
      <w:r w:rsidRPr="008344A4">
        <w:rPr>
          <w:rFonts w:ascii="Times New Roman" w:hAnsi="Times New Roman" w:cs="Times New Roman"/>
          <w:color w:val="auto"/>
          <w:sz w:val="24"/>
          <w:szCs w:val="24"/>
        </w:rPr>
        <w:t xml:space="preserve"> </w:t>
      </w:r>
      <w:bookmarkStart w:id="2" w:name="8.18"/>
      <w:r w:rsidRPr="008344A4">
        <w:rPr>
          <w:rFonts w:ascii="Times New Roman" w:hAnsi="Times New Roman" w:cs="Times New Roman"/>
          <w:color w:val="auto"/>
          <w:sz w:val="24"/>
          <w:szCs w:val="24"/>
        </w:rPr>
        <w:t>(P.L.19, No.10)</w:t>
      </w:r>
      <w:bookmarkEnd w:id="2"/>
      <w:r w:rsidR="00117A24" w:rsidRPr="008344A4">
        <w:rPr>
          <w:rFonts w:ascii="Times New Roman" w:hAnsi="Times New Roman" w:cs="Times New Roman"/>
          <w:color w:val="auto"/>
          <w:sz w:val="24"/>
          <w:szCs w:val="24"/>
        </w:rPr>
        <w:t>, entitled "An act enabling certain minors to consent to medical, dental and health services, declaring consent unnecessary under certain circumstances."</w:t>
      </w:r>
    </w:p>
    <w:p w14:paraId="64FC69FA" w14:textId="77777777" w:rsidR="0036296C" w:rsidRPr="008344A4" w:rsidRDefault="0036296C" w:rsidP="002C3A45">
      <w:pPr>
        <w:pStyle w:val="NoSpacing"/>
        <w:ind w:left="720"/>
        <w:jc w:val="both"/>
        <w:rPr>
          <w:rFonts w:ascii="Times New Roman" w:eastAsia="Arial Narrow" w:hAnsi="Times New Roman" w:cs="Times New Roman"/>
          <w:color w:val="auto"/>
          <w:spacing w:val="3"/>
          <w:sz w:val="24"/>
          <w:szCs w:val="24"/>
        </w:rPr>
      </w:pPr>
    </w:p>
    <w:p w14:paraId="427A8791" w14:textId="77777777" w:rsidR="00A92911" w:rsidRDefault="00A92911">
      <w:pPr>
        <w:pStyle w:val="NoSpacing"/>
        <w:jc w:val="both"/>
        <w:rPr>
          <w:rFonts w:ascii="Times New Roman" w:eastAsia="Arial Narrow" w:hAnsi="Times New Roman" w:cs="Times New Roman"/>
          <w:color w:val="auto"/>
          <w:spacing w:val="3"/>
          <w:sz w:val="24"/>
          <w:szCs w:val="24"/>
        </w:rPr>
      </w:pPr>
    </w:p>
    <w:p w14:paraId="631AA6BC" w14:textId="77777777" w:rsidR="00534477" w:rsidRDefault="00534477">
      <w:pPr>
        <w:pStyle w:val="NoSpacing"/>
        <w:jc w:val="both"/>
        <w:rPr>
          <w:rFonts w:ascii="Times New Roman" w:eastAsia="Arial Narrow" w:hAnsi="Times New Roman" w:cs="Times New Roman"/>
          <w:color w:val="auto"/>
          <w:spacing w:val="3"/>
          <w:sz w:val="24"/>
          <w:szCs w:val="24"/>
        </w:rPr>
      </w:pPr>
    </w:p>
    <w:p w14:paraId="107B5424" w14:textId="77777777" w:rsidR="00534477" w:rsidRDefault="00534477">
      <w:pPr>
        <w:pStyle w:val="NoSpacing"/>
        <w:jc w:val="both"/>
        <w:rPr>
          <w:rFonts w:ascii="Times New Roman" w:eastAsia="Arial Narrow" w:hAnsi="Times New Roman" w:cs="Times New Roman"/>
          <w:color w:val="auto"/>
          <w:spacing w:val="3"/>
          <w:sz w:val="24"/>
          <w:szCs w:val="24"/>
        </w:rPr>
      </w:pPr>
    </w:p>
    <w:p w14:paraId="66579462" w14:textId="77777777" w:rsidR="00534477" w:rsidRDefault="00534477">
      <w:pPr>
        <w:pStyle w:val="NoSpacing"/>
        <w:jc w:val="both"/>
        <w:rPr>
          <w:rFonts w:ascii="Times New Roman" w:eastAsia="Arial Narrow" w:hAnsi="Times New Roman" w:cs="Times New Roman"/>
          <w:color w:val="auto"/>
          <w:spacing w:val="3"/>
          <w:sz w:val="24"/>
          <w:szCs w:val="24"/>
        </w:rPr>
      </w:pPr>
    </w:p>
    <w:p w14:paraId="7F2A3848" w14:textId="77777777" w:rsidR="00534477" w:rsidRDefault="00534477" w:rsidP="00534477">
      <w:pPr>
        <w:pStyle w:val="NoSpacing"/>
        <w:jc w:val="right"/>
        <w:rPr>
          <w:rFonts w:ascii="Times New Roman" w:hAnsi="Times New Roman" w:cs="Times New Roman"/>
          <w:color w:val="auto"/>
          <w:spacing w:val="3"/>
          <w:sz w:val="24"/>
          <w:szCs w:val="24"/>
        </w:rPr>
      </w:pPr>
      <w:r>
        <w:rPr>
          <w:rFonts w:ascii="Times New Roman" w:hAnsi="Times New Roman" w:cs="Times New Roman"/>
          <w:color w:val="auto"/>
          <w:spacing w:val="3"/>
          <w:sz w:val="24"/>
          <w:szCs w:val="24"/>
        </w:rPr>
        <w:lastRenderedPageBreak/>
        <w:t>B/20/18</w:t>
      </w:r>
    </w:p>
    <w:p w14:paraId="11BE1446" w14:textId="77777777" w:rsidR="00534477" w:rsidRPr="008344A4" w:rsidRDefault="00534477" w:rsidP="00534477">
      <w:pPr>
        <w:pStyle w:val="NoSpacing"/>
        <w:jc w:val="right"/>
        <w:rPr>
          <w:rFonts w:ascii="Times New Roman" w:hAnsi="Times New Roman" w:cs="Times New Roman"/>
          <w:color w:val="auto"/>
          <w:spacing w:val="3"/>
          <w:sz w:val="24"/>
          <w:szCs w:val="24"/>
        </w:rPr>
      </w:pPr>
      <w:r>
        <w:rPr>
          <w:rFonts w:ascii="Times New Roman" w:hAnsi="Times New Roman" w:cs="Times New Roman"/>
          <w:color w:val="auto"/>
          <w:spacing w:val="3"/>
          <w:sz w:val="24"/>
          <w:szCs w:val="24"/>
        </w:rPr>
        <w:t xml:space="preserve">ORD. 2018 - </w:t>
      </w:r>
    </w:p>
    <w:p w14:paraId="48E4735B" w14:textId="77777777" w:rsidR="00534477" w:rsidRPr="008344A4" w:rsidRDefault="00534477">
      <w:pPr>
        <w:pStyle w:val="NoSpacing"/>
        <w:jc w:val="both"/>
        <w:rPr>
          <w:rFonts w:ascii="Times New Roman" w:eastAsia="Arial Narrow" w:hAnsi="Times New Roman" w:cs="Times New Roman"/>
          <w:color w:val="auto"/>
          <w:spacing w:val="3"/>
          <w:sz w:val="24"/>
          <w:szCs w:val="24"/>
        </w:rPr>
      </w:pPr>
    </w:p>
    <w:p w14:paraId="71AFA728" w14:textId="18AB6FEF" w:rsidR="00A92911" w:rsidRPr="008344A4" w:rsidRDefault="008344A4">
      <w:pPr>
        <w:pStyle w:val="NoSpacing"/>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1122</w:t>
      </w:r>
      <w:r w:rsidR="00F346D6" w:rsidRPr="008344A4">
        <w:rPr>
          <w:rFonts w:ascii="Times New Roman" w:hAnsi="Times New Roman" w:cs="Times New Roman"/>
          <w:color w:val="auto"/>
          <w:spacing w:val="3"/>
          <w:sz w:val="24"/>
          <w:szCs w:val="24"/>
        </w:rPr>
        <w:t>.</w:t>
      </w:r>
      <w:r>
        <w:rPr>
          <w:rFonts w:ascii="Times New Roman" w:hAnsi="Times New Roman" w:cs="Times New Roman"/>
          <w:color w:val="auto"/>
          <w:spacing w:val="3"/>
          <w:sz w:val="24"/>
          <w:szCs w:val="24"/>
        </w:rPr>
        <w:t>99</w:t>
      </w:r>
      <w:r w:rsidR="00941EF3" w:rsidRPr="008344A4">
        <w:rPr>
          <w:rFonts w:ascii="Times New Roman" w:hAnsi="Times New Roman" w:cs="Times New Roman"/>
          <w:color w:val="auto"/>
          <w:spacing w:val="3"/>
          <w:sz w:val="24"/>
          <w:szCs w:val="24"/>
        </w:rPr>
        <w:t xml:space="preserve">     Penalty.</w:t>
      </w:r>
    </w:p>
    <w:p w14:paraId="7AAC8F6E"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4907705D" w14:textId="72DA2B3E" w:rsidR="00A92911" w:rsidRDefault="00941EF3">
      <w:pPr>
        <w:pStyle w:val="NoSpacing"/>
        <w:jc w:val="both"/>
        <w:rPr>
          <w:rFonts w:ascii="Times New Roman" w:hAnsi="Times New Roman" w:cs="Times New Roman"/>
          <w:color w:val="auto"/>
          <w:spacing w:val="3"/>
          <w:sz w:val="24"/>
          <w:szCs w:val="24"/>
        </w:rPr>
      </w:pPr>
      <w:r w:rsidRPr="008344A4">
        <w:rPr>
          <w:rFonts w:ascii="Times New Roman" w:eastAsia="Arial Narrow" w:hAnsi="Times New Roman" w:cs="Times New Roman"/>
          <w:color w:val="auto"/>
          <w:spacing w:val="3"/>
          <w:sz w:val="24"/>
          <w:szCs w:val="24"/>
        </w:rPr>
        <w:tab/>
        <w:t xml:space="preserve">The penalty for a violation of </w:t>
      </w:r>
      <w:r w:rsidR="00F346D6" w:rsidRPr="008344A4">
        <w:rPr>
          <w:rFonts w:ascii="Times New Roman" w:eastAsia="Arial Narrow" w:hAnsi="Times New Roman" w:cs="Times New Roman"/>
          <w:color w:val="auto"/>
          <w:spacing w:val="3"/>
          <w:sz w:val="24"/>
          <w:szCs w:val="24"/>
        </w:rPr>
        <w:t>Section</w:t>
      </w:r>
      <w:r w:rsidRPr="008344A4">
        <w:rPr>
          <w:rFonts w:ascii="Times New Roman" w:eastAsia="Arial Narrow" w:hAnsi="Times New Roman" w:cs="Times New Roman"/>
          <w:color w:val="auto"/>
          <w:spacing w:val="3"/>
          <w:sz w:val="24"/>
          <w:szCs w:val="24"/>
        </w:rPr>
        <w:t xml:space="preserve"> </w:t>
      </w:r>
      <w:r w:rsidR="008344A4">
        <w:rPr>
          <w:rFonts w:ascii="Times New Roman" w:hAnsi="Times New Roman" w:cs="Times New Roman"/>
          <w:color w:val="auto"/>
          <w:spacing w:val="3"/>
          <w:sz w:val="24"/>
          <w:szCs w:val="24"/>
        </w:rPr>
        <w:t>1122</w:t>
      </w:r>
      <w:r w:rsidR="00F346D6" w:rsidRPr="008344A4">
        <w:rPr>
          <w:rFonts w:ascii="Times New Roman" w:hAnsi="Times New Roman" w:cs="Times New Roman"/>
          <w:color w:val="auto"/>
          <w:spacing w:val="3"/>
          <w:sz w:val="24"/>
          <w:szCs w:val="24"/>
        </w:rPr>
        <w:t>.03</w:t>
      </w:r>
      <w:r w:rsidR="008344A4">
        <w:rPr>
          <w:rFonts w:ascii="Times New Roman" w:hAnsi="Times New Roman" w:cs="Times New Roman"/>
          <w:color w:val="auto"/>
          <w:spacing w:val="3"/>
          <w:sz w:val="24"/>
          <w:szCs w:val="24"/>
        </w:rPr>
        <w:t xml:space="preserve"> </w:t>
      </w:r>
      <w:r w:rsidRPr="008344A4">
        <w:rPr>
          <w:rFonts w:ascii="Times New Roman" w:hAnsi="Times New Roman" w:cs="Times New Roman"/>
          <w:color w:val="auto"/>
          <w:spacing w:val="3"/>
          <w:sz w:val="24"/>
          <w:szCs w:val="24"/>
        </w:rPr>
        <w:t>shall be revocation of the licensee’s business license, after notice and hearing.</w:t>
      </w:r>
    </w:p>
    <w:p w14:paraId="3D6E6DF0"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507C54F9" w14:textId="7D778604" w:rsidR="00217CAF" w:rsidRPr="008344A4" w:rsidRDefault="008344A4" w:rsidP="00217CAF">
      <w:pPr>
        <w:pStyle w:val="NoSpacing"/>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1122</w:t>
      </w:r>
      <w:r w:rsidR="00F346D6" w:rsidRPr="008344A4">
        <w:rPr>
          <w:rFonts w:ascii="Times New Roman" w:hAnsi="Times New Roman" w:cs="Times New Roman"/>
          <w:color w:val="auto"/>
          <w:spacing w:val="3"/>
          <w:sz w:val="24"/>
          <w:szCs w:val="24"/>
        </w:rPr>
        <w:t>.05.</w:t>
      </w:r>
      <w:r w:rsidR="00217CAF" w:rsidRPr="008344A4">
        <w:rPr>
          <w:rFonts w:ascii="Times New Roman" w:hAnsi="Times New Roman" w:cs="Times New Roman"/>
          <w:color w:val="auto"/>
          <w:spacing w:val="3"/>
          <w:sz w:val="24"/>
          <w:szCs w:val="24"/>
        </w:rPr>
        <w:t xml:space="preserve">   Appropriate Mental Health Services Appeals Board</w:t>
      </w:r>
      <w:r w:rsidR="00F346D6" w:rsidRPr="008344A4">
        <w:rPr>
          <w:rFonts w:ascii="Times New Roman" w:hAnsi="Times New Roman" w:cs="Times New Roman"/>
          <w:color w:val="auto"/>
          <w:spacing w:val="3"/>
          <w:sz w:val="24"/>
          <w:szCs w:val="24"/>
        </w:rPr>
        <w:t>.</w:t>
      </w:r>
    </w:p>
    <w:p w14:paraId="4CD4A48E"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p>
    <w:p w14:paraId="14B9BC19" w14:textId="77777777" w:rsidR="00217CAF" w:rsidRPr="008344A4" w:rsidRDefault="00217CAF" w:rsidP="00217CAF">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(a)</w:t>
      </w:r>
      <w:r w:rsidRPr="008344A4">
        <w:rPr>
          <w:rFonts w:ascii="Times New Roman" w:hAnsi="Times New Roman" w:cs="Times New Roman"/>
          <w:color w:val="auto"/>
          <w:spacing w:val="3"/>
          <w:sz w:val="24"/>
          <w:szCs w:val="24"/>
        </w:rPr>
        <w:tab/>
        <w:t>There is hereby established an Appropriate Mental Health Services Appeals Board.</w:t>
      </w:r>
    </w:p>
    <w:p w14:paraId="07743058" w14:textId="77777777" w:rsidR="002C3A45" w:rsidRPr="008344A4" w:rsidRDefault="002C3A45" w:rsidP="00217CAF">
      <w:pPr>
        <w:pStyle w:val="NoSpacing"/>
        <w:ind w:firstLine="720"/>
        <w:jc w:val="both"/>
        <w:rPr>
          <w:rFonts w:ascii="Times New Roman" w:eastAsia="Arial Narrow" w:hAnsi="Times New Roman" w:cs="Times New Roman"/>
          <w:color w:val="auto"/>
          <w:spacing w:val="3"/>
          <w:sz w:val="24"/>
          <w:szCs w:val="24"/>
        </w:rPr>
      </w:pPr>
    </w:p>
    <w:p w14:paraId="3471BCC3" w14:textId="4EC811B3" w:rsidR="00217CAF" w:rsidRPr="008344A4" w:rsidRDefault="00217CAF" w:rsidP="00217CAF">
      <w:pPr>
        <w:pStyle w:val="NoSpacing"/>
        <w:ind w:firstLine="720"/>
        <w:jc w:val="both"/>
        <w:rPr>
          <w:rFonts w:ascii="Times New Roman" w:eastAsia="Arial Narrow" w:hAnsi="Times New Roman" w:cs="Times New Roman"/>
          <w:color w:val="auto"/>
          <w:sz w:val="24"/>
          <w:szCs w:val="24"/>
        </w:rPr>
      </w:pPr>
      <w:proofErr w:type="spellStart"/>
      <w:r w:rsidRPr="008344A4">
        <w:rPr>
          <w:rFonts w:ascii="Times New Roman" w:hAnsi="Times New Roman" w:cs="Times New Roman"/>
          <w:color w:val="auto"/>
          <w:spacing w:val="3"/>
          <w:sz w:val="24"/>
          <w:szCs w:val="24"/>
        </w:rPr>
        <w:t>i</w:t>
      </w:r>
      <w:proofErr w:type="spellEnd"/>
      <w:r w:rsidRPr="008344A4">
        <w:rPr>
          <w:rFonts w:ascii="Times New Roman" w:hAnsi="Times New Roman" w:cs="Times New Roman"/>
          <w:color w:val="auto"/>
          <w:spacing w:val="3"/>
          <w:sz w:val="24"/>
          <w:szCs w:val="24"/>
        </w:rPr>
        <w:t>.</w:t>
      </w:r>
      <w:r w:rsidRPr="008344A4">
        <w:rPr>
          <w:rFonts w:ascii="Times New Roman" w:hAnsi="Times New Roman" w:cs="Times New Roman"/>
          <w:color w:val="auto"/>
          <w:spacing w:val="3"/>
          <w:sz w:val="24"/>
          <w:szCs w:val="24"/>
        </w:rPr>
        <w:tab/>
        <w:t xml:space="preserve">The Appropriate Mental Health Services Appeals Board shall consist of five (5) members - a member of City Council, the Health Director or designee, a </w:t>
      </w:r>
      <w:proofErr w:type="gramStart"/>
      <w:r w:rsidRPr="008344A4">
        <w:rPr>
          <w:rFonts w:ascii="Times New Roman" w:hAnsi="Times New Roman" w:cs="Times New Roman"/>
          <w:color w:val="auto"/>
          <w:spacing w:val="3"/>
          <w:sz w:val="24"/>
          <w:szCs w:val="24"/>
        </w:rPr>
        <w:t>L</w:t>
      </w:r>
      <w:r w:rsidR="00F346D6" w:rsidRPr="008344A4">
        <w:rPr>
          <w:rFonts w:ascii="Times New Roman" w:hAnsi="Times New Roman" w:cs="Times New Roman"/>
          <w:color w:val="auto"/>
          <w:spacing w:val="3"/>
          <w:sz w:val="24"/>
          <w:szCs w:val="24"/>
        </w:rPr>
        <w:t>icensed</w:t>
      </w:r>
      <w:proofErr w:type="gramEnd"/>
      <w:r w:rsidR="00F346D6" w:rsidRPr="008344A4">
        <w:rPr>
          <w:rFonts w:ascii="Times New Roman" w:hAnsi="Times New Roman" w:cs="Times New Roman"/>
          <w:color w:val="auto"/>
          <w:spacing w:val="3"/>
          <w:sz w:val="24"/>
          <w:szCs w:val="24"/>
        </w:rPr>
        <w:t xml:space="preserve"> mental health p</w:t>
      </w:r>
      <w:r w:rsidRPr="008344A4">
        <w:rPr>
          <w:rFonts w:ascii="Times New Roman" w:hAnsi="Times New Roman" w:cs="Times New Roman"/>
          <w:color w:val="auto"/>
          <w:spacing w:val="3"/>
          <w:sz w:val="24"/>
          <w:szCs w:val="24"/>
        </w:rPr>
        <w:t xml:space="preserve">rofessional, and two private citizens nominated by the Mayor and confirmed by the City Council.  </w:t>
      </w:r>
    </w:p>
    <w:p w14:paraId="0A6348BA"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p>
    <w:p w14:paraId="1DE9D0C7"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ii.</w:t>
      </w:r>
      <w:r w:rsidRPr="008344A4">
        <w:rPr>
          <w:rFonts w:ascii="Times New Roman" w:hAnsi="Times New Roman" w:cs="Times New Roman"/>
          <w:color w:val="auto"/>
          <w:spacing w:val="3"/>
          <w:sz w:val="24"/>
          <w:szCs w:val="24"/>
        </w:rPr>
        <w:tab/>
        <w:t>The initial terms of the members of the Appropriate Mental Health Services Appeals Board are as follows:</w:t>
      </w:r>
    </w:p>
    <w:p w14:paraId="2DFB2787" w14:textId="056B7E35" w:rsidR="00217CAF" w:rsidRPr="008344A4" w:rsidRDefault="00F346D6" w:rsidP="00217CAF">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Licensed mental h</w:t>
      </w:r>
      <w:r w:rsidR="00217CAF" w:rsidRPr="008344A4">
        <w:rPr>
          <w:rFonts w:ascii="Times New Roman" w:hAnsi="Times New Roman" w:cs="Times New Roman"/>
          <w:color w:val="auto"/>
          <w:spacing w:val="3"/>
          <w:sz w:val="24"/>
          <w:szCs w:val="24"/>
        </w:rPr>
        <w:t xml:space="preserve">ealth </w:t>
      </w:r>
      <w:r w:rsidRPr="008344A4">
        <w:rPr>
          <w:rFonts w:ascii="Times New Roman" w:hAnsi="Times New Roman" w:cs="Times New Roman"/>
          <w:color w:val="auto"/>
          <w:spacing w:val="3"/>
          <w:sz w:val="24"/>
          <w:szCs w:val="24"/>
        </w:rPr>
        <w:t>p</w:t>
      </w:r>
      <w:r w:rsidR="00217CAF" w:rsidRPr="008344A4">
        <w:rPr>
          <w:rFonts w:ascii="Times New Roman" w:hAnsi="Times New Roman" w:cs="Times New Roman"/>
          <w:color w:val="auto"/>
          <w:spacing w:val="3"/>
          <w:sz w:val="24"/>
          <w:szCs w:val="24"/>
        </w:rPr>
        <w:t>rofessional - 4 years</w:t>
      </w:r>
    </w:p>
    <w:p w14:paraId="17283997"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Health Director or designee - 3 years</w:t>
      </w:r>
    </w:p>
    <w:p w14:paraId="7D361DA2" w14:textId="21DF546F" w:rsidR="00217CAF" w:rsidRPr="008344A4" w:rsidRDefault="00F346D6" w:rsidP="00217CAF">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 xml:space="preserve">Private </w:t>
      </w:r>
      <w:proofErr w:type="gramStart"/>
      <w:r w:rsidRPr="008344A4">
        <w:rPr>
          <w:rFonts w:ascii="Times New Roman" w:hAnsi="Times New Roman" w:cs="Times New Roman"/>
          <w:color w:val="auto"/>
          <w:spacing w:val="3"/>
          <w:sz w:val="24"/>
          <w:szCs w:val="24"/>
        </w:rPr>
        <w:t>c</w:t>
      </w:r>
      <w:r w:rsidR="00217CAF" w:rsidRPr="008344A4">
        <w:rPr>
          <w:rFonts w:ascii="Times New Roman" w:hAnsi="Times New Roman" w:cs="Times New Roman"/>
          <w:color w:val="auto"/>
          <w:spacing w:val="3"/>
          <w:sz w:val="24"/>
          <w:szCs w:val="24"/>
        </w:rPr>
        <w:t>itizen</w:t>
      </w:r>
      <w:proofErr w:type="gramEnd"/>
      <w:r w:rsidR="00217CAF" w:rsidRPr="008344A4">
        <w:rPr>
          <w:rFonts w:ascii="Times New Roman" w:hAnsi="Times New Roman" w:cs="Times New Roman"/>
          <w:color w:val="auto"/>
          <w:spacing w:val="3"/>
          <w:sz w:val="24"/>
          <w:szCs w:val="24"/>
        </w:rPr>
        <w:t xml:space="preserve"> - 3 years</w:t>
      </w:r>
    </w:p>
    <w:p w14:paraId="201BD081"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Member of City Council - 2 years</w:t>
      </w:r>
    </w:p>
    <w:p w14:paraId="661ABA0E" w14:textId="08CA4A8F" w:rsidR="00217CAF" w:rsidRPr="008344A4" w:rsidRDefault="00F346D6" w:rsidP="00217CAF">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 xml:space="preserve">Private </w:t>
      </w:r>
      <w:proofErr w:type="gramStart"/>
      <w:r w:rsidRPr="008344A4">
        <w:rPr>
          <w:rFonts w:ascii="Times New Roman" w:hAnsi="Times New Roman" w:cs="Times New Roman"/>
          <w:color w:val="auto"/>
          <w:spacing w:val="3"/>
          <w:sz w:val="24"/>
          <w:szCs w:val="24"/>
        </w:rPr>
        <w:t>c</w:t>
      </w:r>
      <w:r w:rsidR="00217CAF" w:rsidRPr="008344A4">
        <w:rPr>
          <w:rFonts w:ascii="Times New Roman" w:hAnsi="Times New Roman" w:cs="Times New Roman"/>
          <w:color w:val="auto"/>
          <w:spacing w:val="3"/>
          <w:sz w:val="24"/>
          <w:szCs w:val="24"/>
        </w:rPr>
        <w:t>itizen</w:t>
      </w:r>
      <w:proofErr w:type="gramEnd"/>
      <w:r w:rsidRPr="008344A4">
        <w:rPr>
          <w:rFonts w:ascii="Times New Roman" w:hAnsi="Times New Roman" w:cs="Times New Roman"/>
          <w:color w:val="auto"/>
          <w:spacing w:val="3"/>
          <w:sz w:val="24"/>
          <w:szCs w:val="24"/>
        </w:rPr>
        <w:t xml:space="preserve"> - 2 y</w:t>
      </w:r>
      <w:r w:rsidR="00217CAF" w:rsidRPr="008344A4">
        <w:rPr>
          <w:rFonts w:ascii="Times New Roman" w:hAnsi="Times New Roman" w:cs="Times New Roman"/>
          <w:color w:val="auto"/>
          <w:spacing w:val="3"/>
          <w:sz w:val="24"/>
          <w:szCs w:val="24"/>
        </w:rPr>
        <w:t>ears</w:t>
      </w:r>
    </w:p>
    <w:p w14:paraId="2A609915"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p>
    <w:p w14:paraId="56DD86FB"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 xml:space="preserve">iii. </w:t>
      </w:r>
      <w:r w:rsidRPr="008344A4">
        <w:rPr>
          <w:rFonts w:ascii="Times New Roman" w:hAnsi="Times New Roman" w:cs="Times New Roman"/>
          <w:color w:val="auto"/>
          <w:spacing w:val="3"/>
          <w:sz w:val="24"/>
          <w:szCs w:val="24"/>
        </w:rPr>
        <w:tab/>
        <w:t xml:space="preserve">After the initial terms have expired, members of the Appropriate Mental Health Services Appeals Board shall be appointed for terms of four (4) years. </w:t>
      </w:r>
    </w:p>
    <w:p w14:paraId="0B90288C"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p>
    <w:p w14:paraId="347042C6"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iv.</w:t>
      </w:r>
      <w:r w:rsidRPr="008344A4">
        <w:rPr>
          <w:rFonts w:ascii="Times New Roman" w:hAnsi="Times New Roman" w:cs="Times New Roman"/>
          <w:color w:val="auto"/>
          <w:spacing w:val="3"/>
          <w:sz w:val="24"/>
          <w:szCs w:val="24"/>
        </w:rPr>
        <w:tab/>
        <w:t>After all members have been appointed</w:t>
      </w:r>
      <w:proofErr w:type="gramStart"/>
      <w:r w:rsidRPr="008344A4">
        <w:rPr>
          <w:rFonts w:ascii="Times New Roman" w:hAnsi="Times New Roman" w:cs="Times New Roman"/>
          <w:color w:val="auto"/>
          <w:spacing w:val="3"/>
          <w:sz w:val="24"/>
          <w:szCs w:val="24"/>
        </w:rPr>
        <w:t>,</w:t>
      </w:r>
      <w:proofErr w:type="gramEnd"/>
      <w:r w:rsidRPr="008344A4">
        <w:rPr>
          <w:rFonts w:ascii="Times New Roman" w:hAnsi="Times New Roman" w:cs="Times New Roman"/>
          <w:color w:val="auto"/>
          <w:spacing w:val="3"/>
          <w:sz w:val="24"/>
          <w:szCs w:val="24"/>
        </w:rPr>
        <w:t xml:space="preserve"> the Appropriate Mental Health Services Appeals Board shall hold an organizational meeting within thirty (30) days to appoint a Chair and Vice-Chair.</w:t>
      </w:r>
    </w:p>
    <w:p w14:paraId="51BE7D72"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p>
    <w:p w14:paraId="13DF5E40" w14:textId="77777777" w:rsidR="00795CC1" w:rsidRPr="008344A4" w:rsidRDefault="00217CAF" w:rsidP="00217CAF">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v.</w:t>
      </w:r>
      <w:r w:rsidRPr="008344A4">
        <w:rPr>
          <w:rFonts w:ascii="Times New Roman" w:hAnsi="Times New Roman" w:cs="Times New Roman"/>
          <w:color w:val="auto"/>
          <w:spacing w:val="3"/>
          <w:sz w:val="24"/>
          <w:szCs w:val="24"/>
        </w:rPr>
        <w:tab/>
        <w:t>Thereafter, an organizational meeting shall be held annually.</w:t>
      </w:r>
      <w:r w:rsidR="00795CC1" w:rsidRPr="008344A4">
        <w:rPr>
          <w:rFonts w:ascii="Times New Roman" w:hAnsi="Times New Roman" w:cs="Times New Roman"/>
          <w:color w:val="auto"/>
          <w:spacing w:val="3"/>
          <w:sz w:val="24"/>
          <w:szCs w:val="24"/>
        </w:rPr>
        <w:t xml:space="preserve"> </w:t>
      </w:r>
    </w:p>
    <w:p w14:paraId="7B2F7CF0" w14:textId="77777777" w:rsidR="00795CC1" w:rsidRPr="008344A4" w:rsidRDefault="00795CC1" w:rsidP="00217CAF">
      <w:pPr>
        <w:pStyle w:val="NoSpacing"/>
        <w:ind w:firstLine="720"/>
        <w:jc w:val="both"/>
        <w:rPr>
          <w:rFonts w:ascii="Times New Roman" w:hAnsi="Times New Roman" w:cs="Times New Roman"/>
          <w:color w:val="auto"/>
          <w:spacing w:val="3"/>
          <w:sz w:val="24"/>
          <w:szCs w:val="24"/>
        </w:rPr>
      </w:pPr>
    </w:p>
    <w:p w14:paraId="67D8EC29" w14:textId="77777777" w:rsidR="00217CAF" w:rsidRPr="008344A4" w:rsidRDefault="00795CC1" w:rsidP="00217CAF">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vi.        At its first and annual organizational meetings, the Appropriate Mental Health Services Appeals Board shall decide whether to engage stenographic services to record hearings for the ensuing year.</w:t>
      </w:r>
    </w:p>
    <w:p w14:paraId="07E8CD2B" w14:textId="77777777" w:rsidR="00217CAF" w:rsidRPr="008344A4" w:rsidRDefault="00217CAF" w:rsidP="00217CAF">
      <w:pPr>
        <w:pStyle w:val="NoSpacing"/>
        <w:ind w:firstLine="720"/>
        <w:jc w:val="both"/>
        <w:rPr>
          <w:rFonts w:ascii="Times New Roman" w:eastAsia="Arial Narrow" w:hAnsi="Times New Roman" w:cs="Times New Roman"/>
          <w:color w:val="auto"/>
          <w:spacing w:val="3"/>
          <w:sz w:val="24"/>
          <w:szCs w:val="24"/>
        </w:rPr>
      </w:pPr>
    </w:p>
    <w:p w14:paraId="0913B029" w14:textId="2D4558C8" w:rsidR="00A92911" w:rsidRPr="008344A4" w:rsidRDefault="008344A4">
      <w:pPr>
        <w:pStyle w:val="NoSpacing"/>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1122</w:t>
      </w:r>
      <w:r w:rsidR="00F346D6" w:rsidRPr="008344A4">
        <w:rPr>
          <w:rFonts w:ascii="Times New Roman" w:hAnsi="Times New Roman" w:cs="Times New Roman"/>
          <w:color w:val="auto"/>
          <w:spacing w:val="3"/>
          <w:sz w:val="24"/>
          <w:szCs w:val="24"/>
        </w:rPr>
        <w:t>.06.</w:t>
      </w:r>
      <w:r w:rsidR="00941EF3" w:rsidRPr="008344A4">
        <w:rPr>
          <w:rFonts w:ascii="Times New Roman" w:hAnsi="Times New Roman" w:cs="Times New Roman"/>
          <w:color w:val="auto"/>
          <w:spacing w:val="3"/>
          <w:sz w:val="24"/>
          <w:szCs w:val="24"/>
        </w:rPr>
        <w:t xml:space="preserve"> Enforcement: Investigation of Complaints of Violation, Notice and Hearing.</w:t>
      </w:r>
    </w:p>
    <w:p w14:paraId="5359B796"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33E4D327" w14:textId="0B637278" w:rsidR="00A92911" w:rsidRPr="008344A4" w:rsidRDefault="00941EF3">
      <w:pPr>
        <w:pStyle w:val="NoSpacing"/>
        <w:jc w:val="both"/>
        <w:rPr>
          <w:rFonts w:ascii="Times New Roman" w:eastAsia="Arial Narrow" w:hAnsi="Times New Roman" w:cs="Times New Roman"/>
          <w:color w:val="auto"/>
          <w:spacing w:val="3"/>
          <w:sz w:val="24"/>
          <w:szCs w:val="24"/>
        </w:rPr>
      </w:pPr>
      <w:r w:rsidRPr="008344A4">
        <w:rPr>
          <w:rFonts w:ascii="Times New Roman" w:eastAsia="Arial Narrow" w:hAnsi="Times New Roman" w:cs="Times New Roman"/>
          <w:color w:val="auto"/>
          <w:spacing w:val="3"/>
          <w:sz w:val="24"/>
          <w:szCs w:val="24"/>
        </w:rPr>
        <w:tab/>
        <w:t xml:space="preserve">(a) There is hereby established a Complaint Administrator to investigate complaints for the violation of Section </w:t>
      </w:r>
      <w:r w:rsidR="008344A4">
        <w:rPr>
          <w:rFonts w:ascii="Times New Roman" w:eastAsia="Arial Narrow" w:hAnsi="Times New Roman" w:cs="Times New Roman"/>
          <w:color w:val="auto"/>
          <w:spacing w:val="3"/>
          <w:sz w:val="24"/>
          <w:szCs w:val="24"/>
        </w:rPr>
        <w:t>1122</w:t>
      </w:r>
      <w:r w:rsidR="00C3652D" w:rsidRPr="008344A4">
        <w:rPr>
          <w:rFonts w:ascii="Times New Roman" w:eastAsia="Arial Narrow" w:hAnsi="Times New Roman" w:cs="Times New Roman"/>
          <w:color w:val="auto"/>
          <w:spacing w:val="3"/>
          <w:sz w:val="24"/>
          <w:szCs w:val="24"/>
        </w:rPr>
        <w:t>.03</w:t>
      </w:r>
      <w:r w:rsidRPr="008344A4">
        <w:rPr>
          <w:rFonts w:ascii="Times New Roman" w:eastAsia="Arial Narrow" w:hAnsi="Times New Roman" w:cs="Times New Roman"/>
          <w:color w:val="auto"/>
          <w:spacing w:val="3"/>
          <w:sz w:val="24"/>
          <w:szCs w:val="24"/>
        </w:rPr>
        <w:t xml:space="preserve"> of this </w:t>
      </w:r>
      <w:r w:rsidR="00117A24" w:rsidRPr="008344A4">
        <w:rPr>
          <w:rFonts w:ascii="Times New Roman" w:eastAsia="Arial Narrow" w:hAnsi="Times New Roman" w:cs="Times New Roman"/>
          <w:color w:val="auto"/>
          <w:spacing w:val="3"/>
          <w:sz w:val="24"/>
          <w:szCs w:val="24"/>
        </w:rPr>
        <w:t>Article</w:t>
      </w:r>
      <w:r w:rsidRPr="008344A4">
        <w:rPr>
          <w:rFonts w:ascii="Times New Roman" w:eastAsia="Arial Narrow" w:hAnsi="Times New Roman" w:cs="Times New Roman"/>
          <w:color w:val="auto"/>
          <w:spacing w:val="3"/>
          <w:sz w:val="24"/>
          <w:szCs w:val="24"/>
        </w:rPr>
        <w:t>.</w:t>
      </w:r>
      <w:r w:rsidR="003B04B3" w:rsidRPr="008344A4">
        <w:rPr>
          <w:rFonts w:ascii="Times New Roman" w:eastAsia="Arial Narrow" w:hAnsi="Times New Roman" w:cs="Times New Roman"/>
          <w:color w:val="auto"/>
          <w:spacing w:val="3"/>
          <w:sz w:val="24"/>
          <w:szCs w:val="24"/>
        </w:rPr>
        <w:t xml:space="preserve">  The Health Director or the designee thereof shall serve as the Complaint Administrator.</w:t>
      </w:r>
    </w:p>
    <w:p w14:paraId="6C855AF4"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52FF3009" w14:textId="7AD1C16A" w:rsidR="00A92911" w:rsidRDefault="00941EF3">
      <w:pPr>
        <w:pStyle w:val="NoSpacing"/>
        <w:jc w:val="both"/>
        <w:rPr>
          <w:rFonts w:ascii="Times New Roman" w:hAnsi="Times New Roman" w:cs="Times New Roman"/>
          <w:color w:val="auto"/>
          <w:spacing w:val="3"/>
          <w:sz w:val="24"/>
          <w:szCs w:val="24"/>
        </w:rPr>
      </w:pPr>
      <w:r w:rsidRPr="008344A4">
        <w:rPr>
          <w:rFonts w:ascii="Times New Roman" w:eastAsia="Arial Narrow" w:hAnsi="Times New Roman" w:cs="Times New Roman"/>
          <w:color w:val="auto"/>
          <w:spacing w:val="3"/>
          <w:sz w:val="24"/>
          <w:szCs w:val="24"/>
        </w:rPr>
        <w:tab/>
        <w:t>(b) Neither the Complaint Administrator nor the Appropriate Mental Health Services Appeals Board</w:t>
      </w:r>
      <w:r w:rsidRPr="008344A4">
        <w:rPr>
          <w:rFonts w:ascii="Times New Roman" w:hAnsi="Times New Roman" w:cs="Times New Roman"/>
          <w:color w:val="auto"/>
          <w:spacing w:val="3"/>
          <w:sz w:val="24"/>
          <w:szCs w:val="24"/>
        </w:rPr>
        <w:t xml:space="preserve"> shall have the ability to compel the production of records or any materials that are made confidential by federal or state law or that are protected from disclosure by a lawful privilege, unless a valid waiver of the privilege is made.</w:t>
      </w:r>
    </w:p>
    <w:p w14:paraId="441C8D7B" w14:textId="77777777" w:rsidR="00534477" w:rsidRDefault="00534477">
      <w:pPr>
        <w:pStyle w:val="NoSpacing"/>
        <w:jc w:val="both"/>
        <w:rPr>
          <w:rFonts w:ascii="Times New Roman" w:hAnsi="Times New Roman" w:cs="Times New Roman"/>
          <w:color w:val="auto"/>
          <w:spacing w:val="3"/>
          <w:sz w:val="24"/>
          <w:szCs w:val="24"/>
        </w:rPr>
      </w:pPr>
    </w:p>
    <w:p w14:paraId="5DCB4B2B" w14:textId="77777777" w:rsidR="00534477" w:rsidRDefault="00534477" w:rsidP="00534477">
      <w:pPr>
        <w:pStyle w:val="NoSpacing"/>
        <w:jc w:val="right"/>
        <w:rPr>
          <w:rFonts w:ascii="Times New Roman" w:hAnsi="Times New Roman" w:cs="Times New Roman"/>
          <w:color w:val="auto"/>
          <w:spacing w:val="3"/>
          <w:sz w:val="24"/>
          <w:szCs w:val="24"/>
        </w:rPr>
      </w:pPr>
      <w:r>
        <w:rPr>
          <w:rFonts w:ascii="Times New Roman" w:hAnsi="Times New Roman" w:cs="Times New Roman"/>
          <w:color w:val="auto"/>
          <w:spacing w:val="3"/>
          <w:sz w:val="24"/>
          <w:szCs w:val="24"/>
        </w:rPr>
        <w:lastRenderedPageBreak/>
        <w:t>B/20/18</w:t>
      </w:r>
    </w:p>
    <w:p w14:paraId="5B0F86A3" w14:textId="77777777" w:rsidR="00534477" w:rsidRPr="008344A4" w:rsidRDefault="00534477" w:rsidP="00534477">
      <w:pPr>
        <w:pStyle w:val="NoSpacing"/>
        <w:jc w:val="right"/>
        <w:rPr>
          <w:rFonts w:ascii="Times New Roman" w:hAnsi="Times New Roman" w:cs="Times New Roman"/>
          <w:color w:val="auto"/>
          <w:spacing w:val="3"/>
          <w:sz w:val="24"/>
          <w:szCs w:val="24"/>
        </w:rPr>
      </w:pPr>
      <w:r>
        <w:rPr>
          <w:rFonts w:ascii="Times New Roman" w:hAnsi="Times New Roman" w:cs="Times New Roman"/>
          <w:color w:val="auto"/>
          <w:spacing w:val="3"/>
          <w:sz w:val="24"/>
          <w:szCs w:val="24"/>
        </w:rPr>
        <w:t xml:space="preserve">ORD. 2018 - </w:t>
      </w:r>
    </w:p>
    <w:p w14:paraId="166C8F89" w14:textId="77777777" w:rsidR="00534477" w:rsidRPr="008344A4" w:rsidRDefault="00534477">
      <w:pPr>
        <w:pStyle w:val="NoSpacing"/>
        <w:jc w:val="both"/>
        <w:rPr>
          <w:rFonts w:ascii="Times New Roman" w:eastAsia="Arial Narrow" w:hAnsi="Times New Roman" w:cs="Times New Roman"/>
          <w:color w:val="auto"/>
          <w:spacing w:val="3"/>
          <w:sz w:val="24"/>
          <w:szCs w:val="24"/>
        </w:rPr>
      </w:pPr>
    </w:p>
    <w:p w14:paraId="22E2AA9A"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6CB7ADE9" w14:textId="6F25656C" w:rsidR="00A92911" w:rsidRPr="008344A4" w:rsidRDefault="00941EF3">
      <w:pPr>
        <w:pStyle w:val="NoSpacing"/>
        <w:jc w:val="both"/>
        <w:rPr>
          <w:rFonts w:ascii="Times New Roman" w:eastAsia="Arial Narrow" w:hAnsi="Times New Roman" w:cs="Times New Roman"/>
          <w:color w:val="auto"/>
          <w:spacing w:val="3"/>
          <w:sz w:val="24"/>
          <w:szCs w:val="24"/>
        </w:rPr>
      </w:pPr>
      <w:r w:rsidRPr="008344A4">
        <w:rPr>
          <w:rFonts w:ascii="Times New Roman" w:eastAsia="Arial Narrow" w:hAnsi="Times New Roman" w:cs="Times New Roman"/>
          <w:color w:val="auto"/>
          <w:spacing w:val="3"/>
          <w:sz w:val="24"/>
          <w:szCs w:val="24"/>
        </w:rPr>
        <w:tab/>
        <w:t>(c) The Complaint Administrator and the Appropriate Mental Health Services Appeals Board</w:t>
      </w:r>
      <w:r w:rsidRPr="008344A4">
        <w:rPr>
          <w:rFonts w:ascii="Times New Roman" w:hAnsi="Times New Roman" w:cs="Times New Roman"/>
          <w:color w:val="auto"/>
          <w:spacing w:val="3"/>
          <w:sz w:val="24"/>
          <w:szCs w:val="24"/>
        </w:rPr>
        <w:t xml:space="preserve"> shall not divulge confidential or privileged information that is disclosed during the Enforcement process under this Section </w:t>
      </w:r>
      <w:r w:rsidR="008344A4">
        <w:rPr>
          <w:rFonts w:ascii="Times New Roman" w:hAnsi="Times New Roman" w:cs="Times New Roman"/>
          <w:color w:val="auto"/>
          <w:spacing w:val="3"/>
          <w:sz w:val="24"/>
          <w:szCs w:val="24"/>
        </w:rPr>
        <w:t>1122</w:t>
      </w:r>
      <w:r w:rsidRPr="008344A4">
        <w:rPr>
          <w:rFonts w:ascii="Times New Roman" w:hAnsi="Times New Roman" w:cs="Times New Roman"/>
          <w:color w:val="auto"/>
          <w:spacing w:val="3"/>
          <w:sz w:val="24"/>
          <w:szCs w:val="24"/>
        </w:rPr>
        <w:t>.0</w:t>
      </w:r>
      <w:r w:rsidR="00C3652D" w:rsidRPr="008344A4">
        <w:rPr>
          <w:rFonts w:ascii="Times New Roman" w:hAnsi="Times New Roman" w:cs="Times New Roman"/>
          <w:color w:val="auto"/>
          <w:spacing w:val="3"/>
          <w:sz w:val="24"/>
          <w:szCs w:val="24"/>
        </w:rPr>
        <w:t>6</w:t>
      </w:r>
      <w:r w:rsidRPr="008344A4">
        <w:rPr>
          <w:rFonts w:ascii="Times New Roman" w:hAnsi="Times New Roman" w:cs="Times New Roman"/>
          <w:color w:val="auto"/>
          <w:spacing w:val="3"/>
          <w:sz w:val="24"/>
          <w:szCs w:val="24"/>
        </w:rPr>
        <w:t xml:space="preserve"> to anyone outside the Enforcement process.</w:t>
      </w:r>
    </w:p>
    <w:p w14:paraId="5D97A6EC"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1DEB9F80" w14:textId="020CC385" w:rsidR="00B6709E" w:rsidRPr="008344A4" w:rsidRDefault="00941EF3">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(d) Notice of</w:t>
      </w:r>
      <w:r w:rsidR="00C3652D" w:rsidRPr="008344A4">
        <w:rPr>
          <w:rFonts w:ascii="Times New Roman" w:hAnsi="Times New Roman" w:cs="Times New Roman"/>
          <w:color w:val="auto"/>
          <w:spacing w:val="3"/>
          <w:sz w:val="24"/>
          <w:szCs w:val="24"/>
        </w:rPr>
        <w:t xml:space="preserve"> a violation of Section </w:t>
      </w:r>
      <w:r w:rsidR="008344A4">
        <w:rPr>
          <w:rFonts w:ascii="Times New Roman" w:hAnsi="Times New Roman" w:cs="Times New Roman"/>
          <w:color w:val="auto"/>
          <w:spacing w:val="3"/>
          <w:sz w:val="24"/>
          <w:szCs w:val="24"/>
        </w:rPr>
        <w:t>1122</w:t>
      </w:r>
      <w:r w:rsidR="00C3652D" w:rsidRPr="008344A4">
        <w:rPr>
          <w:rFonts w:ascii="Times New Roman" w:hAnsi="Times New Roman" w:cs="Times New Roman"/>
          <w:color w:val="auto"/>
          <w:spacing w:val="3"/>
          <w:sz w:val="24"/>
          <w:szCs w:val="24"/>
        </w:rPr>
        <w:t>.03</w:t>
      </w:r>
      <w:r w:rsidR="00217CAF" w:rsidRPr="008344A4">
        <w:rPr>
          <w:rFonts w:ascii="Times New Roman" w:hAnsi="Times New Roman" w:cs="Times New Roman"/>
          <w:color w:val="auto"/>
          <w:spacing w:val="3"/>
          <w:sz w:val="24"/>
          <w:szCs w:val="24"/>
        </w:rPr>
        <w:t xml:space="preserve"> </w:t>
      </w:r>
      <w:r w:rsidRPr="008344A4">
        <w:rPr>
          <w:rFonts w:ascii="Times New Roman" w:hAnsi="Times New Roman" w:cs="Times New Roman"/>
          <w:color w:val="auto"/>
          <w:spacing w:val="3"/>
          <w:sz w:val="24"/>
          <w:szCs w:val="24"/>
        </w:rPr>
        <w:t>shall be given</w:t>
      </w:r>
      <w:r w:rsidR="0003305E" w:rsidRPr="008344A4">
        <w:rPr>
          <w:rFonts w:ascii="Times New Roman" w:hAnsi="Times New Roman" w:cs="Times New Roman"/>
          <w:color w:val="auto"/>
          <w:spacing w:val="3"/>
          <w:sz w:val="24"/>
          <w:szCs w:val="24"/>
        </w:rPr>
        <w:t xml:space="preserve"> to the licensee</w:t>
      </w:r>
      <w:r w:rsidRPr="008344A4">
        <w:rPr>
          <w:rFonts w:ascii="Times New Roman" w:hAnsi="Times New Roman" w:cs="Times New Roman"/>
          <w:color w:val="auto"/>
          <w:spacing w:val="3"/>
          <w:sz w:val="24"/>
          <w:szCs w:val="24"/>
        </w:rPr>
        <w:t xml:space="preserve"> in writing</w:t>
      </w:r>
      <w:r w:rsidR="0036296C" w:rsidRPr="008344A4">
        <w:rPr>
          <w:rFonts w:ascii="Times New Roman" w:hAnsi="Times New Roman" w:cs="Times New Roman"/>
          <w:color w:val="auto"/>
          <w:spacing w:val="3"/>
          <w:sz w:val="24"/>
          <w:szCs w:val="24"/>
        </w:rPr>
        <w:t xml:space="preserve"> by the Complaint Administrator</w:t>
      </w:r>
      <w:r w:rsidRPr="008344A4">
        <w:rPr>
          <w:rFonts w:ascii="Times New Roman" w:hAnsi="Times New Roman" w:cs="Times New Roman"/>
          <w:color w:val="auto"/>
          <w:spacing w:val="3"/>
          <w:sz w:val="24"/>
          <w:szCs w:val="24"/>
        </w:rPr>
        <w:t xml:space="preserve">, setting forth specifically the grounds of </w:t>
      </w:r>
      <w:r w:rsidR="00B6709E" w:rsidRPr="008344A4">
        <w:rPr>
          <w:rFonts w:ascii="Times New Roman" w:hAnsi="Times New Roman" w:cs="Times New Roman"/>
          <w:color w:val="auto"/>
          <w:spacing w:val="3"/>
          <w:sz w:val="24"/>
          <w:szCs w:val="24"/>
        </w:rPr>
        <w:t>the violation</w:t>
      </w:r>
      <w:r w:rsidRPr="008344A4">
        <w:rPr>
          <w:rFonts w:ascii="Times New Roman" w:hAnsi="Times New Roman" w:cs="Times New Roman"/>
          <w:color w:val="auto"/>
          <w:spacing w:val="3"/>
          <w:sz w:val="24"/>
          <w:szCs w:val="24"/>
        </w:rPr>
        <w:t>.</w:t>
      </w:r>
      <w:r w:rsidR="00B6709E" w:rsidRPr="008344A4">
        <w:rPr>
          <w:rFonts w:ascii="Times New Roman" w:hAnsi="Times New Roman" w:cs="Times New Roman"/>
          <w:color w:val="auto"/>
          <w:spacing w:val="3"/>
          <w:sz w:val="24"/>
          <w:szCs w:val="24"/>
        </w:rPr>
        <w:t xml:space="preserve">  The notice shall clearly state that, unless the licensee submits a written </w:t>
      </w:r>
      <w:r w:rsidR="00E27E94" w:rsidRPr="008344A4">
        <w:rPr>
          <w:rFonts w:ascii="Times New Roman" w:hAnsi="Times New Roman" w:cs="Times New Roman"/>
          <w:color w:val="auto"/>
          <w:spacing w:val="3"/>
          <w:sz w:val="24"/>
          <w:szCs w:val="24"/>
        </w:rPr>
        <w:t>objection to the notice of</w:t>
      </w:r>
      <w:r w:rsidR="00B6709E" w:rsidRPr="008344A4">
        <w:rPr>
          <w:rFonts w:ascii="Times New Roman" w:hAnsi="Times New Roman" w:cs="Times New Roman"/>
          <w:color w:val="auto"/>
          <w:spacing w:val="3"/>
          <w:sz w:val="24"/>
          <w:szCs w:val="24"/>
        </w:rPr>
        <w:t xml:space="preserve"> violation to the Appropriate Mental Health Services Appeals Board within ten (10) of the date of the notice, the licensee’s</w:t>
      </w:r>
      <w:r w:rsidR="00E27E94" w:rsidRPr="008344A4">
        <w:rPr>
          <w:rFonts w:ascii="Times New Roman" w:hAnsi="Times New Roman" w:cs="Times New Roman"/>
          <w:color w:val="auto"/>
          <w:spacing w:val="3"/>
          <w:sz w:val="24"/>
          <w:szCs w:val="24"/>
        </w:rPr>
        <w:t xml:space="preserve"> business</w:t>
      </w:r>
      <w:r w:rsidR="00B6709E" w:rsidRPr="008344A4">
        <w:rPr>
          <w:rFonts w:ascii="Times New Roman" w:hAnsi="Times New Roman" w:cs="Times New Roman"/>
          <w:color w:val="auto"/>
          <w:spacing w:val="3"/>
          <w:sz w:val="24"/>
          <w:szCs w:val="24"/>
        </w:rPr>
        <w:t xml:space="preserve"> license shall be revoked.  </w:t>
      </w:r>
      <w:r w:rsidRPr="008344A4">
        <w:rPr>
          <w:rFonts w:ascii="Times New Roman" w:hAnsi="Times New Roman" w:cs="Times New Roman"/>
          <w:color w:val="auto"/>
          <w:spacing w:val="3"/>
          <w:sz w:val="24"/>
          <w:szCs w:val="24"/>
        </w:rPr>
        <w:t xml:space="preserve">The notice </w:t>
      </w:r>
      <w:r w:rsidR="00E27E94" w:rsidRPr="008344A4">
        <w:rPr>
          <w:rFonts w:ascii="Times New Roman" w:hAnsi="Times New Roman" w:cs="Times New Roman"/>
          <w:color w:val="auto"/>
          <w:spacing w:val="3"/>
          <w:sz w:val="24"/>
          <w:szCs w:val="24"/>
        </w:rPr>
        <w:t xml:space="preserve">of violation </w:t>
      </w:r>
      <w:r w:rsidRPr="008344A4">
        <w:rPr>
          <w:rFonts w:ascii="Times New Roman" w:hAnsi="Times New Roman" w:cs="Times New Roman"/>
          <w:color w:val="auto"/>
          <w:spacing w:val="3"/>
          <w:sz w:val="24"/>
          <w:szCs w:val="24"/>
        </w:rPr>
        <w:t>shall be mailed, postage prepaid, to the licensee at the licensee’s last known address</w:t>
      </w:r>
      <w:r w:rsidR="00B6709E" w:rsidRPr="008344A4">
        <w:rPr>
          <w:rFonts w:ascii="Times New Roman" w:hAnsi="Times New Roman" w:cs="Times New Roman"/>
          <w:color w:val="auto"/>
          <w:spacing w:val="3"/>
          <w:sz w:val="24"/>
          <w:szCs w:val="24"/>
        </w:rPr>
        <w:t>.</w:t>
      </w:r>
    </w:p>
    <w:p w14:paraId="7352BD53" w14:textId="77777777" w:rsidR="00B6709E" w:rsidRPr="008344A4" w:rsidRDefault="00B6709E">
      <w:pPr>
        <w:pStyle w:val="NoSpacing"/>
        <w:ind w:firstLine="720"/>
        <w:jc w:val="both"/>
        <w:rPr>
          <w:rFonts w:ascii="Times New Roman" w:hAnsi="Times New Roman" w:cs="Times New Roman"/>
          <w:color w:val="auto"/>
          <w:spacing w:val="3"/>
          <w:sz w:val="24"/>
          <w:szCs w:val="24"/>
        </w:rPr>
      </w:pPr>
    </w:p>
    <w:p w14:paraId="48361276" w14:textId="66E22AB8" w:rsidR="00A92911" w:rsidRPr="008344A4" w:rsidRDefault="00B6709E">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(e)   A licensee may request a hearing on the notice of violation by submitting a</w:t>
      </w:r>
      <w:r w:rsidR="00E27E94" w:rsidRPr="008344A4">
        <w:rPr>
          <w:rFonts w:ascii="Times New Roman" w:hAnsi="Times New Roman" w:cs="Times New Roman"/>
          <w:color w:val="auto"/>
          <w:spacing w:val="3"/>
          <w:sz w:val="24"/>
          <w:szCs w:val="24"/>
        </w:rPr>
        <w:t xml:space="preserve"> written</w:t>
      </w:r>
      <w:r w:rsidRPr="008344A4">
        <w:rPr>
          <w:rFonts w:ascii="Times New Roman" w:hAnsi="Times New Roman" w:cs="Times New Roman"/>
          <w:color w:val="auto"/>
          <w:spacing w:val="3"/>
          <w:sz w:val="24"/>
          <w:szCs w:val="24"/>
        </w:rPr>
        <w:t xml:space="preserve"> </w:t>
      </w:r>
      <w:r w:rsidR="00E27E94" w:rsidRPr="008344A4">
        <w:rPr>
          <w:rFonts w:ascii="Times New Roman" w:hAnsi="Times New Roman" w:cs="Times New Roman"/>
          <w:color w:val="auto"/>
          <w:spacing w:val="3"/>
          <w:sz w:val="24"/>
          <w:szCs w:val="24"/>
        </w:rPr>
        <w:t>objection to the notice of violation</w:t>
      </w:r>
      <w:r w:rsidRPr="008344A4">
        <w:rPr>
          <w:rFonts w:ascii="Times New Roman" w:hAnsi="Times New Roman" w:cs="Times New Roman"/>
          <w:color w:val="auto"/>
          <w:spacing w:val="3"/>
          <w:sz w:val="24"/>
          <w:szCs w:val="24"/>
        </w:rPr>
        <w:t xml:space="preserve"> to the Appropriate Mental Health Services Appeals Board within ten (10) days of the date of the notice.  A failure to submit a timely </w:t>
      </w:r>
      <w:r w:rsidR="00E27E94" w:rsidRPr="008344A4">
        <w:rPr>
          <w:rFonts w:ascii="Times New Roman" w:hAnsi="Times New Roman" w:cs="Times New Roman"/>
          <w:color w:val="auto"/>
          <w:spacing w:val="3"/>
          <w:sz w:val="24"/>
          <w:szCs w:val="24"/>
        </w:rPr>
        <w:t>written objection</w:t>
      </w:r>
      <w:r w:rsidRPr="008344A4">
        <w:rPr>
          <w:rFonts w:ascii="Times New Roman" w:hAnsi="Times New Roman" w:cs="Times New Roman"/>
          <w:color w:val="auto"/>
          <w:spacing w:val="3"/>
          <w:sz w:val="24"/>
          <w:szCs w:val="24"/>
        </w:rPr>
        <w:t xml:space="preserve"> shall result in the immediate revocation of the licensee’s</w:t>
      </w:r>
      <w:r w:rsidR="00E27E94" w:rsidRPr="008344A4">
        <w:rPr>
          <w:rFonts w:ascii="Times New Roman" w:hAnsi="Times New Roman" w:cs="Times New Roman"/>
          <w:color w:val="auto"/>
          <w:spacing w:val="3"/>
          <w:sz w:val="24"/>
          <w:szCs w:val="24"/>
        </w:rPr>
        <w:t xml:space="preserve"> business</w:t>
      </w:r>
      <w:r w:rsidRPr="008344A4">
        <w:rPr>
          <w:rFonts w:ascii="Times New Roman" w:hAnsi="Times New Roman" w:cs="Times New Roman"/>
          <w:color w:val="auto"/>
          <w:spacing w:val="3"/>
          <w:sz w:val="24"/>
          <w:szCs w:val="24"/>
        </w:rPr>
        <w:t xml:space="preserve"> license.  A licensee who submits a timely </w:t>
      </w:r>
      <w:r w:rsidR="00E27E94" w:rsidRPr="008344A4">
        <w:rPr>
          <w:rFonts w:ascii="Times New Roman" w:hAnsi="Times New Roman" w:cs="Times New Roman"/>
          <w:color w:val="auto"/>
          <w:spacing w:val="3"/>
          <w:sz w:val="24"/>
          <w:szCs w:val="24"/>
        </w:rPr>
        <w:t xml:space="preserve">written objection </w:t>
      </w:r>
      <w:r w:rsidRPr="008344A4">
        <w:rPr>
          <w:rFonts w:ascii="Times New Roman" w:hAnsi="Times New Roman" w:cs="Times New Roman"/>
          <w:color w:val="auto"/>
          <w:spacing w:val="3"/>
          <w:sz w:val="24"/>
          <w:szCs w:val="24"/>
        </w:rPr>
        <w:t xml:space="preserve">may continue to operate pending the </w:t>
      </w:r>
      <w:r w:rsidR="00E27E94" w:rsidRPr="008344A4">
        <w:rPr>
          <w:rFonts w:ascii="Times New Roman" w:hAnsi="Times New Roman" w:cs="Times New Roman"/>
          <w:color w:val="auto"/>
          <w:spacing w:val="3"/>
          <w:sz w:val="24"/>
          <w:szCs w:val="24"/>
        </w:rPr>
        <w:t>decision on the violation by the Appropriate Mental Health Services Appeals Board</w:t>
      </w:r>
      <w:r w:rsidRPr="008344A4">
        <w:rPr>
          <w:rFonts w:ascii="Times New Roman" w:hAnsi="Times New Roman" w:cs="Times New Roman"/>
          <w:color w:val="auto"/>
          <w:spacing w:val="3"/>
          <w:sz w:val="24"/>
          <w:szCs w:val="24"/>
        </w:rPr>
        <w:t>.</w:t>
      </w:r>
    </w:p>
    <w:p w14:paraId="5D6F15B4" w14:textId="77777777" w:rsidR="00A92911" w:rsidRPr="008344A4" w:rsidRDefault="00A92911">
      <w:pPr>
        <w:pStyle w:val="NoSpacing"/>
        <w:jc w:val="both"/>
        <w:rPr>
          <w:rFonts w:ascii="Times New Roman" w:eastAsia="Arial Narrow" w:hAnsi="Times New Roman" w:cs="Times New Roman"/>
          <w:color w:val="auto"/>
          <w:spacing w:val="3"/>
          <w:sz w:val="24"/>
          <w:szCs w:val="24"/>
        </w:rPr>
      </w:pPr>
    </w:p>
    <w:p w14:paraId="0F87FB3A" w14:textId="0BAE5AF8" w:rsidR="00E27E94" w:rsidRPr="008344A4" w:rsidRDefault="00941EF3">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w:t>
      </w:r>
      <w:r w:rsidR="00E27E94" w:rsidRPr="008344A4">
        <w:rPr>
          <w:rFonts w:ascii="Times New Roman" w:hAnsi="Times New Roman" w:cs="Times New Roman"/>
          <w:color w:val="auto"/>
          <w:spacing w:val="3"/>
          <w:sz w:val="24"/>
          <w:szCs w:val="24"/>
        </w:rPr>
        <w:t>f</w:t>
      </w:r>
      <w:r w:rsidRPr="008344A4">
        <w:rPr>
          <w:rFonts w:ascii="Times New Roman" w:hAnsi="Times New Roman" w:cs="Times New Roman"/>
          <w:color w:val="auto"/>
          <w:spacing w:val="3"/>
          <w:sz w:val="24"/>
          <w:szCs w:val="24"/>
        </w:rPr>
        <w:t>)</w:t>
      </w:r>
      <w:r w:rsidRPr="008344A4">
        <w:rPr>
          <w:rFonts w:ascii="Times New Roman" w:hAnsi="Times New Roman" w:cs="Times New Roman"/>
          <w:color w:val="auto"/>
          <w:spacing w:val="3"/>
          <w:sz w:val="24"/>
          <w:szCs w:val="24"/>
        </w:rPr>
        <w:tab/>
        <w:t xml:space="preserve">It shall be the responsibility of the Appropriate Mental Health Services Appeals Board to hold hearings to review all </w:t>
      </w:r>
      <w:r w:rsidR="00E27E94" w:rsidRPr="008344A4">
        <w:rPr>
          <w:rFonts w:ascii="Times New Roman" w:hAnsi="Times New Roman" w:cs="Times New Roman"/>
          <w:color w:val="auto"/>
          <w:spacing w:val="3"/>
          <w:sz w:val="24"/>
          <w:szCs w:val="24"/>
        </w:rPr>
        <w:t xml:space="preserve">written objections to a notice of violation.  </w:t>
      </w:r>
      <w:r w:rsidRPr="008344A4">
        <w:rPr>
          <w:rFonts w:ascii="Times New Roman" w:hAnsi="Times New Roman" w:cs="Times New Roman"/>
          <w:color w:val="auto"/>
          <w:spacing w:val="3"/>
          <w:sz w:val="24"/>
          <w:szCs w:val="24"/>
        </w:rPr>
        <w:t xml:space="preserve">Hearings shall occur at monthly public meetings. Monthly meetings may be cancelled if there are no pending </w:t>
      </w:r>
      <w:r w:rsidR="00E27E94" w:rsidRPr="008344A4">
        <w:rPr>
          <w:rFonts w:ascii="Times New Roman" w:hAnsi="Times New Roman" w:cs="Times New Roman"/>
          <w:color w:val="auto"/>
          <w:spacing w:val="3"/>
          <w:sz w:val="24"/>
          <w:szCs w:val="24"/>
        </w:rPr>
        <w:t xml:space="preserve">objections </w:t>
      </w:r>
      <w:r w:rsidRPr="008344A4">
        <w:rPr>
          <w:rFonts w:ascii="Times New Roman" w:hAnsi="Times New Roman" w:cs="Times New Roman"/>
          <w:color w:val="auto"/>
          <w:spacing w:val="3"/>
          <w:sz w:val="24"/>
          <w:szCs w:val="24"/>
        </w:rPr>
        <w:t>as of ten (10) days prior to the scheduled meeting.</w:t>
      </w:r>
      <w:r w:rsidR="00E27E94" w:rsidRPr="008344A4">
        <w:rPr>
          <w:rFonts w:ascii="Times New Roman" w:hAnsi="Times New Roman" w:cs="Times New Roman"/>
          <w:color w:val="auto"/>
          <w:spacing w:val="3"/>
          <w:sz w:val="24"/>
          <w:szCs w:val="24"/>
        </w:rPr>
        <w:t xml:space="preserve">  </w:t>
      </w:r>
      <w:r w:rsidRPr="008344A4">
        <w:rPr>
          <w:rFonts w:ascii="Times New Roman" w:hAnsi="Times New Roman" w:cs="Times New Roman"/>
          <w:color w:val="auto"/>
          <w:spacing w:val="3"/>
          <w:sz w:val="24"/>
          <w:szCs w:val="24"/>
        </w:rPr>
        <w:t xml:space="preserve">All hearings </w:t>
      </w:r>
      <w:r w:rsidR="00E27E94" w:rsidRPr="008344A4">
        <w:rPr>
          <w:rFonts w:ascii="Times New Roman" w:hAnsi="Times New Roman" w:cs="Times New Roman"/>
          <w:color w:val="auto"/>
          <w:spacing w:val="3"/>
          <w:sz w:val="24"/>
          <w:szCs w:val="24"/>
        </w:rPr>
        <w:t xml:space="preserve">on objections to a notice of violation </w:t>
      </w:r>
      <w:r w:rsidRPr="008344A4">
        <w:rPr>
          <w:rFonts w:ascii="Times New Roman" w:hAnsi="Times New Roman" w:cs="Times New Roman"/>
          <w:color w:val="auto"/>
          <w:spacing w:val="3"/>
          <w:sz w:val="24"/>
          <w:szCs w:val="24"/>
        </w:rPr>
        <w:t xml:space="preserve">shall occur within forty-five (45) days of the date of </w:t>
      </w:r>
      <w:r w:rsidR="00E27E94" w:rsidRPr="008344A4">
        <w:rPr>
          <w:rFonts w:ascii="Times New Roman" w:hAnsi="Times New Roman" w:cs="Times New Roman"/>
          <w:color w:val="auto"/>
          <w:spacing w:val="3"/>
          <w:sz w:val="24"/>
          <w:szCs w:val="24"/>
        </w:rPr>
        <w:t>submission of the written objection</w:t>
      </w:r>
      <w:r w:rsidRPr="008344A4">
        <w:rPr>
          <w:rFonts w:ascii="Times New Roman" w:hAnsi="Times New Roman" w:cs="Times New Roman"/>
          <w:color w:val="auto"/>
          <w:spacing w:val="3"/>
          <w:sz w:val="24"/>
          <w:szCs w:val="24"/>
        </w:rPr>
        <w:t>.</w:t>
      </w:r>
    </w:p>
    <w:p w14:paraId="6EBD92DF" w14:textId="77777777" w:rsidR="00E27E94" w:rsidRPr="008344A4" w:rsidRDefault="00E27E94">
      <w:pPr>
        <w:pStyle w:val="NoSpacing"/>
        <w:ind w:firstLine="720"/>
        <w:jc w:val="both"/>
        <w:rPr>
          <w:rFonts w:ascii="Times New Roman" w:hAnsi="Times New Roman" w:cs="Times New Roman"/>
          <w:color w:val="auto"/>
          <w:spacing w:val="3"/>
          <w:sz w:val="24"/>
          <w:szCs w:val="24"/>
        </w:rPr>
      </w:pPr>
    </w:p>
    <w:p w14:paraId="2F9608DB" w14:textId="4C97366F" w:rsidR="00A92911" w:rsidRPr="008344A4" w:rsidRDefault="00E27E94">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(g)       The Appropriate Mental Health Services Appeals Board shall serve written n</w:t>
      </w:r>
      <w:r w:rsidR="00941EF3" w:rsidRPr="008344A4">
        <w:rPr>
          <w:rFonts w:ascii="Times New Roman" w:hAnsi="Times New Roman" w:cs="Times New Roman"/>
          <w:color w:val="auto"/>
          <w:spacing w:val="3"/>
          <w:sz w:val="24"/>
          <w:szCs w:val="24"/>
        </w:rPr>
        <w:t xml:space="preserve">otice of the date, time and place of the hearing upon the </w:t>
      </w:r>
      <w:r w:rsidRPr="008344A4">
        <w:rPr>
          <w:rFonts w:ascii="Times New Roman" w:hAnsi="Times New Roman" w:cs="Times New Roman"/>
          <w:color w:val="auto"/>
          <w:spacing w:val="3"/>
          <w:sz w:val="24"/>
          <w:szCs w:val="24"/>
        </w:rPr>
        <w:t>licensee</w:t>
      </w:r>
      <w:r w:rsidR="00941EF3" w:rsidRPr="008344A4">
        <w:rPr>
          <w:rFonts w:ascii="Times New Roman" w:hAnsi="Times New Roman" w:cs="Times New Roman"/>
          <w:color w:val="auto"/>
          <w:spacing w:val="3"/>
          <w:sz w:val="24"/>
          <w:szCs w:val="24"/>
        </w:rPr>
        <w:t xml:space="preserve"> and the Bureau of Health</w:t>
      </w:r>
      <w:r w:rsidRPr="008344A4">
        <w:rPr>
          <w:rFonts w:ascii="Times New Roman" w:hAnsi="Times New Roman" w:cs="Times New Roman"/>
          <w:color w:val="auto"/>
          <w:spacing w:val="3"/>
          <w:sz w:val="24"/>
          <w:szCs w:val="24"/>
        </w:rPr>
        <w:t xml:space="preserve"> at least twenty (20) days prior to the date of the hearing</w:t>
      </w:r>
      <w:r w:rsidR="00941EF3" w:rsidRPr="008344A4">
        <w:rPr>
          <w:rFonts w:ascii="Times New Roman" w:hAnsi="Times New Roman" w:cs="Times New Roman"/>
          <w:color w:val="auto"/>
          <w:spacing w:val="3"/>
          <w:sz w:val="24"/>
          <w:szCs w:val="24"/>
        </w:rPr>
        <w:t>.</w:t>
      </w:r>
      <w:r w:rsidRPr="008344A4">
        <w:rPr>
          <w:rFonts w:ascii="Times New Roman" w:hAnsi="Times New Roman" w:cs="Times New Roman"/>
          <w:color w:val="auto"/>
          <w:spacing w:val="3"/>
          <w:sz w:val="24"/>
          <w:szCs w:val="24"/>
        </w:rPr>
        <w:t xml:space="preserve">  The notice of hearing served upon the licensee shall be mailed, postage prepaid, to the licensee at the licensee’s last known address.</w:t>
      </w:r>
    </w:p>
    <w:p w14:paraId="29DE8B75" w14:textId="77777777" w:rsidR="00A92911" w:rsidRPr="008344A4" w:rsidRDefault="00A92911">
      <w:pPr>
        <w:pStyle w:val="NoSpacing"/>
        <w:ind w:firstLine="720"/>
        <w:jc w:val="both"/>
        <w:rPr>
          <w:rFonts w:ascii="Times New Roman" w:eastAsia="Arial Narrow" w:hAnsi="Times New Roman" w:cs="Times New Roman"/>
          <w:color w:val="auto"/>
          <w:spacing w:val="3"/>
          <w:sz w:val="24"/>
          <w:szCs w:val="24"/>
        </w:rPr>
      </w:pPr>
    </w:p>
    <w:p w14:paraId="5998CF6F" w14:textId="2C9909F9" w:rsidR="00E27E94" w:rsidRPr="008344A4" w:rsidRDefault="00E27E94" w:rsidP="00E27E94">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 xml:space="preserve">(h)       Failure to hold a hearing within the allotted time shall result in the </w:t>
      </w:r>
      <w:r w:rsidR="00795CC1" w:rsidRPr="008344A4">
        <w:rPr>
          <w:rFonts w:ascii="Times New Roman" w:hAnsi="Times New Roman" w:cs="Times New Roman"/>
          <w:color w:val="auto"/>
          <w:spacing w:val="3"/>
          <w:sz w:val="24"/>
          <w:szCs w:val="24"/>
        </w:rPr>
        <w:t>objection</w:t>
      </w:r>
      <w:r w:rsidRPr="008344A4">
        <w:rPr>
          <w:rFonts w:ascii="Times New Roman" w:hAnsi="Times New Roman" w:cs="Times New Roman"/>
          <w:color w:val="auto"/>
          <w:spacing w:val="3"/>
          <w:sz w:val="24"/>
          <w:szCs w:val="24"/>
        </w:rPr>
        <w:t xml:space="preserve"> being </w:t>
      </w:r>
      <w:r w:rsidR="00795CC1" w:rsidRPr="008344A4">
        <w:rPr>
          <w:rFonts w:ascii="Times New Roman" w:hAnsi="Times New Roman" w:cs="Times New Roman"/>
          <w:color w:val="auto"/>
          <w:spacing w:val="3"/>
          <w:sz w:val="24"/>
          <w:szCs w:val="24"/>
        </w:rPr>
        <w:t>sustained and the notice of violation being dismissed</w:t>
      </w:r>
      <w:r w:rsidRPr="008344A4">
        <w:rPr>
          <w:rFonts w:ascii="Times New Roman" w:hAnsi="Times New Roman" w:cs="Times New Roman"/>
          <w:color w:val="auto"/>
          <w:spacing w:val="3"/>
          <w:sz w:val="24"/>
          <w:szCs w:val="24"/>
        </w:rPr>
        <w:t>.</w:t>
      </w:r>
    </w:p>
    <w:p w14:paraId="565ABD8C" w14:textId="77777777" w:rsidR="00E27E94" w:rsidRPr="008344A4" w:rsidRDefault="00E27E94" w:rsidP="00E27E94">
      <w:pPr>
        <w:pStyle w:val="NoSpacing"/>
        <w:ind w:firstLine="720"/>
        <w:jc w:val="both"/>
        <w:rPr>
          <w:rFonts w:ascii="Times New Roman" w:eastAsia="Arial Narrow" w:hAnsi="Times New Roman" w:cs="Times New Roman"/>
          <w:color w:val="auto"/>
          <w:spacing w:val="3"/>
          <w:sz w:val="24"/>
          <w:szCs w:val="24"/>
        </w:rPr>
      </w:pPr>
    </w:p>
    <w:p w14:paraId="72269719" w14:textId="5F46734F" w:rsidR="00E27E94" w:rsidRDefault="00E27E94" w:rsidP="00E27E94">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w:t>
      </w:r>
      <w:proofErr w:type="spellStart"/>
      <w:r w:rsidR="00795CC1" w:rsidRPr="008344A4">
        <w:rPr>
          <w:rFonts w:ascii="Times New Roman" w:hAnsi="Times New Roman" w:cs="Times New Roman"/>
          <w:color w:val="auto"/>
          <w:spacing w:val="3"/>
          <w:sz w:val="24"/>
          <w:szCs w:val="24"/>
        </w:rPr>
        <w:t>i</w:t>
      </w:r>
      <w:proofErr w:type="spellEnd"/>
      <w:r w:rsidRPr="008344A4">
        <w:rPr>
          <w:rFonts w:ascii="Times New Roman" w:hAnsi="Times New Roman" w:cs="Times New Roman"/>
          <w:color w:val="auto"/>
          <w:spacing w:val="3"/>
          <w:sz w:val="24"/>
          <w:szCs w:val="24"/>
        </w:rPr>
        <w:t>)</w:t>
      </w:r>
      <w:r w:rsidRPr="008344A4">
        <w:rPr>
          <w:rFonts w:ascii="Times New Roman" w:hAnsi="Times New Roman" w:cs="Times New Roman"/>
          <w:color w:val="auto"/>
          <w:spacing w:val="3"/>
          <w:sz w:val="24"/>
          <w:szCs w:val="24"/>
        </w:rPr>
        <w:tab/>
        <w:t>All hearings shall be conducted pursuant to the requirements of the Local Agency Law (Subchapter B of Chapter 5 and Subchapter B of Chapter 7 of Title 2 of the Pennsylvania Consolidated Statutes).</w:t>
      </w:r>
      <w:r w:rsidR="00795CC1" w:rsidRPr="008344A4">
        <w:rPr>
          <w:rFonts w:ascii="Times New Roman" w:hAnsi="Times New Roman" w:cs="Times New Roman"/>
          <w:color w:val="auto"/>
          <w:spacing w:val="3"/>
          <w:sz w:val="24"/>
          <w:szCs w:val="24"/>
        </w:rPr>
        <w:t xml:space="preserve">  At the hearing, the Bureau of Health shall have the burden of proving, by a preponderance of the evidence, that the licen</w:t>
      </w:r>
      <w:r w:rsidR="00C3652D" w:rsidRPr="008344A4">
        <w:rPr>
          <w:rFonts w:ascii="Times New Roman" w:hAnsi="Times New Roman" w:cs="Times New Roman"/>
          <w:color w:val="auto"/>
          <w:spacing w:val="3"/>
          <w:sz w:val="24"/>
          <w:szCs w:val="24"/>
        </w:rPr>
        <w:t xml:space="preserve">see has violated Section </w:t>
      </w:r>
      <w:r w:rsidR="008344A4">
        <w:rPr>
          <w:rFonts w:ascii="Times New Roman" w:hAnsi="Times New Roman" w:cs="Times New Roman"/>
          <w:color w:val="auto"/>
          <w:spacing w:val="3"/>
          <w:sz w:val="24"/>
          <w:szCs w:val="24"/>
        </w:rPr>
        <w:t>1122</w:t>
      </w:r>
      <w:r w:rsidR="00C3652D" w:rsidRPr="008344A4">
        <w:rPr>
          <w:rFonts w:ascii="Times New Roman" w:hAnsi="Times New Roman" w:cs="Times New Roman"/>
          <w:color w:val="auto"/>
          <w:spacing w:val="3"/>
          <w:sz w:val="24"/>
          <w:szCs w:val="24"/>
        </w:rPr>
        <w:t>.03</w:t>
      </w:r>
      <w:r w:rsidR="00795CC1" w:rsidRPr="008344A4">
        <w:rPr>
          <w:rFonts w:ascii="Times New Roman" w:hAnsi="Times New Roman" w:cs="Times New Roman"/>
          <w:color w:val="auto"/>
          <w:spacing w:val="3"/>
          <w:sz w:val="24"/>
          <w:szCs w:val="24"/>
        </w:rPr>
        <w:t xml:space="preserve">.  If a majority of the Appropriate Mental Health Services Appeals Board finds that the licensee violated Section </w:t>
      </w:r>
      <w:r w:rsidR="008344A4">
        <w:rPr>
          <w:rFonts w:ascii="Times New Roman" w:hAnsi="Times New Roman" w:cs="Times New Roman"/>
          <w:color w:val="auto"/>
          <w:spacing w:val="3"/>
          <w:sz w:val="24"/>
          <w:szCs w:val="24"/>
        </w:rPr>
        <w:t>1122</w:t>
      </w:r>
      <w:r w:rsidR="00795CC1" w:rsidRPr="008344A4">
        <w:rPr>
          <w:rFonts w:ascii="Times New Roman" w:hAnsi="Times New Roman" w:cs="Times New Roman"/>
          <w:color w:val="auto"/>
          <w:spacing w:val="3"/>
          <w:sz w:val="24"/>
          <w:szCs w:val="24"/>
        </w:rPr>
        <w:t>.0</w:t>
      </w:r>
      <w:r w:rsidR="00C3652D" w:rsidRPr="008344A4">
        <w:rPr>
          <w:rFonts w:ascii="Times New Roman" w:hAnsi="Times New Roman" w:cs="Times New Roman"/>
          <w:color w:val="auto"/>
          <w:spacing w:val="3"/>
          <w:sz w:val="24"/>
          <w:szCs w:val="24"/>
        </w:rPr>
        <w:t>3</w:t>
      </w:r>
      <w:r w:rsidR="00795CC1" w:rsidRPr="008344A4">
        <w:rPr>
          <w:rFonts w:ascii="Times New Roman" w:hAnsi="Times New Roman" w:cs="Times New Roman"/>
          <w:color w:val="auto"/>
          <w:spacing w:val="3"/>
          <w:sz w:val="24"/>
          <w:szCs w:val="24"/>
        </w:rPr>
        <w:t>, then the Appropriate Mental Health Services Appeals Board shall overrule the licensee’s objection and direct that the licensee’s business license be revoked.  Otherwise, the Appropriate Mental Health Services Appeals Board shall sustain the objection and dismiss the notice of violation.  A licensee has the right to retain the services of a court reporter or stenographer for the hearing at the licensee’s sole cost should such service not be provided by the Appropriate Mental Health Services Appeals Board.</w:t>
      </w:r>
    </w:p>
    <w:p w14:paraId="7DAD0922" w14:textId="77777777" w:rsidR="00534477" w:rsidRDefault="00534477" w:rsidP="00E27E94">
      <w:pPr>
        <w:pStyle w:val="NoSpacing"/>
        <w:ind w:firstLine="720"/>
        <w:jc w:val="both"/>
        <w:rPr>
          <w:rFonts w:ascii="Times New Roman" w:hAnsi="Times New Roman" w:cs="Times New Roman"/>
          <w:color w:val="auto"/>
          <w:spacing w:val="3"/>
          <w:sz w:val="24"/>
          <w:szCs w:val="24"/>
        </w:rPr>
      </w:pPr>
    </w:p>
    <w:p w14:paraId="72444919" w14:textId="77777777" w:rsidR="00534477" w:rsidRDefault="00534477" w:rsidP="00E27E94">
      <w:pPr>
        <w:pStyle w:val="NoSpacing"/>
        <w:ind w:firstLine="720"/>
        <w:jc w:val="both"/>
        <w:rPr>
          <w:rFonts w:ascii="Times New Roman" w:hAnsi="Times New Roman" w:cs="Times New Roman"/>
          <w:color w:val="auto"/>
          <w:spacing w:val="3"/>
          <w:sz w:val="24"/>
          <w:szCs w:val="24"/>
        </w:rPr>
      </w:pPr>
    </w:p>
    <w:p w14:paraId="0074AB09" w14:textId="77777777" w:rsidR="00534477" w:rsidRDefault="00534477" w:rsidP="00534477">
      <w:pPr>
        <w:pStyle w:val="NoSpacing"/>
        <w:jc w:val="right"/>
        <w:rPr>
          <w:rFonts w:ascii="Times New Roman" w:hAnsi="Times New Roman" w:cs="Times New Roman"/>
          <w:color w:val="auto"/>
          <w:spacing w:val="3"/>
          <w:sz w:val="24"/>
          <w:szCs w:val="24"/>
        </w:rPr>
      </w:pPr>
      <w:r>
        <w:rPr>
          <w:rFonts w:ascii="Times New Roman" w:hAnsi="Times New Roman" w:cs="Times New Roman"/>
          <w:color w:val="auto"/>
          <w:spacing w:val="3"/>
          <w:sz w:val="24"/>
          <w:szCs w:val="24"/>
        </w:rPr>
        <w:lastRenderedPageBreak/>
        <w:t>B/20/18</w:t>
      </w:r>
    </w:p>
    <w:p w14:paraId="16D22BAC" w14:textId="77777777" w:rsidR="00534477" w:rsidRPr="008344A4" w:rsidRDefault="00534477" w:rsidP="00534477">
      <w:pPr>
        <w:pStyle w:val="NoSpacing"/>
        <w:jc w:val="right"/>
        <w:rPr>
          <w:rFonts w:ascii="Times New Roman" w:hAnsi="Times New Roman" w:cs="Times New Roman"/>
          <w:color w:val="auto"/>
          <w:spacing w:val="3"/>
          <w:sz w:val="24"/>
          <w:szCs w:val="24"/>
        </w:rPr>
      </w:pPr>
      <w:r>
        <w:rPr>
          <w:rFonts w:ascii="Times New Roman" w:hAnsi="Times New Roman" w:cs="Times New Roman"/>
          <w:color w:val="auto"/>
          <w:spacing w:val="3"/>
          <w:sz w:val="24"/>
          <w:szCs w:val="24"/>
        </w:rPr>
        <w:t xml:space="preserve">ORD. 2018 - </w:t>
      </w:r>
    </w:p>
    <w:p w14:paraId="40B525B7" w14:textId="77777777" w:rsidR="00534477" w:rsidRPr="008344A4" w:rsidRDefault="00534477" w:rsidP="00E27E94">
      <w:pPr>
        <w:pStyle w:val="NoSpacing"/>
        <w:ind w:firstLine="720"/>
        <w:jc w:val="both"/>
        <w:rPr>
          <w:rFonts w:ascii="Times New Roman" w:hAnsi="Times New Roman" w:cs="Times New Roman"/>
          <w:color w:val="auto"/>
          <w:spacing w:val="3"/>
          <w:sz w:val="24"/>
          <w:szCs w:val="24"/>
        </w:rPr>
      </w:pPr>
    </w:p>
    <w:p w14:paraId="4D7F81DB" w14:textId="77777777" w:rsidR="00795CC1" w:rsidRPr="008344A4" w:rsidRDefault="00795CC1" w:rsidP="00E27E94">
      <w:pPr>
        <w:pStyle w:val="NoSpacing"/>
        <w:ind w:firstLine="720"/>
        <w:jc w:val="both"/>
        <w:rPr>
          <w:rFonts w:ascii="Times New Roman" w:eastAsia="Arial Narrow" w:hAnsi="Times New Roman" w:cs="Times New Roman"/>
          <w:color w:val="auto"/>
          <w:spacing w:val="3"/>
          <w:sz w:val="24"/>
          <w:szCs w:val="24"/>
        </w:rPr>
      </w:pPr>
    </w:p>
    <w:p w14:paraId="2FA59E6E" w14:textId="1BD8F443" w:rsidR="00A92911" w:rsidRPr="008344A4" w:rsidRDefault="00E27E94" w:rsidP="00E27E94">
      <w:pPr>
        <w:pStyle w:val="NoSpacing"/>
        <w:ind w:firstLine="720"/>
        <w:jc w:val="both"/>
        <w:rPr>
          <w:rFonts w:ascii="Times New Roman" w:eastAsia="Arial Narrow" w:hAnsi="Times New Roman" w:cs="Times New Roman"/>
          <w:color w:val="auto"/>
          <w:spacing w:val="3"/>
          <w:sz w:val="24"/>
          <w:szCs w:val="24"/>
        </w:rPr>
      </w:pPr>
      <w:r w:rsidRPr="008344A4">
        <w:rPr>
          <w:rFonts w:ascii="Times New Roman" w:hAnsi="Times New Roman" w:cs="Times New Roman"/>
          <w:color w:val="auto"/>
          <w:spacing w:val="3"/>
          <w:sz w:val="24"/>
          <w:szCs w:val="24"/>
        </w:rPr>
        <w:t xml:space="preserve"> </w:t>
      </w:r>
      <w:r w:rsidR="00941EF3" w:rsidRPr="008344A4">
        <w:rPr>
          <w:rFonts w:ascii="Times New Roman" w:hAnsi="Times New Roman" w:cs="Times New Roman"/>
          <w:color w:val="auto"/>
          <w:spacing w:val="3"/>
          <w:sz w:val="24"/>
          <w:szCs w:val="24"/>
        </w:rPr>
        <w:t>(</w:t>
      </w:r>
      <w:r w:rsidR="00795CC1" w:rsidRPr="008344A4">
        <w:rPr>
          <w:rFonts w:ascii="Times New Roman" w:hAnsi="Times New Roman" w:cs="Times New Roman"/>
          <w:color w:val="auto"/>
          <w:spacing w:val="3"/>
          <w:sz w:val="24"/>
          <w:szCs w:val="24"/>
        </w:rPr>
        <w:t>j</w:t>
      </w:r>
      <w:r w:rsidR="00941EF3" w:rsidRPr="008344A4">
        <w:rPr>
          <w:rFonts w:ascii="Times New Roman" w:hAnsi="Times New Roman" w:cs="Times New Roman"/>
          <w:color w:val="auto"/>
          <w:spacing w:val="3"/>
          <w:sz w:val="24"/>
          <w:szCs w:val="24"/>
        </w:rPr>
        <w:t>)</w:t>
      </w:r>
      <w:r w:rsidR="00795CC1" w:rsidRPr="008344A4">
        <w:rPr>
          <w:rFonts w:ascii="Times New Roman" w:hAnsi="Times New Roman" w:cs="Times New Roman"/>
          <w:color w:val="auto"/>
          <w:spacing w:val="3"/>
          <w:sz w:val="24"/>
          <w:szCs w:val="24"/>
        </w:rPr>
        <w:t xml:space="preserve">        </w:t>
      </w:r>
      <w:r w:rsidR="00941EF3" w:rsidRPr="008344A4">
        <w:rPr>
          <w:rFonts w:ascii="Times New Roman" w:hAnsi="Times New Roman" w:cs="Times New Roman"/>
          <w:color w:val="auto"/>
          <w:spacing w:val="3"/>
          <w:sz w:val="24"/>
          <w:szCs w:val="24"/>
        </w:rPr>
        <w:t xml:space="preserve">The Appropriate Mental Health Services Appeals Board shall issue its decision to either </w:t>
      </w:r>
      <w:r w:rsidR="00795CC1" w:rsidRPr="008344A4">
        <w:rPr>
          <w:rFonts w:ascii="Times New Roman" w:hAnsi="Times New Roman" w:cs="Times New Roman"/>
          <w:color w:val="auto"/>
          <w:spacing w:val="3"/>
          <w:sz w:val="24"/>
          <w:szCs w:val="24"/>
        </w:rPr>
        <w:t xml:space="preserve">sustain </w:t>
      </w:r>
      <w:r w:rsidR="00941EF3" w:rsidRPr="008344A4">
        <w:rPr>
          <w:rFonts w:ascii="Times New Roman" w:hAnsi="Times New Roman" w:cs="Times New Roman"/>
          <w:color w:val="auto"/>
          <w:spacing w:val="3"/>
          <w:sz w:val="24"/>
          <w:szCs w:val="24"/>
        </w:rPr>
        <w:t xml:space="preserve">or </w:t>
      </w:r>
      <w:r w:rsidR="00795CC1" w:rsidRPr="008344A4">
        <w:rPr>
          <w:rFonts w:ascii="Times New Roman" w:hAnsi="Times New Roman" w:cs="Times New Roman"/>
          <w:color w:val="auto"/>
          <w:spacing w:val="3"/>
          <w:sz w:val="24"/>
          <w:szCs w:val="24"/>
        </w:rPr>
        <w:t xml:space="preserve">overrule </w:t>
      </w:r>
      <w:r w:rsidR="00941EF3" w:rsidRPr="008344A4">
        <w:rPr>
          <w:rFonts w:ascii="Times New Roman" w:hAnsi="Times New Roman" w:cs="Times New Roman"/>
          <w:color w:val="auto"/>
          <w:spacing w:val="3"/>
          <w:sz w:val="24"/>
          <w:szCs w:val="24"/>
        </w:rPr>
        <w:t xml:space="preserve">the </w:t>
      </w:r>
      <w:r w:rsidR="00795CC1" w:rsidRPr="008344A4">
        <w:rPr>
          <w:rFonts w:ascii="Times New Roman" w:hAnsi="Times New Roman" w:cs="Times New Roman"/>
          <w:color w:val="auto"/>
          <w:spacing w:val="3"/>
          <w:sz w:val="24"/>
          <w:szCs w:val="24"/>
        </w:rPr>
        <w:t xml:space="preserve">objection </w:t>
      </w:r>
      <w:r w:rsidR="00941EF3" w:rsidRPr="008344A4">
        <w:rPr>
          <w:rFonts w:ascii="Times New Roman" w:hAnsi="Times New Roman" w:cs="Times New Roman"/>
          <w:color w:val="auto"/>
          <w:spacing w:val="3"/>
          <w:sz w:val="24"/>
          <w:szCs w:val="24"/>
        </w:rPr>
        <w:t xml:space="preserve">within five (5) business days of the </w:t>
      </w:r>
      <w:r w:rsidR="00795CC1" w:rsidRPr="008344A4">
        <w:rPr>
          <w:rFonts w:ascii="Times New Roman" w:hAnsi="Times New Roman" w:cs="Times New Roman"/>
          <w:color w:val="auto"/>
          <w:spacing w:val="3"/>
          <w:sz w:val="24"/>
          <w:szCs w:val="24"/>
        </w:rPr>
        <w:t xml:space="preserve">conclusion </w:t>
      </w:r>
      <w:r w:rsidR="00941EF3" w:rsidRPr="008344A4">
        <w:rPr>
          <w:rFonts w:ascii="Times New Roman" w:hAnsi="Times New Roman" w:cs="Times New Roman"/>
          <w:color w:val="auto"/>
          <w:spacing w:val="3"/>
          <w:sz w:val="24"/>
          <w:szCs w:val="24"/>
        </w:rPr>
        <w:t xml:space="preserve">of the hearing. Notice of the decision shall be served upon the </w:t>
      </w:r>
      <w:r w:rsidR="0003305E" w:rsidRPr="008344A4">
        <w:rPr>
          <w:rFonts w:ascii="Times New Roman" w:hAnsi="Times New Roman" w:cs="Times New Roman"/>
          <w:color w:val="auto"/>
          <w:spacing w:val="3"/>
          <w:sz w:val="24"/>
          <w:szCs w:val="24"/>
        </w:rPr>
        <w:t>licensee</w:t>
      </w:r>
      <w:r w:rsidR="00941EF3" w:rsidRPr="008344A4">
        <w:rPr>
          <w:rFonts w:ascii="Times New Roman" w:hAnsi="Times New Roman" w:cs="Times New Roman"/>
          <w:color w:val="auto"/>
          <w:spacing w:val="3"/>
          <w:sz w:val="24"/>
          <w:szCs w:val="24"/>
        </w:rPr>
        <w:t xml:space="preserve"> and the Bureau of Health.</w:t>
      </w:r>
    </w:p>
    <w:p w14:paraId="7FBB9CB3" w14:textId="77777777" w:rsidR="00A92911" w:rsidRPr="008344A4" w:rsidRDefault="00A92911">
      <w:pPr>
        <w:pStyle w:val="NoSpacing"/>
        <w:ind w:firstLine="720"/>
        <w:jc w:val="both"/>
        <w:rPr>
          <w:rFonts w:ascii="Times New Roman" w:eastAsia="Arial Narrow" w:hAnsi="Times New Roman" w:cs="Times New Roman"/>
          <w:color w:val="auto"/>
          <w:spacing w:val="3"/>
          <w:sz w:val="24"/>
          <w:szCs w:val="24"/>
        </w:rPr>
      </w:pPr>
    </w:p>
    <w:p w14:paraId="3E98F367" w14:textId="287EB131" w:rsidR="00AB7B60" w:rsidRPr="008344A4" w:rsidRDefault="00941EF3">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w:t>
      </w:r>
      <w:r w:rsidR="00795CC1" w:rsidRPr="008344A4">
        <w:rPr>
          <w:rFonts w:ascii="Times New Roman" w:hAnsi="Times New Roman" w:cs="Times New Roman"/>
          <w:color w:val="auto"/>
          <w:spacing w:val="3"/>
          <w:sz w:val="24"/>
          <w:szCs w:val="24"/>
        </w:rPr>
        <w:t>k</w:t>
      </w:r>
      <w:r w:rsidRPr="008344A4">
        <w:rPr>
          <w:rFonts w:ascii="Times New Roman" w:hAnsi="Times New Roman" w:cs="Times New Roman"/>
          <w:color w:val="auto"/>
          <w:spacing w:val="3"/>
          <w:sz w:val="24"/>
          <w:szCs w:val="24"/>
        </w:rPr>
        <w:t>)</w:t>
      </w:r>
      <w:r w:rsidRPr="008344A4">
        <w:rPr>
          <w:rFonts w:ascii="Times New Roman" w:hAnsi="Times New Roman" w:cs="Times New Roman"/>
          <w:color w:val="auto"/>
          <w:spacing w:val="3"/>
          <w:sz w:val="24"/>
          <w:szCs w:val="24"/>
        </w:rPr>
        <w:tab/>
      </w:r>
      <w:r w:rsidR="00795CC1" w:rsidRPr="008344A4">
        <w:rPr>
          <w:rFonts w:ascii="Times New Roman" w:hAnsi="Times New Roman" w:cs="Times New Roman"/>
          <w:color w:val="auto"/>
          <w:spacing w:val="3"/>
          <w:sz w:val="24"/>
          <w:szCs w:val="24"/>
        </w:rPr>
        <w:t>A</w:t>
      </w:r>
      <w:r w:rsidR="00AB7B60" w:rsidRPr="008344A4">
        <w:rPr>
          <w:rFonts w:ascii="Times New Roman" w:hAnsi="Times New Roman" w:cs="Times New Roman"/>
          <w:color w:val="auto"/>
          <w:spacing w:val="3"/>
          <w:sz w:val="24"/>
          <w:szCs w:val="24"/>
        </w:rPr>
        <w:t xml:space="preserve">ny </w:t>
      </w:r>
      <w:r w:rsidR="00795CC1" w:rsidRPr="008344A4">
        <w:rPr>
          <w:rFonts w:ascii="Times New Roman" w:hAnsi="Times New Roman" w:cs="Times New Roman"/>
          <w:color w:val="auto"/>
          <w:spacing w:val="3"/>
          <w:sz w:val="24"/>
          <w:szCs w:val="24"/>
        </w:rPr>
        <w:t>licensee</w:t>
      </w:r>
      <w:r w:rsidR="00AB7B60" w:rsidRPr="008344A4">
        <w:rPr>
          <w:rFonts w:ascii="Times New Roman" w:hAnsi="Times New Roman" w:cs="Times New Roman"/>
          <w:color w:val="auto"/>
          <w:spacing w:val="3"/>
          <w:sz w:val="24"/>
          <w:szCs w:val="24"/>
        </w:rPr>
        <w:t xml:space="preserve"> whose </w:t>
      </w:r>
      <w:r w:rsidR="00795CC1" w:rsidRPr="008344A4">
        <w:rPr>
          <w:rFonts w:ascii="Times New Roman" w:hAnsi="Times New Roman" w:cs="Times New Roman"/>
          <w:color w:val="auto"/>
          <w:spacing w:val="3"/>
          <w:sz w:val="24"/>
          <w:szCs w:val="24"/>
        </w:rPr>
        <w:t>objection</w:t>
      </w:r>
      <w:r w:rsidR="00AB7B60" w:rsidRPr="008344A4">
        <w:rPr>
          <w:rFonts w:ascii="Times New Roman" w:hAnsi="Times New Roman" w:cs="Times New Roman"/>
          <w:color w:val="auto"/>
          <w:spacing w:val="3"/>
          <w:sz w:val="24"/>
          <w:szCs w:val="24"/>
        </w:rPr>
        <w:t xml:space="preserve"> is </w:t>
      </w:r>
      <w:r w:rsidR="00795CC1" w:rsidRPr="008344A4">
        <w:rPr>
          <w:rFonts w:ascii="Times New Roman" w:hAnsi="Times New Roman" w:cs="Times New Roman"/>
          <w:color w:val="auto"/>
          <w:spacing w:val="3"/>
          <w:sz w:val="24"/>
          <w:szCs w:val="24"/>
        </w:rPr>
        <w:t>overruled</w:t>
      </w:r>
      <w:r w:rsidR="00AB7B60" w:rsidRPr="008344A4">
        <w:rPr>
          <w:rFonts w:ascii="Times New Roman" w:hAnsi="Times New Roman" w:cs="Times New Roman"/>
          <w:color w:val="auto"/>
          <w:spacing w:val="3"/>
          <w:sz w:val="24"/>
          <w:szCs w:val="24"/>
        </w:rPr>
        <w:t xml:space="preserve"> by the Appropriate Mental Health Services Appeals Board may </w:t>
      </w:r>
      <w:r w:rsidR="0019460B" w:rsidRPr="008344A4">
        <w:rPr>
          <w:rFonts w:ascii="Times New Roman" w:hAnsi="Times New Roman" w:cs="Times New Roman"/>
          <w:color w:val="auto"/>
          <w:spacing w:val="3"/>
          <w:sz w:val="24"/>
          <w:szCs w:val="24"/>
        </w:rPr>
        <w:t>file an appeal pursuant to</w:t>
      </w:r>
      <w:r w:rsidR="00117A24" w:rsidRPr="008344A4">
        <w:rPr>
          <w:rFonts w:ascii="Times New Roman" w:hAnsi="Times New Roman" w:cs="Times New Roman"/>
          <w:color w:val="auto"/>
          <w:spacing w:val="3"/>
          <w:sz w:val="24"/>
          <w:szCs w:val="24"/>
        </w:rPr>
        <w:t xml:space="preserve"> 2 </w:t>
      </w:r>
      <w:proofErr w:type="spellStart"/>
      <w:r w:rsidR="00117A24" w:rsidRPr="008344A4">
        <w:rPr>
          <w:rFonts w:ascii="Times New Roman" w:hAnsi="Times New Roman" w:cs="Times New Roman"/>
          <w:color w:val="auto"/>
          <w:spacing w:val="3"/>
          <w:sz w:val="24"/>
          <w:szCs w:val="24"/>
        </w:rPr>
        <w:t>Pa.C.S</w:t>
      </w:r>
      <w:proofErr w:type="spellEnd"/>
      <w:r w:rsidR="00117A24" w:rsidRPr="008344A4">
        <w:rPr>
          <w:rFonts w:ascii="Times New Roman" w:hAnsi="Times New Roman" w:cs="Times New Roman"/>
          <w:color w:val="auto"/>
          <w:spacing w:val="3"/>
          <w:sz w:val="24"/>
          <w:szCs w:val="24"/>
        </w:rPr>
        <w:t>. § 752</w:t>
      </w:r>
      <w:r w:rsidR="0019460B" w:rsidRPr="008344A4">
        <w:rPr>
          <w:rFonts w:ascii="Times New Roman" w:hAnsi="Times New Roman" w:cs="Times New Roman"/>
          <w:color w:val="auto"/>
          <w:spacing w:val="3"/>
          <w:sz w:val="24"/>
          <w:szCs w:val="24"/>
        </w:rPr>
        <w:t xml:space="preserve"> to the Court of Common Pleas of the county in which the </w:t>
      </w:r>
      <w:r w:rsidR="00795CC1" w:rsidRPr="008344A4">
        <w:rPr>
          <w:rFonts w:ascii="Times New Roman" w:hAnsi="Times New Roman" w:cs="Times New Roman"/>
          <w:color w:val="auto"/>
          <w:spacing w:val="3"/>
          <w:sz w:val="24"/>
          <w:szCs w:val="24"/>
        </w:rPr>
        <w:t>licensee’s</w:t>
      </w:r>
      <w:r w:rsidR="0019460B" w:rsidRPr="008344A4">
        <w:rPr>
          <w:rFonts w:ascii="Times New Roman" w:hAnsi="Times New Roman" w:cs="Times New Roman"/>
          <w:color w:val="auto"/>
          <w:spacing w:val="3"/>
          <w:sz w:val="24"/>
          <w:szCs w:val="24"/>
        </w:rPr>
        <w:t xml:space="preserve"> business is licensed by the City.</w:t>
      </w:r>
    </w:p>
    <w:p w14:paraId="0CBE852C" w14:textId="77777777" w:rsidR="0019460B" w:rsidRPr="008344A4" w:rsidRDefault="0019460B">
      <w:pPr>
        <w:pStyle w:val="NoSpacing"/>
        <w:ind w:firstLine="720"/>
        <w:jc w:val="both"/>
        <w:rPr>
          <w:rFonts w:ascii="Times New Roman" w:hAnsi="Times New Roman" w:cs="Times New Roman"/>
          <w:color w:val="auto"/>
          <w:spacing w:val="3"/>
          <w:sz w:val="24"/>
          <w:szCs w:val="24"/>
        </w:rPr>
      </w:pPr>
    </w:p>
    <w:p w14:paraId="040798CB" w14:textId="497AF381" w:rsidR="00A92911" w:rsidRPr="008344A4" w:rsidRDefault="00941EF3">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w:t>
      </w:r>
      <w:r w:rsidR="00A64560" w:rsidRPr="008344A4">
        <w:rPr>
          <w:rFonts w:ascii="Times New Roman" w:hAnsi="Times New Roman" w:cs="Times New Roman"/>
          <w:color w:val="auto"/>
          <w:spacing w:val="3"/>
          <w:sz w:val="24"/>
          <w:szCs w:val="24"/>
        </w:rPr>
        <w:t>l</w:t>
      </w:r>
      <w:r w:rsidRPr="008344A4">
        <w:rPr>
          <w:rFonts w:ascii="Times New Roman" w:hAnsi="Times New Roman" w:cs="Times New Roman"/>
          <w:color w:val="auto"/>
          <w:spacing w:val="3"/>
          <w:sz w:val="24"/>
          <w:szCs w:val="24"/>
        </w:rPr>
        <w:t>)</w:t>
      </w:r>
      <w:r w:rsidRPr="008344A4">
        <w:rPr>
          <w:rFonts w:ascii="Times New Roman" w:hAnsi="Times New Roman" w:cs="Times New Roman"/>
          <w:color w:val="auto"/>
          <w:spacing w:val="3"/>
          <w:sz w:val="24"/>
          <w:szCs w:val="24"/>
        </w:rPr>
        <w:tab/>
        <w:t xml:space="preserve">Any </w:t>
      </w:r>
      <w:r w:rsidR="00795CC1" w:rsidRPr="008344A4">
        <w:rPr>
          <w:rFonts w:ascii="Times New Roman" w:hAnsi="Times New Roman" w:cs="Times New Roman"/>
          <w:color w:val="auto"/>
          <w:spacing w:val="3"/>
          <w:sz w:val="24"/>
          <w:szCs w:val="24"/>
        </w:rPr>
        <w:t>licensee</w:t>
      </w:r>
      <w:r w:rsidRPr="008344A4">
        <w:rPr>
          <w:rFonts w:ascii="Times New Roman" w:hAnsi="Times New Roman" w:cs="Times New Roman"/>
          <w:color w:val="auto"/>
          <w:spacing w:val="3"/>
          <w:sz w:val="24"/>
          <w:szCs w:val="24"/>
        </w:rPr>
        <w:t xml:space="preserve"> whose </w:t>
      </w:r>
      <w:r w:rsidR="00795CC1" w:rsidRPr="008344A4">
        <w:rPr>
          <w:rFonts w:ascii="Times New Roman" w:hAnsi="Times New Roman" w:cs="Times New Roman"/>
          <w:color w:val="auto"/>
          <w:spacing w:val="3"/>
          <w:sz w:val="24"/>
          <w:szCs w:val="24"/>
        </w:rPr>
        <w:t xml:space="preserve">objection </w:t>
      </w:r>
      <w:r w:rsidRPr="008344A4">
        <w:rPr>
          <w:rFonts w:ascii="Times New Roman" w:hAnsi="Times New Roman" w:cs="Times New Roman"/>
          <w:color w:val="auto"/>
          <w:spacing w:val="3"/>
          <w:sz w:val="24"/>
          <w:szCs w:val="24"/>
        </w:rPr>
        <w:t xml:space="preserve">is </w:t>
      </w:r>
      <w:r w:rsidR="00795CC1" w:rsidRPr="008344A4">
        <w:rPr>
          <w:rFonts w:ascii="Times New Roman" w:hAnsi="Times New Roman" w:cs="Times New Roman"/>
          <w:color w:val="auto"/>
          <w:spacing w:val="3"/>
          <w:sz w:val="24"/>
          <w:szCs w:val="24"/>
        </w:rPr>
        <w:t xml:space="preserve">overruled </w:t>
      </w:r>
      <w:r w:rsidRPr="008344A4">
        <w:rPr>
          <w:rFonts w:ascii="Times New Roman" w:hAnsi="Times New Roman" w:cs="Times New Roman"/>
          <w:color w:val="auto"/>
          <w:spacing w:val="3"/>
          <w:sz w:val="24"/>
          <w:szCs w:val="24"/>
        </w:rPr>
        <w:t xml:space="preserve">by the Appropriate Mental Health Services Appeals Board may continue to </w:t>
      </w:r>
      <w:r w:rsidR="00AB7B60" w:rsidRPr="008344A4">
        <w:rPr>
          <w:rFonts w:ascii="Times New Roman" w:hAnsi="Times New Roman" w:cs="Times New Roman"/>
          <w:color w:val="auto"/>
          <w:spacing w:val="3"/>
          <w:sz w:val="24"/>
          <w:szCs w:val="24"/>
        </w:rPr>
        <w:t>operate</w:t>
      </w:r>
      <w:r w:rsidRPr="008344A4">
        <w:rPr>
          <w:rFonts w:ascii="Times New Roman" w:hAnsi="Times New Roman" w:cs="Times New Roman"/>
          <w:color w:val="auto"/>
          <w:spacing w:val="3"/>
          <w:sz w:val="24"/>
          <w:szCs w:val="24"/>
        </w:rPr>
        <w:t xml:space="preserve"> during </w:t>
      </w:r>
      <w:r w:rsidR="00AB7B60" w:rsidRPr="008344A4">
        <w:rPr>
          <w:rFonts w:ascii="Times New Roman" w:hAnsi="Times New Roman" w:cs="Times New Roman"/>
          <w:color w:val="auto"/>
          <w:spacing w:val="3"/>
          <w:sz w:val="24"/>
          <w:szCs w:val="24"/>
        </w:rPr>
        <w:t>the</w:t>
      </w:r>
      <w:r w:rsidRPr="008344A4">
        <w:rPr>
          <w:rFonts w:ascii="Times New Roman" w:hAnsi="Times New Roman" w:cs="Times New Roman"/>
          <w:color w:val="auto"/>
          <w:spacing w:val="3"/>
          <w:sz w:val="24"/>
          <w:szCs w:val="24"/>
        </w:rPr>
        <w:t xml:space="preserve"> pendency of appeal with the Court of Common Pleas.</w:t>
      </w:r>
    </w:p>
    <w:p w14:paraId="368FA8B6" w14:textId="77777777" w:rsidR="00F346D6" w:rsidRPr="008344A4" w:rsidRDefault="00F346D6">
      <w:pPr>
        <w:pStyle w:val="NoSpacing"/>
        <w:ind w:firstLine="720"/>
        <w:jc w:val="both"/>
        <w:rPr>
          <w:rFonts w:ascii="Times New Roman" w:eastAsia="Arial Narrow" w:hAnsi="Times New Roman" w:cs="Times New Roman"/>
          <w:color w:val="auto"/>
          <w:spacing w:val="3"/>
          <w:sz w:val="24"/>
          <w:szCs w:val="24"/>
        </w:rPr>
      </w:pPr>
    </w:p>
    <w:p w14:paraId="327D52E1" w14:textId="77777777" w:rsidR="00A92911" w:rsidRPr="008344A4" w:rsidRDefault="00A92911">
      <w:pPr>
        <w:ind w:firstLine="720"/>
        <w:rPr>
          <w:rFonts w:ascii="Times New Roman" w:eastAsia="Arial Narrow" w:hAnsi="Times New Roman" w:cs="Times New Roman"/>
          <w:b/>
          <w:bCs/>
          <w:color w:val="auto"/>
          <w:spacing w:val="3"/>
          <w:sz w:val="24"/>
          <w:szCs w:val="24"/>
          <w:u w:val="single"/>
        </w:rPr>
      </w:pPr>
    </w:p>
    <w:p w14:paraId="0F754BF5" w14:textId="3CCA4396" w:rsidR="00A92911" w:rsidRPr="008344A4" w:rsidRDefault="00941EF3">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 xml:space="preserve"> </w:t>
      </w:r>
      <w:r w:rsidR="00F346D6" w:rsidRPr="008344A4">
        <w:rPr>
          <w:rFonts w:ascii="Times New Roman" w:hAnsi="Times New Roman" w:cs="Times New Roman"/>
          <w:color w:val="auto"/>
          <w:spacing w:val="3"/>
          <w:sz w:val="24"/>
          <w:szCs w:val="24"/>
        </w:rPr>
        <w:t>SECTION 2:</w:t>
      </w:r>
      <w:r w:rsidR="00F346D6" w:rsidRPr="008344A4">
        <w:rPr>
          <w:rFonts w:ascii="Times New Roman" w:hAnsi="Times New Roman" w:cs="Times New Roman"/>
          <w:color w:val="auto"/>
          <w:spacing w:val="3"/>
          <w:sz w:val="24"/>
          <w:szCs w:val="24"/>
        </w:rPr>
        <w:tab/>
      </w:r>
      <w:r w:rsidR="0003305E" w:rsidRPr="008344A4">
        <w:rPr>
          <w:rFonts w:ascii="Times New Roman" w:hAnsi="Times New Roman" w:cs="Times New Roman"/>
          <w:color w:val="auto"/>
          <w:spacing w:val="3"/>
          <w:sz w:val="24"/>
          <w:szCs w:val="24"/>
        </w:rPr>
        <w:t>That all ordinances and sections thereof that are inconsistent with this Ordinance are hereby repealed.</w:t>
      </w:r>
    </w:p>
    <w:p w14:paraId="56CF2481" w14:textId="77777777" w:rsidR="0003305E" w:rsidRPr="008344A4" w:rsidRDefault="0003305E">
      <w:pPr>
        <w:pStyle w:val="NoSpacing"/>
        <w:ind w:firstLine="720"/>
        <w:jc w:val="both"/>
        <w:rPr>
          <w:rFonts w:ascii="Times New Roman" w:hAnsi="Times New Roman" w:cs="Times New Roman"/>
          <w:color w:val="auto"/>
          <w:spacing w:val="3"/>
          <w:sz w:val="24"/>
          <w:szCs w:val="24"/>
        </w:rPr>
      </w:pPr>
    </w:p>
    <w:p w14:paraId="2E00AF48" w14:textId="64EC0CCE" w:rsidR="0003305E" w:rsidRPr="008344A4" w:rsidRDefault="00F346D6">
      <w:pPr>
        <w:pStyle w:val="NoSpacing"/>
        <w:ind w:firstLine="720"/>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0003305E" w:rsidRPr="008344A4">
        <w:rPr>
          <w:rFonts w:ascii="Times New Roman" w:hAnsi="Times New Roman" w:cs="Times New Roman"/>
          <w:color w:val="auto"/>
          <w:spacing w:val="3"/>
          <w:sz w:val="24"/>
          <w:szCs w:val="24"/>
        </w:rPr>
        <w:t>Sponsored by</w:t>
      </w:r>
      <w:r w:rsidR="0003305E" w:rsidRPr="008344A4">
        <w:rPr>
          <w:rFonts w:ascii="Times New Roman" w:hAnsi="Times New Roman" w:cs="Times New Roman"/>
          <w:color w:val="auto"/>
          <w:spacing w:val="3"/>
          <w:sz w:val="24"/>
          <w:szCs w:val="24"/>
        </w:rPr>
        <w:tab/>
        <w:t>_____________________</w:t>
      </w:r>
      <w:r w:rsidRPr="008344A4">
        <w:rPr>
          <w:rFonts w:ascii="Times New Roman" w:hAnsi="Times New Roman" w:cs="Times New Roman"/>
          <w:color w:val="auto"/>
          <w:spacing w:val="3"/>
          <w:sz w:val="24"/>
          <w:szCs w:val="24"/>
        </w:rPr>
        <w:t>______</w:t>
      </w:r>
    </w:p>
    <w:p w14:paraId="76FFEFFD" w14:textId="77777777" w:rsidR="0003305E" w:rsidRPr="008344A4" w:rsidRDefault="0003305E">
      <w:pPr>
        <w:pStyle w:val="NoSpacing"/>
        <w:ind w:firstLine="720"/>
        <w:jc w:val="both"/>
        <w:rPr>
          <w:rFonts w:ascii="Times New Roman" w:hAnsi="Times New Roman" w:cs="Times New Roman"/>
          <w:color w:val="auto"/>
          <w:spacing w:val="3"/>
          <w:sz w:val="24"/>
          <w:szCs w:val="24"/>
        </w:rPr>
      </w:pPr>
    </w:p>
    <w:p w14:paraId="586BBC68" w14:textId="77777777" w:rsidR="008344A4" w:rsidRPr="008344A4" w:rsidRDefault="0003305E" w:rsidP="0003305E">
      <w:pPr>
        <w:pStyle w:val="NoSpacing"/>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p>
    <w:p w14:paraId="3B824D2F" w14:textId="17E23031" w:rsidR="0003305E" w:rsidRPr="008344A4" w:rsidRDefault="008344A4" w:rsidP="0003305E">
      <w:pPr>
        <w:pStyle w:val="NoSpacing"/>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bookmarkStart w:id="3" w:name="_GoBack"/>
      <w:bookmarkEnd w:id="3"/>
      <w:r w:rsidR="0003305E" w:rsidRPr="008344A4">
        <w:rPr>
          <w:rFonts w:ascii="Times New Roman" w:hAnsi="Times New Roman" w:cs="Times New Roman"/>
          <w:color w:val="auto"/>
          <w:spacing w:val="3"/>
          <w:sz w:val="24"/>
          <w:szCs w:val="24"/>
        </w:rPr>
        <w:tab/>
      </w:r>
      <w:r w:rsidR="0003305E" w:rsidRPr="008344A4">
        <w:rPr>
          <w:rFonts w:ascii="Times New Roman" w:hAnsi="Times New Roman" w:cs="Times New Roman"/>
          <w:color w:val="auto"/>
          <w:spacing w:val="3"/>
          <w:sz w:val="24"/>
          <w:szCs w:val="24"/>
        </w:rPr>
        <w:tab/>
        <w:t>___________________________</w:t>
      </w:r>
    </w:p>
    <w:p w14:paraId="3CD2A1FB" w14:textId="77777777" w:rsidR="0003305E" w:rsidRPr="008344A4" w:rsidRDefault="0003305E" w:rsidP="0003305E">
      <w:pPr>
        <w:pStyle w:val="NoSpacing"/>
        <w:jc w:val="both"/>
        <w:rPr>
          <w:rFonts w:ascii="Times New Roman" w:hAnsi="Times New Roman" w:cs="Times New Roman"/>
          <w:color w:val="auto"/>
          <w:spacing w:val="3"/>
          <w:sz w:val="24"/>
          <w:szCs w:val="24"/>
        </w:rPr>
      </w:pPr>
    </w:p>
    <w:p w14:paraId="5CD14A43" w14:textId="77777777" w:rsidR="0003305E" w:rsidRPr="008344A4" w:rsidRDefault="0003305E" w:rsidP="0003305E">
      <w:pPr>
        <w:pStyle w:val="NoSpacing"/>
        <w:jc w:val="both"/>
        <w:rPr>
          <w:rFonts w:ascii="Times New Roman" w:hAnsi="Times New Roman" w:cs="Times New Roman"/>
          <w:color w:val="auto"/>
          <w:spacing w:val="3"/>
          <w:sz w:val="24"/>
          <w:szCs w:val="24"/>
        </w:rPr>
      </w:pPr>
    </w:p>
    <w:p w14:paraId="641AD4DD" w14:textId="351D81F6" w:rsidR="0003305E" w:rsidRPr="008344A4" w:rsidRDefault="0003305E" w:rsidP="0003305E">
      <w:pPr>
        <w:pStyle w:val="NoSpacing"/>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ab/>
      </w:r>
      <w:proofErr w:type="gramStart"/>
      <w:r w:rsidRPr="008344A4">
        <w:rPr>
          <w:rFonts w:ascii="Times New Roman" w:hAnsi="Times New Roman" w:cs="Times New Roman"/>
          <w:color w:val="auto"/>
          <w:spacing w:val="3"/>
          <w:sz w:val="24"/>
          <w:szCs w:val="24"/>
        </w:rPr>
        <w:t>Passed finally in Council this ______ day of __________________, 2018</w:t>
      </w:r>
      <w:r w:rsidR="00F346D6" w:rsidRPr="008344A4">
        <w:rPr>
          <w:rFonts w:ascii="Times New Roman" w:hAnsi="Times New Roman" w:cs="Times New Roman"/>
          <w:color w:val="auto"/>
          <w:spacing w:val="3"/>
          <w:sz w:val="24"/>
          <w:szCs w:val="24"/>
        </w:rPr>
        <w:t>.</w:t>
      </w:r>
      <w:proofErr w:type="gramEnd"/>
    </w:p>
    <w:p w14:paraId="61A22A60" w14:textId="77777777" w:rsidR="0003305E" w:rsidRPr="008344A4" w:rsidRDefault="0003305E" w:rsidP="0003305E">
      <w:pPr>
        <w:pStyle w:val="NoSpacing"/>
        <w:jc w:val="both"/>
        <w:rPr>
          <w:rFonts w:ascii="Times New Roman" w:hAnsi="Times New Roman" w:cs="Times New Roman"/>
          <w:color w:val="auto"/>
          <w:spacing w:val="3"/>
          <w:sz w:val="24"/>
          <w:szCs w:val="24"/>
        </w:rPr>
      </w:pPr>
    </w:p>
    <w:p w14:paraId="25408A41" w14:textId="77777777" w:rsidR="0003305E" w:rsidRPr="008344A4" w:rsidRDefault="0003305E" w:rsidP="0003305E">
      <w:pPr>
        <w:pStyle w:val="NoSpacing"/>
        <w:jc w:val="both"/>
        <w:rPr>
          <w:rFonts w:ascii="Times New Roman" w:hAnsi="Times New Roman" w:cs="Times New Roman"/>
          <w:color w:val="auto"/>
          <w:spacing w:val="3"/>
          <w:sz w:val="24"/>
          <w:szCs w:val="24"/>
        </w:rPr>
      </w:pPr>
    </w:p>
    <w:p w14:paraId="26E9D8B9" w14:textId="77777777" w:rsidR="0003305E" w:rsidRPr="008344A4" w:rsidRDefault="0003305E" w:rsidP="0003305E">
      <w:pPr>
        <w:pStyle w:val="NoSpacing"/>
        <w:jc w:val="both"/>
        <w:rPr>
          <w:rFonts w:ascii="Times New Roman" w:hAnsi="Times New Roman" w:cs="Times New Roman"/>
          <w:color w:val="auto"/>
          <w:spacing w:val="3"/>
          <w:sz w:val="24"/>
          <w:szCs w:val="24"/>
        </w:rPr>
      </w:pPr>
    </w:p>
    <w:p w14:paraId="742BEC66" w14:textId="6EE5D2DE" w:rsidR="0003305E" w:rsidRPr="008344A4" w:rsidRDefault="0003305E" w:rsidP="0003305E">
      <w:pPr>
        <w:pStyle w:val="NoSpacing"/>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t>___________________________</w:t>
      </w:r>
    </w:p>
    <w:p w14:paraId="7D98D803" w14:textId="787802B4" w:rsidR="0003305E" w:rsidRPr="008344A4" w:rsidRDefault="0003305E" w:rsidP="0003305E">
      <w:pPr>
        <w:pStyle w:val="NoSpacing"/>
        <w:jc w:val="both"/>
        <w:rPr>
          <w:rFonts w:ascii="Times New Roman" w:hAnsi="Times New Roman" w:cs="Times New Roman"/>
          <w:color w:val="auto"/>
          <w:spacing w:val="3"/>
          <w:sz w:val="24"/>
          <w:szCs w:val="24"/>
        </w:rPr>
      </w:pP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r>
      <w:r w:rsidRPr="008344A4">
        <w:rPr>
          <w:rFonts w:ascii="Times New Roman" w:hAnsi="Times New Roman" w:cs="Times New Roman"/>
          <w:color w:val="auto"/>
          <w:spacing w:val="3"/>
          <w:sz w:val="24"/>
          <w:szCs w:val="24"/>
        </w:rPr>
        <w:tab/>
        <w:t xml:space="preserve">President of Council </w:t>
      </w:r>
    </w:p>
    <w:p w14:paraId="2F0CB70A" w14:textId="77777777" w:rsidR="0003305E" w:rsidRPr="008344A4" w:rsidRDefault="0003305E" w:rsidP="0003305E">
      <w:pPr>
        <w:pStyle w:val="NoSpacing"/>
        <w:jc w:val="both"/>
        <w:rPr>
          <w:rFonts w:ascii="Times New Roman" w:hAnsi="Times New Roman" w:cs="Times New Roman"/>
          <w:color w:val="auto"/>
          <w:spacing w:val="3"/>
          <w:sz w:val="24"/>
          <w:szCs w:val="24"/>
        </w:rPr>
      </w:pPr>
    </w:p>
    <w:p w14:paraId="1280C490" w14:textId="7101775D" w:rsidR="00F346D6" w:rsidRPr="008344A4" w:rsidRDefault="00F346D6" w:rsidP="0003305E">
      <w:pPr>
        <w:pStyle w:val="NoSpacing"/>
        <w:jc w:val="both"/>
        <w:rPr>
          <w:rFonts w:ascii="Times New Roman" w:hAnsi="Times New Roman" w:cs="Times New Roman"/>
          <w:color w:val="auto"/>
          <w:sz w:val="24"/>
          <w:szCs w:val="24"/>
        </w:rPr>
      </w:pPr>
      <w:r w:rsidRPr="008344A4">
        <w:rPr>
          <w:rFonts w:ascii="Times New Roman" w:hAnsi="Times New Roman" w:cs="Times New Roman"/>
          <w:color w:val="auto"/>
          <w:sz w:val="24"/>
          <w:szCs w:val="24"/>
        </w:rPr>
        <w:t>ATTEST:</w:t>
      </w:r>
    </w:p>
    <w:p w14:paraId="604D2DAF" w14:textId="77777777" w:rsidR="00F346D6" w:rsidRPr="008344A4" w:rsidRDefault="00F346D6" w:rsidP="0003305E">
      <w:pPr>
        <w:pStyle w:val="NoSpacing"/>
        <w:jc w:val="both"/>
        <w:rPr>
          <w:rFonts w:ascii="Times New Roman" w:hAnsi="Times New Roman" w:cs="Times New Roman"/>
          <w:color w:val="auto"/>
          <w:sz w:val="24"/>
          <w:szCs w:val="24"/>
        </w:rPr>
      </w:pPr>
    </w:p>
    <w:p w14:paraId="70D4DA73" w14:textId="77777777" w:rsidR="00F346D6" w:rsidRPr="008344A4" w:rsidRDefault="00F346D6" w:rsidP="0003305E">
      <w:pPr>
        <w:pStyle w:val="NoSpacing"/>
        <w:jc w:val="both"/>
        <w:rPr>
          <w:rFonts w:ascii="Times New Roman" w:hAnsi="Times New Roman" w:cs="Times New Roman"/>
          <w:color w:val="auto"/>
          <w:sz w:val="24"/>
          <w:szCs w:val="24"/>
        </w:rPr>
      </w:pPr>
    </w:p>
    <w:p w14:paraId="30CD6BBC" w14:textId="5A59AD19" w:rsidR="00F346D6" w:rsidRPr="008344A4" w:rsidRDefault="00F346D6" w:rsidP="0003305E">
      <w:pPr>
        <w:pStyle w:val="NoSpacing"/>
        <w:jc w:val="both"/>
        <w:rPr>
          <w:rFonts w:ascii="Times New Roman" w:hAnsi="Times New Roman" w:cs="Times New Roman"/>
          <w:color w:val="auto"/>
          <w:sz w:val="24"/>
          <w:szCs w:val="24"/>
        </w:rPr>
      </w:pPr>
      <w:r w:rsidRPr="008344A4">
        <w:rPr>
          <w:rFonts w:ascii="Times New Roman" w:hAnsi="Times New Roman" w:cs="Times New Roman"/>
          <w:color w:val="auto"/>
          <w:sz w:val="24"/>
          <w:szCs w:val="24"/>
        </w:rPr>
        <w:t>_________________________</w:t>
      </w:r>
    </w:p>
    <w:p w14:paraId="72475DB3" w14:textId="7CF08887" w:rsidR="00F346D6" w:rsidRPr="008344A4" w:rsidRDefault="00F346D6" w:rsidP="0003305E">
      <w:pPr>
        <w:pStyle w:val="NoSpacing"/>
        <w:jc w:val="both"/>
        <w:rPr>
          <w:rFonts w:ascii="Times New Roman" w:hAnsi="Times New Roman" w:cs="Times New Roman"/>
          <w:color w:val="auto"/>
          <w:sz w:val="24"/>
          <w:szCs w:val="24"/>
        </w:rPr>
      </w:pPr>
      <w:r w:rsidRPr="008344A4">
        <w:rPr>
          <w:rFonts w:ascii="Times New Roman" w:hAnsi="Times New Roman" w:cs="Times New Roman"/>
          <w:color w:val="auto"/>
          <w:sz w:val="24"/>
          <w:szCs w:val="24"/>
        </w:rPr>
        <w:t>City Clerk</w:t>
      </w:r>
    </w:p>
    <w:p w14:paraId="1BD65655" w14:textId="77777777" w:rsidR="00F346D6" w:rsidRPr="008344A4" w:rsidRDefault="00F346D6" w:rsidP="0003305E">
      <w:pPr>
        <w:pStyle w:val="NoSpacing"/>
        <w:jc w:val="both"/>
        <w:rPr>
          <w:rFonts w:ascii="Times New Roman" w:hAnsi="Times New Roman" w:cs="Times New Roman"/>
          <w:color w:val="auto"/>
          <w:sz w:val="24"/>
          <w:szCs w:val="24"/>
        </w:rPr>
      </w:pPr>
    </w:p>
    <w:p w14:paraId="08BAAFA2" w14:textId="77777777" w:rsidR="00F346D6" w:rsidRPr="008344A4" w:rsidRDefault="00F346D6" w:rsidP="0003305E">
      <w:pPr>
        <w:pStyle w:val="NoSpacing"/>
        <w:jc w:val="both"/>
        <w:rPr>
          <w:rFonts w:ascii="Times New Roman" w:hAnsi="Times New Roman" w:cs="Times New Roman"/>
          <w:color w:val="auto"/>
          <w:sz w:val="24"/>
          <w:szCs w:val="24"/>
        </w:rPr>
      </w:pPr>
    </w:p>
    <w:p w14:paraId="36E28BF9" w14:textId="0B1C0EFA" w:rsidR="00F346D6" w:rsidRPr="008344A4" w:rsidRDefault="00F346D6" w:rsidP="0003305E">
      <w:pPr>
        <w:pStyle w:val="NoSpacing"/>
        <w:jc w:val="both"/>
        <w:rPr>
          <w:rFonts w:ascii="Times New Roman" w:hAnsi="Times New Roman" w:cs="Times New Roman"/>
          <w:color w:val="auto"/>
          <w:sz w:val="24"/>
          <w:szCs w:val="24"/>
        </w:rPr>
      </w:pP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t>This Ordinance approved this ________ day of __________________, 2018.</w:t>
      </w:r>
    </w:p>
    <w:p w14:paraId="32696F85" w14:textId="77777777" w:rsidR="00F346D6" w:rsidRPr="008344A4" w:rsidRDefault="00F346D6" w:rsidP="0003305E">
      <w:pPr>
        <w:pStyle w:val="NoSpacing"/>
        <w:jc w:val="both"/>
        <w:rPr>
          <w:rFonts w:ascii="Times New Roman" w:hAnsi="Times New Roman" w:cs="Times New Roman"/>
          <w:color w:val="auto"/>
          <w:sz w:val="24"/>
          <w:szCs w:val="24"/>
        </w:rPr>
      </w:pPr>
    </w:p>
    <w:p w14:paraId="0F66D85A" w14:textId="77777777" w:rsidR="00F346D6" w:rsidRPr="008344A4" w:rsidRDefault="00F346D6" w:rsidP="0003305E">
      <w:pPr>
        <w:pStyle w:val="NoSpacing"/>
        <w:jc w:val="both"/>
        <w:rPr>
          <w:rFonts w:ascii="Times New Roman" w:hAnsi="Times New Roman" w:cs="Times New Roman"/>
          <w:color w:val="auto"/>
          <w:sz w:val="24"/>
          <w:szCs w:val="24"/>
        </w:rPr>
      </w:pPr>
    </w:p>
    <w:p w14:paraId="7786BF78" w14:textId="77777777" w:rsidR="00F346D6" w:rsidRPr="008344A4" w:rsidRDefault="00F346D6" w:rsidP="0003305E">
      <w:pPr>
        <w:pStyle w:val="NoSpacing"/>
        <w:jc w:val="both"/>
        <w:rPr>
          <w:rFonts w:ascii="Times New Roman" w:hAnsi="Times New Roman" w:cs="Times New Roman"/>
          <w:color w:val="auto"/>
          <w:sz w:val="24"/>
          <w:szCs w:val="24"/>
        </w:rPr>
      </w:pPr>
    </w:p>
    <w:p w14:paraId="076C6971" w14:textId="5052E302" w:rsidR="00F346D6" w:rsidRPr="008344A4" w:rsidRDefault="00F346D6" w:rsidP="0003305E">
      <w:pPr>
        <w:pStyle w:val="NoSpacing"/>
        <w:jc w:val="both"/>
        <w:rPr>
          <w:rFonts w:ascii="Times New Roman" w:hAnsi="Times New Roman" w:cs="Times New Roman"/>
          <w:color w:val="auto"/>
          <w:sz w:val="24"/>
          <w:szCs w:val="24"/>
        </w:rPr>
      </w:pP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p>
    <w:p w14:paraId="16DB9361" w14:textId="76DABA4C" w:rsidR="00F346D6" w:rsidRPr="008344A4" w:rsidRDefault="00F346D6" w:rsidP="0003305E">
      <w:pPr>
        <w:pStyle w:val="NoSpacing"/>
        <w:jc w:val="both"/>
        <w:rPr>
          <w:rFonts w:ascii="Times New Roman" w:hAnsi="Times New Roman" w:cs="Times New Roman"/>
          <w:color w:val="auto"/>
          <w:sz w:val="24"/>
          <w:szCs w:val="24"/>
        </w:rPr>
      </w:pP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t>__________________________</w:t>
      </w:r>
    </w:p>
    <w:p w14:paraId="303CB882" w14:textId="566F1930" w:rsidR="00F346D6" w:rsidRPr="008344A4" w:rsidRDefault="00F346D6" w:rsidP="0003305E">
      <w:pPr>
        <w:pStyle w:val="NoSpacing"/>
        <w:jc w:val="both"/>
        <w:rPr>
          <w:rFonts w:ascii="Times New Roman" w:hAnsi="Times New Roman" w:cs="Times New Roman"/>
          <w:color w:val="auto"/>
          <w:sz w:val="24"/>
          <w:szCs w:val="24"/>
        </w:rPr>
      </w:pP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r>
      <w:r w:rsidRPr="008344A4">
        <w:rPr>
          <w:rFonts w:ascii="Times New Roman" w:hAnsi="Times New Roman" w:cs="Times New Roman"/>
          <w:color w:val="auto"/>
          <w:sz w:val="24"/>
          <w:szCs w:val="24"/>
        </w:rPr>
        <w:tab/>
        <w:t>Mayor</w:t>
      </w:r>
    </w:p>
    <w:sectPr w:rsidR="00F346D6" w:rsidRPr="008344A4" w:rsidSect="00F346D6">
      <w:headerReference w:type="default" r:id="rId9"/>
      <w:footerReference w:type="default" r:id="rId10"/>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9E587" w14:textId="77777777" w:rsidR="00E0696C" w:rsidRDefault="00941EF3">
      <w:r>
        <w:separator/>
      </w:r>
    </w:p>
  </w:endnote>
  <w:endnote w:type="continuationSeparator" w:id="0">
    <w:p w14:paraId="0D09ED52" w14:textId="77777777" w:rsidR="00E0696C" w:rsidRDefault="0094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29582" w14:textId="77777777" w:rsidR="00A92911" w:rsidRDefault="00A92911">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742C3" w14:textId="77777777" w:rsidR="00E0696C" w:rsidRDefault="00941EF3">
      <w:r>
        <w:separator/>
      </w:r>
    </w:p>
  </w:footnote>
  <w:footnote w:type="continuationSeparator" w:id="0">
    <w:p w14:paraId="774105DA" w14:textId="77777777" w:rsidR="00E0696C" w:rsidRDefault="00941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8A538" w14:textId="77777777" w:rsidR="00A92911" w:rsidRDefault="00A9291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45D02"/>
    <w:multiLevelType w:val="hybridMultilevel"/>
    <w:tmpl w:val="8E942DC2"/>
    <w:lvl w:ilvl="0" w:tplc="080AE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11"/>
    <w:rsid w:val="0003305E"/>
    <w:rsid w:val="00117A24"/>
    <w:rsid w:val="0019460B"/>
    <w:rsid w:val="00217CAF"/>
    <w:rsid w:val="00245FC9"/>
    <w:rsid w:val="002C3A45"/>
    <w:rsid w:val="0036296C"/>
    <w:rsid w:val="003B04B3"/>
    <w:rsid w:val="00534477"/>
    <w:rsid w:val="005E22B0"/>
    <w:rsid w:val="00682597"/>
    <w:rsid w:val="00795CC1"/>
    <w:rsid w:val="008344A4"/>
    <w:rsid w:val="008929FB"/>
    <w:rsid w:val="00941EF3"/>
    <w:rsid w:val="009B1AA8"/>
    <w:rsid w:val="00A17DEC"/>
    <w:rsid w:val="00A64560"/>
    <w:rsid w:val="00A92911"/>
    <w:rsid w:val="00AB7B60"/>
    <w:rsid w:val="00B6709E"/>
    <w:rsid w:val="00BB2537"/>
    <w:rsid w:val="00C3652D"/>
    <w:rsid w:val="00CA25DB"/>
    <w:rsid w:val="00D21348"/>
    <w:rsid w:val="00E0696C"/>
    <w:rsid w:val="00E27E94"/>
    <w:rsid w:val="00F346D6"/>
    <w:rsid w:val="00FD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kern w:val="2"/>
      <w:sz w:val="21"/>
      <w:szCs w:val="2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kern w:val="2"/>
      <w:sz w:val="21"/>
      <w:szCs w:val="21"/>
      <w:u w:color="000000"/>
    </w:rPr>
  </w:style>
  <w:style w:type="character" w:styleId="CommentReference">
    <w:name w:val="annotation reference"/>
    <w:basedOn w:val="DefaultParagraphFont"/>
    <w:uiPriority w:val="99"/>
    <w:semiHidden/>
    <w:unhideWhenUsed/>
    <w:rsid w:val="00AB7B60"/>
    <w:rPr>
      <w:sz w:val="16"/>
      <w:szCs w:val="16"/>
    </w:rPr>
  </w:style>
  <w:style w:type="paragraph" w:styleId="CommentText">
    <w:name w:val="annotation text"/>
    <w:basedOn w:val="Normal"/>
    <w:link w:val="CommentTextChar"/>
    <w:uiPriority w:val="99"/>
    <w:semiHidden/>
    <w:unhideWhenUsed/>
    <w:rsid w:val="00AB7B60"/>
    <w:rPr>
      <w:sz w:val="20"/>
      <w:szCs w:val="20"/>
    </w:rPr>
  </w:style>
  <w:style w:type="character" w:customStyle="1" w:styleId="CommentTextChar">
    <w:name w:val="Comment Text Char"/>
    <w:basedOn w:val="DefaultParagraphFont"/>
    <w:link w:val="CommentText"/>
    <w:uiPriority w:val="99"/>
    <w:semiHidden/>
    <w:rsid w:val="00AB7B60"/>
    <w:rPr>
      <w:rFonts w:ascii="Calibri" w:eastAsia="Calibri" w:hAnsi="Calibri" w:cs="Calibri"/>
      <w:color w:val="000000"/>
      <w:kern w:val="2"/>
      <w:u w:color="000000"/>
    </w:rPr>
  </w:style>
  <w:style w:type="paragraph" w:styleId="CommentSubject">
    <w:name w:val="annotation subject"/>
    <w:basedOn w:val="CommentText"/>
    <w:next w:val="CommentText"/>
    <w:link w:val="CommentSubjectChar"/>
    <w:uiPriority w:val="99"/>
    <w:semiHidden/>
    <w:unhideWhenUsed/>
    <w:rsid w:val="00AB7B60"/>
    <w:rPr>
      <w:b/>
      <w:bCs/>
    </w:rPr>
  </w:style>
  <w:style w:type="character" w:customStyle="1" w:styleId="CommentSubjectChar">
    <w:name w:val="Comment Subject Char"/>
    <w:basedOn w:val="CommentTextChar"/>
    <w:link w:val="CommentSubject"/>
    <w:uiPriority w:val="99"/>
    <w:semiHidden/>
    <w:rsid w:val="00AB7B60"/>
    <w:rPr>
      <w:rFonts w:ascii="Calibri" w:eastAsia="Calibri" w:hAnsi="Calibri" w:cs="Calibri"/>
      <w:b/>
      <w:bCs/>
      <w:color w:val="000000"/>
      <w:kern w:val="2"/>
      <w:u w:color="000000"/>
    </w:rPr>
  </w:style>
  <w:style w:type="paragraph" w:styleId="BalloonText">
    <w:name w:val="Balloon Text"/>
    <w:basedOn w:val="Normal"/>
    <w:link w:val="BalloonTextChar"/>
    <w:uiPriority w:val="99"/>
    <w:semiHidden/>
    <w:unhideWhenUsed/>
    <w:rsid w:val="00AB7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60"/>
    <w:rPr>
      <w:rFonts w:ascii="Segoe UI" w:eastAsia="Calibri" w:hAnsi="Segoe UI" w:cs="Segoe UI"/>
      <w:color w:val="000000"/>
      <w:kern w:val="2"/>
      <w:sz w:val="18"/>
      <w:szCs w:val="18"/>
      <w:u w:color="000000"/>
    </w:rPr>
  </w:style>
  <w:style w:type="paragraph" w:customStyle="1" w:styleId="subsection">
    <w:name w:val="subsection"/>
    <w:rsid w:val="0036296C"/>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line="465" w:lineRule="exact"/>
      <w:ind w:firstLine="437"/>
    </w:pPr>
    <w:rPr>
      <w:rFonts w:ascii="Courier New" w:eastAsia="Lucida Sans Unicode" w:hAnsi="Courier New" w:cs="Tahoma"/>
      <w:sz w:val="24"/>
      <w:szCs w:val="24"/>
      <w:bdr w:val="none" w:sz="0" w:space="0" w:color="auto"/>
      <w:lang w:eastAsia="zh-CN" w:bidi="hi-IN"/>
    </w:rPr>
  </w:style>
  <w:style w:type="character" w:styleId="Strong">
    <w:name w:val="Strong"/>
    <w:basedOn w:val="DefaultParagraphFont"/>
    <w:uiPriority w:val="22"/>
    <w:qFormat/>
    <w:rsid w:val="00245FC9"/>
    <w:rPr>
      <w:b/>
      <w:bCs/>
    </w:rPr>
  </w:style>
  <w:style w:type="character" w:customStyle="1" w:styleId="apple-converted-space">
    <w:name w:val="apple-converted-space"/>
    <w:basedOn w:val="DefaultParagraphFont"/>
    <w:rsid w:val="00245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kern w:val="2"/>
      <w:sz w:val="21"/>
      <w:szCs w:val="2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kern w:val="2"/>
      <w:sz w:val="21"/>
      <w:szCs w:val="21"/>
      <w:u w:color="000000"/>
    </w:rPr>
  </w:style>
  <w:style w:type="character" w:styleId="CommentReference">
    <w:name w:val="annotation reference"/>
    <w:basedOn w:val="DefaultParagraphFont"/>
    <w:uiPriority w:val="99"/>
    <w:semiHidden/>
    <w:unhideWhenUsed/>
    <w:rsid w:val="00AB7B60"/>
    <w:rPr>
      <w:sz w:val="16"/>
      <w:szCs w:val="16"/>
    </w:rPr>
  </w:style>
  <w:style w:type="paragraph" w:styleId="CommentText">
    <w:name w:val="annotation text"/>
    <w:basedOn w:val="Normal"/>
    <w:link w:val="CommentTextChar"/>
    <w:uiPriority w:val="99"/>
    <w:semiHidden/>
    <w:unhideWhenUsed/>
    <w:rsid w:val="00AB7B60"/>
    <w:rPr>
      <w:sz w:val="20"/>
      <w:szCs w:val="20"/>
    </w:rPr>
  </w:style>
  <w:style w:type="character" w:customStyle="1" w:styleId="CommentTextChar">
    <w:name w:val="Comment Text Char"/>
    <w:basedOn w:val="DefaultParagraphFont"/>
    <w:link w:val="CommentText"/>
    <w:uiPriority w:val="99"/>
    <w:semiHidden/>
    <w:rsid w:val="00AB7B60"/>
    <w:rPr>
      <w:rFonts w:ascii="Calibri" w:eastAsia="Calibri" w:hAnsi="Calibri" w:cs="Calibri"/>
      <w:color w:val="000000"/>
      <w:kern w:val="2"/>
      <w:u w:color="000000"/>
    </w:rPr>
  </w:style>
  <w:style w:type="paragraph" w:styleId="CommentSubject">
    <w:name w:val="annotation subject"/>
    <w:basedOn w:val="CommentText"/>
    <w:next w:val="CommentText"/>
    <w:link w:val="CommentSubjectChar"/>
    <w:uiPriority w:val="99"/>
    <w:semiHidden/>
    <w:unhideWhenUsed/>
    <w:rsid w:val="00AB7B60"/>
    <w:rPr>
      <w:b/>
      <w:bCs/>
    </w:rPr>
  </w:style>
  <w:style w:type="character" w:customStyle="1" w:styleId="CommentSubjectChar">
    <w:name w:val="Comment Subject Char"/>
    <w:basedOn w:val="CommentTextChar"/>
    <w:link w:val="CommentSubject"/>
    <w:uiPriority w:val="99"/>
    <w:semiHidden/>
    <w:rsid w:val="00AB7B60"/>
    <w:rPr>
      <w:rFonts w:ascii="Calibri" w:eastAsia="Calibri" w:hAnsi="Calibri" w:cs="Calibri"/>
      <w:b/>
      <w:bCs/>
      <w:color w:val="000000"/>
      <w:kern w:val="2"/>
      <w:u w:color="000000"/>
    </w:rPr>
  </w:style>
  <w:style w:type="paragraph" w:styleId="BalloonText">
    <w:name w:val="Balloon Text"/>
    <w:basedOn w:val="Normal"/>
    <w:link w:val="BalloonTextChar"/>
    <w:uiPriority w:val="99"/>
    <w:semiHidden/>
    <w:unhideWhenUsed/>
    <w:rsid w:val="00AB7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60"/>
    <w:rPr>
      <w:rFonts w:ascii="Segoe UI" w:eastAsia="Calibri" w:hAnsi="Segoe UI" w:cs="Segoe UI"/>
      <w:color w:val="000000"/>
      <w:kern w:val="2"/>
      <w:sz w:val="18"/>
      <w:szCs w:val="18"/>
      <w:u w:color="000000"/>
    </w:rPr>
  </w:style>
  <w:style w:type="paragraph" w:customStyle="1" w:styleId="subsection">
    <w:name w:val="subsection"/>
    <w:rsid w:val="0036296C"/>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line="465" w:lineRule="exact"/>
      <w:ind w:firstLine="437"/>
    </w:pPr>
    <w:rPr>
      <w:rFonts w:ascii="Courier New" w:eastAsia="Lucida Sans Unicode" w:hAnsi="Courier New" w:cs="Tahoma"/>
      <w:sz w:val="24"/>
      <w:szCs w:val="24"/>
      <w:bdr w:val="none" w:sz="0" w:space="0" w:color="auto"/>
      <w:lang w:eastAsia="zh-CN" w:bidi="hi-IN"/>
    </w:rPr>
  </w:style>
  <w:style w:type="character" w:styleId="Strong">
    <w:name w:val="Strong"/>
    <w:basedOn w:val="DefaultParagraphFont"/>
    <w:uiPriority w:val="22"/>
    <w:qFormat/>
    <w:rsid w:val="00245FC9"/>
    <w:rPr>
      <w:b/>
      <w:bCs/>
    </w:rPr>
  </w:style>
  <w:style w:type="character" w:customStyle="1" w:styleId="apple-converted-space">
    <w:name w:val="apple-converted-space"/>
    <w:basedOn w:val="DefaultParagraphFont"/>
    <w:rsid w:val="0024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19DCA-F1D9-48A4-BE81-DEE74A3C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 Deschler</dc:creator>
  <cp:lastModifiedBy>Kelchner, Louise</cp:lastModifiedBy>
  <cp:revision>6</cp:revision>
  <cp:lastPrinted>2018-01-26T13:08:00Z</cp:lastPrinted>
  <dcterms:created xsi:type="dcterms:W3CDTF">2018-06-20T15:54:00Z</dcterms:created>
  <dcterms:modified xsi:type="dcterms:W3CDTF">2018-06-29T13:37:00Z</dcterms:modified>
</cp:coreProperties>
</file>